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849" w:rsidRPr="00B6226A" w:rsidRDefault="00D01849" w:rsidP="00D01849">
      <w:pPr>
        <w:pStyle w:val="NoSpacing"/>
        <w:jc w:val="both"/>
        <w:rPr>
          <w:rFonts w:ascii="Times New Roman" w:hAnsi="Times New Roman"/>
          <w:sz w:val="24"/>
          <w:szCs w:val="24"/>
        </w:rPr>
      </w:pPr>
      <w:r w:rsidRPr="00B6226A">
        <w:rPr>
          <w:rFonts w:ascii="Times New Roman" w:hAnsi="Times New Roman"/>
          <w:sz w:val="24"/>
          <w:szCs w:val="24"/>
        </w:rPr>
        <w:t>Soil nitrification is an ecosystem function of special interest as it modifies the relative availability of the two sources of inorganic N accessible to plants, ammonium (NH</w:t>
      </w:r>
      <w:r w:rsidRPr="00B6226A">
        <w:rPr>
          <w:rFonts w:ascii="Times New Roman" w:hAnsi="Times New Roman"/>
          <w:sz w:val="24"/>
          <w:szCs w:val="24"/>
          <w:vertAlign w:val="subscript"/>
        </w:rPr>
        <w:t>4</w:t>
      </w:r>
      <w:r w:rsidRPr="00B6226A">
        <w:rPr>
          <w:rFonts w:ascii="Times New Roman" w:hAnsi="Times New Roman"/>
          <w:sz w:val="24"/>
          <w:szCs w:val="24"/>
          <w:vertAlign w:val="superscript"/>
        </w:rPr>
        <w:t>+</w:t>
      </w:r>
      <w:r w:rsidRPr="00B6226A">
        <w:rPr>
          <w:rFonts w:ascii="Times New Roman" w:hAnsi="Times New Roman"/>
          <w:sz w:val="24"/>
          <w:szCs w:val="24"/>
        </w:rPr>
        <w:t>) and nitrate (NO</w:t>
      </w:r>
      <w:r w:rsidRPr="00B6226A">
        <w:rPr>
          <w:rFonts w:ascii="Times New Roman" w:hAnsi="Times New Roman"/>
          <w:sz w:val="24"/>
          <w:szCs w:val="24"/>
          <w:vertAlign w:val="subscript"/>
        </w:rPr>
        <w:t>3</w:t>
      </w:r>
      <w:r w:rsidRPr="00B6226A">
        <w:rPr>
          <w:rFonts w:ascii="Times New Roman" w:hAnsi="Times New Roman"/>
          <w:sz w:val="24"/>
          <w:szCs w:val="24"/>
          <w:vertAlign w:val="superscript"/>
        </w:rPr>
        <w:t>-</w:t>
      </w:r>
      <w:r w:rsidRPr="00B6226A">
        <w:rPr>
          <w:rFonts w:ascii="Times New Roman" w:hAnsi="Times New Roman"/>
          <w:sz w:val="24"/>
          <w:szCs w:val="24"/>
        </w:rPr>
        <w:t xml:space="preserve">). Two ubiquitous groups of soil organisms, ammonia oxidizers (AO) and </w:t>
      </w:r>
      <w:proofErr w:type="spellStart"/>
      <w:r w:rsidRPr="00B6226A">
        <w:rPr>
          <w:rFonts w:ascii="Times New Roman" w:hAnsi="Times New Roman"/>
          <w:sz w:val="24"/>
          <w:szCs w:val="24"/>
        </w:rPr>
        <w:t>arbuscular</w:t>
      </w:r>
      <w:proofErr w:type="spellEnd"/>
      <w:r w:rsidRPr="00B6226A">
        <w:rPr>
          <w:rFonts w:ascii="Times New Roman" w:hAnsi="Times New Roman"/>
          <w:sz w:val="24"/>
          <w:szCs w:val="24"/>
        </w:rPr>
        <w:t xml:space="preserve"> </w:t>
      </w:r>
      <w:proofErr w:type="spellStart"/>
      <w:r w:rsidRPr="00B6226A">
        <w:rPr>
          <w:rFonts w:ascii="Times New Roman" w:hAnsi="Times New Roman"/>
          <w:sz w:val="24"/>
          <w:szCs w:val="24"/>
        </w:rPr>
        <w:t>mycorrhizal</w:t>
      </w:r>
      <w:proofErr w:type="spellEnd"/>
      <w:r w:rsidRPr="00B6226A">
        <w:rPr>
          <w:rFonts w:ascii="Times New Roman" w:hAnsi="Times New Roman"/>
          <w:sz w:val="24"/>
          <w:szCs w:val="24"/>
        </w:rPr>
        <w:t xml:space="preserve"> fungi (AMF) can have pervasive effects on the form of N that is available to the plants and thus affect their physiology and their competitive interactions. Moreover, NO</w:t>
      </w:r>
      <w:r w:rsidRPr="00B6226A">
        <w:rPr>
          <w:rFonts w:ascii="Times New Roman" w:hAnsi="Times New Roman"/>
          <w:sz w:val="24"/>
          <w:szCs w:val="24"/>
          <w:vertAlign w:val="subscript"/>
        </w:rPr>
        <w:t>3</w:t>
      </w:r>
      <w:r w:rsidRPr="00B6226A">
        <w:rPr>
          <w:rFonts w:ascii="Times New Roman" w:hAnsi="Times New Roman"/>
          <w:sz w:val="24"/>
          <w:szCs w:val="24"/>
          <w:vertAlign w:val="superscript"/>
        </w:rPr>
        <w:t>-</w:t>
      </w:r>
      <w:r w:rsidRPr="00B6226A">
        <w:rPr>
          <w:rFonts w:ascii="Times New Roman" w:hAnsi="Times New Roman"/>
          <w:sz w:val="24"/>
          <w:szCs w:val="24"/>
        </w:rPr>
        <w:t xml:space="preserve"> availability is known to trigger denitrification and consequently </w:t>
      </w:r>
      <w:proofErr w:type="spellStart"/>
      <w:r w:rsidRPr="00B6226A">
        <w:rPr>
          <w:rFonts w:ascii="Times New Roman" w:hAnsi="Times New Roman"/>
          <w:sz w:val="24"/>
          <w:szCs w:val="24"/>
        </w:rPr>
        <w:t>downregulating</w:t>
      </w:r>
      <w:proofErr w:type="spellEnd"/>
      <w:r w:rsidRPr="00B6226A">
        <w:rPr>
          <w:rFonts w:ascii="Times New Roman" w:hAnsi="Times New Roman"/>
          <w:sz w:val="24"/>
          <w:szCs w:val="24"/>
        </w:rPr>
        <w:t xml:space="preserve"> nitrification in agriculture could reduce greenhouse emissions. The aim of </w:t>
      </w:r>
      <w:r>
        <w:rPr>
          <w:rFonts w:ascii="Times New Roman" w:hAnsi="Times New Roman"/>
          <w:sz w:val="24"/>
          <w:szCs w:val="24"/>
        </w:rPr>
        <w:t>the</w:t>
      </w:r>
      <w:r w:rsidRPr="00B6226A">
        <w:rPr>
          <w:rFonts w:ascii="Times New Roman" w:hAnsi="Times New Roman"/>
          <w:sz w:val="24"/>
          <w:szCs w:val="24"/>
        </w:rPr>
        <w:t xml:space="preserve"> project was to study the interactions between AMF and AO soils with high N availability.</w:t>
      </w:r>
    </w:p>
    <w:p w:rsidR="00D01849" w:rsidRPr="00B6226A" w:rsidRDefault="00D01849" w:rsidP="00D01849">
      <w:pPr>
        <w:pStyle w:val="NoSpacing"/>
        <w:jc w:val="both"/>
        <w:rPr>
          <w:rFonts w:ascii="Times New Roman" w:hAnsi="Times New Roman"/>
          <w:sz w:val="24"/>
          <w:szCs w:val="24"/>
        </w:rPr>
      </w:pPr>
    </w:p>
    <w:p w:rsidR="00D01849" w:rsidRPr="00B6226A" w:rsidRDefault="00D01849" w:rsidP="00D01849">
      <w:pPr>
        <w:pStyle w:val="NoSpacing"/>
        <w:jc w:val="both"/>
        <w:rPr>
          <w:rFonts w:ascii="Times New Roman" w:hAnsi="Times New Roman"/>
          <w:sz w:val="24"/>
          <w:szCs w:val="24"/>
        </w:rPr>
      </w:pPr>
      <w:r w:rsidRPr="00B6226A">
        <w:rPr>
          <w:rFonts w:ascii="Times New Roman" w:hAnsi="Times New Roman"/>
          <w:sz w:val="24"/>
          <w:szCs w:val="24"/>
        </w:rPr>
        <w:t xml:space="preserve">In </w:t>
      </w:r>
      <w:r>
        <w:rPr>
          <w:rFonts w:ascii="Times New Roman" w:hAnsi="Times New Roman"/>
          <w:sz w:val="24"/>
          <w:szCs w:val="24"/>
        </w:rPr>
        <w:t>the</w:t>
      </w:r>
      <w:r w:rsidRPr="00B6226A">
        <w:rPr>
          <w:rFonts w:ascii="Times New Roman" w:hAnsi="Times New Roman"/>
          <w:sz w:val="24"/>
          <w:szCs w:val="24"/>
        </w:rPr>
        <w:t xml:space="preserve"> original project </w:t>
      </w:r>
      <w:r>
        <w:rPr>
          <w:rFonts w:ascii="Times New Roman" w:hAnsi="Times New Roman"/>
          <w:sz w:val="24"/>
          <w:szCs w:val="24"/>
        </w:rPr>
        <w:t>the fellow</w:t>
      </w:r>
      <w:r w:rsidRPr="00B6226A">
        <w:rPr>
          <w:rFonts w:ascii="Times New Roman" w:hAnsi="Times New Roman"/>
          <w:sz w:val="24"/>
          <w:szCs w:val="24"/>
        </w:rPr>
        <w:t xml:space="preserve"> formulated the following three objectives.</w:t>
      </w:r>
    </w:p>
    <w:p w:rsidR="00D01849" w:rsidRPr="00B6226A" w:rsidRDefault="00D01849" w:rsidP="00D01849">
      <w:pPr>
        <w:pStyle w:val="NoSpacing"/>
        <w:ind w:left="720"/>
        <w:jc w:val="both"/>
        <w:rPr>
          <w:rFonts w:ascii="Times New Roman" w:hAnsi="Times New Roman"/>
          <w:sz w:val="24"/>
          <w:szCs w:val="24"/>
        </w:rPr>
      </w:pPr>
      <w:r w:rsidRPr="00B6226A">
        <w:rPr>
          <w:rFonts w:ascii="Times New Roman" w:hAnsi="Times New Roman"/>
          <w:sz w:val="24"/>
          <w:szCs w:val="24"/>
        </w:rPr>
        <w:t>1. To more extensively test if AM fungi do suppress nitrification rates</w:t>
      </w:r>
    </w:p>
    <w:p w:rsidR="00D01849" w:rsidRPr="00B6226A" w:rsidRDefault="00D01849" w:rsidP="00D01849">
      <w:pPr>
        <w:pStyle w:val="NoSpacing"/>
        <w:ind w:left="720"/>
        <w:jc w:val="both"/>
        <w:rPr>
          <w:rFonts w:ascii="Times New Roman" w:hAnsi="Times New Roman"/>
          <w:sz w:val="24"/>
          <w:szCs w:val="24"/>
        </w:rPr>
      </w:pPr>
      <w:r w:rsidRPr="00B6226A">
        <w:rPr>
          <w:rFonts w:ascii="Times New Roman" w:hAnsi="Times New Roman"/>
          <w:sz w:val="24"/>
          <w:szCs w:val="24"/>
        </w:rPr>
        <w:t>2. To investigate which mechanism(s) is responsible for any interactive effects between AM fungi and AO</w:t>
      </w:r>
    </w:p>
    <w:p w:rsidR="00D01849" w:rsidRPr="00B6226A" w:rsidRDefault="00D01849" w:rsidP="00D01849">
      <w:pPr>
        <w:pStyle w:val="NoSpacing"/>
        <w:ind w:left="720"/>
        <w:jc w:val="both"/>
        <w:rPr>
          <w:rFonts w:ascii="Times New Roman" w:hAnsi="Times New Roman"/>
          <w:sz w:val="24"/>
          <w:szCs w:val="24"/>
        </w:rPr>
      </w:pPr>
      <w:r w:rsidRPr="00B6226A">
        <w:rPr>
          <w:rFonts w:ascii="Times New Roman" w:hAnsi="Times New Roman"/>
          <w:sz w:val="24"/>
          <w:szCs w:val="24"/>
        </w:rPr>
        <w:t>3. To test the ecological significance of the role of AM fungi on nitrification rates through modelling the relative contribution of AM-plant-status vs plant-species-identity on supported nitrification potential rates.</w:t>
      </w:r>
    </w:p>
    <w:p w:rsidR="00D01849" w:rsidRDefault="00D01849" w:rsidP="00D01849">
      <w:pPr>
        <w:pStyle w:val="NoSpacing"/>
        <w:jc w:val="both"/>
        <w:rPr>
          <w:rFonts w:ascii="Times New Roman" w:hAnsi="Times New Roman"/>
          <w:sz w:val="24"/>
          <w:szCs w:val="24"/>
        </w:rPr>
      </w:pPr>
      <w:r w:rsidRPr="00B6226A">
        <w:rPr>
          <w:rFonts w:ascii="Times New Roman" w:hAnsi="Times New Roman"/>
          <w:sz w:val="24"/>
          <w:szCs w:val="24"/>
        </w:rPr>
        <w:t xml:space="preserve">In </w:t>
      </w:r>
      <w:r>
        <w:rPr>
          <w:rFonts w:ascii="Times New Roman" w:hAnsi="Times New Roman"/>
          <w:sz w:val="24"/>
          <w:szCs w:val="24"/>
        </w:rPr>
        <w:t>this</w:t>
      </w:r>
      <w:r w:rsidRPr="00B6226A">
        <w:rPr>
          <w:rFonts w:ascii="Times New Roman" w:hAnsi="Times New Roman"/>
          <w:sz w:val="24"/>
          <w:szCs w:val="24"/>
        </w:rPr>
        <w:t xml:space="preserve"> report the following structure</w:t>
      </w:r>
      <w:r>
        <w:rPr>
          <w:rFonts w:ascii="Times New Roman" w:hAnsi="Times New Roman"/>
          <w:sz w:val="24"/>
          <w:szCs w:val="24"/>
        </w:rPr>
        <w:t xml:space="preserve"> is adopted</w:t>
      </w:r>
      <w:r w:rsidRPr="00B6226A">
        <w:rPr>
          <w:rFonts w:ascii="Times New Roman" w:hAnsi="Times New Roman"/>
          <w:sz w:val="24"/>
          <w:szCs w:val="24"/>
        </w:rPr>
        <w:t xml:space="preserve">. </w:t>
      </w:r>
      <w:r>
        <w:rPr>
          <w:rFonts w:ascii="Times New Roman" w:hAnsi="Times New Roman"/>
          <w:sz w:val="24"/>
          <w:szCs w:val="24"/>
        </w:rPr>
        <w:t xml:space="preserve">Firstly </w:t>
      </w:r>
      <w:r w:rsidRPr="00B6226A">
        <w:rPr>
          <w:rFonts w:ascii="Times New Roman" w:hAnsi="Times New Roman"/>
          <w:sz w:val="24"/>
          <w:szCs w:val="24"/>
        </w:rPr>
        <w:t xml:space="preserve">some preliminary work that </w:t>
      </w:r>
      <w:r>
        <w:rPr>
          <w:rFonts w:ascii="Times New Roman" w:hAnsi="Times New Roman"/>
          <w:sz w:val="24"/>
          <w:szCs w:val="24"/>
        </w:rPr>
        <w:t>was</w:t>
      </w:r>
      <w:r w:rsidRPr="00B6226A">
        <w:rPr>
          <w:rFonts w:ascii="Times New Roman" w:hAnsi="Times New Roman"/>
          <w:sz w:val="24"/>
          <w:szCs w:val="24"/>
        </w:rPr>
        <w:t xml:space="preserve"> carried out</w:t>
      </w:r>
      <w:r>
        <w:rPr>
          <w:rFonts w:ascii="Times New Roman" w:hAnsi="Times New Roman"/>
          <w:sz w:val="24"/>
          <w:szCs w:val="24"/>
        </w:rPr>
        <w:t xml:space="preserve"> are presented</w:t>
      </w:r>
      <w:r w:rsidRPr="00B6226A">
        <w:rPr>
          <w:rFonts w:ascii="Times New Roman" w:hAnsi="Times New Roman"/>
          <w:sz w:val="24"/>
          <w:szCs w:val="24"/>
        </w:rPr>
        <w:t xml:space="preserve">. </w:t>
      </w:r>
      <w:r>
        <w:rPr>
          <w:rFonts w:ascii="Times New Roman" w:hAnsi="Times New Roman"/>
          <w:sz w:val="24"/>
          <w:szCs w:val="24"/>
        </w:rPr>
        <w:t xml:space="preserve">The presentation of specific results </w:t>
      </w:r>
      <w:r w:rsidRPr="00B6226A">
        <w:rPr>
          <w:rFonts w:ascii="Times New Roman" w:hAnsi="Times New Roman"/>
          <w:sz w:val="24"/>
          <w:szCs w:val="24"/>
        </w:rPr>
        <w:t>for each of the</w:t>
      </w:r>
      <w:r>
        <w:rPr>
          <w:rFonts w:ascii="Times New Roman" w:hAnsi="Times New Roman"/>
          <w:sz w:val="24"/>
          <w:szCs w:val="24"/>
        </w:rPr>
        <w:t>se</w:t>
      </w:r>
      <w:r w:rsidRPr="00B6226A">
        <w:rPr>
          <w:rFonts w:ascii="Times New Roman" w:hAnsi="Times New Roman"/>
          <w:sz w:val="24"/>
          <w:szCs w:val="24"/>
        </w:rPr>
        <w:t xml:space="preserve"> three objectives</w:t>
      </w:r>
      <w:r>
        <w:rPr>
          <w:rFonts w:ascii="Times New Roman" w:hAnsi="Times New Roman"/>
          <w:sz w:val="24"/>
          <w:szCs w:val="24"/>
        </w:rPr>
        <w:t xml:space="preserve"> follows</w:t>
      </w:r>
      <w:r w:rsidRPr="00B6226A">
        <w:rPr>
          <w:rFonts w:ascii="Times New Roman" w:hAnsi="Times New Roman"/>
          <w:sz w:val="24"/>
          <w:szCs w:val="24"/>
        </w:rPr>
        <w:t xml:space="preserve">. </w:t>
      </w:r>
      <w:r>
        <w:rPr>
          <w:rFonts w:ascii="Times New Roman" w:hAnsi="Times New Roman"/>
          <w:sz w:val="24"/>
          <w:szCs w:val="24"/>
        </w:rPr>
        <w:t>Further scientific output that was linked to the specific Marie Curie project is presented in the end of the report.</w:t>
      </w:r>
    </w:p>
    <w:p w:rsidR="00D01849" w:rsidRDefault="00D01849" w:rsidP="00D01849">
      <w:pPr>
        <w:pStyle w:val="NoSpacing"/>
        <w:jc w:val="both"/>
        <w:rPr>
          <w:rFonts w:ascii="Times New Roman" w:hAnsi="Times New Roman"/>
          <w:sz w:val="24"/>
          <w:szCs w:val="24"/>
        </w:rPr>
      </w:pPr>
    </w:p>
    <w:p w:rsidR="00D01849" w:rsidRPr="00305ED4" w:rsidRDefault="00D01849" w:rsidP="00D01849">
      <w:pPr>
        <w:pStyle w:val="NoSpacing"/>
        <w:jc w:val="both"/>
        <w:rPr>
          <w:rFonts w:ascii="Times New Roman" w:hAnsi="Times New Roman"/>
          <w:b/>
          <w:sz w:val="24"/>
          <w:szCs w:val="24"/>
          <w:u w:val="single"/>
        </w:rPr>
      </w:pPr>
      <w:r w:rsidRPr="00305ED4">
        <w:rPr>
          <w:rFonts w:ascii="Times New Roman" w:hAnsi="Times New Roman"/>
          <w:b/>
          <w:sz w:val="24"/>
          <w:szCs w:val="24"/>
          <w:u w:val="single"/>
        </w:rPr>
        <w:t>0. Preliminary work – assessing microbial diversity</w:t>
      </w:r>
    </w:p>
    <w:p w:rsidR="00D01849" w:rsidRDefault="00D01849" w:rsidP="00D01849">
      <w:pPr>
        <w:pStyle w:val="NoSpacing"/>
        <w:jc w:val="both"/>
        <w:rPr>
          <w:rFonts w:ascii="Times New Roman" w:hAnsi="Times New Roman"/>
          <w:sz w:val="24"/>
          <w:szCs w:val="24"/>
        </w:rPr>
      </w:pPr>
    </w:p>
    <w:p w:rsidR="00D01849" w:rsidRDefault="00D01849" w:rsidP="00D01849">
      <w:pPr>
        <w:pStyle w:val="NoSpacing"/>
        <w:jc w:val="both"/>
        <w:rPr>
          <w:rFonts w:ascii="Times New Roman" w:hAnsi="Times New Roman"/>
          <w:sz w:val="24"/>
          <w:szCs w:val="24"/>
        </w:rPr>
      </w:pPr>
      <w:r>
        <w:rPr>
          <w:rFonts w:ascii="Times New Roman" w:hAnsi="Times New Roman"/>
          <w:sz w:val="24"/>
          <w:szCs w:val="24"/>
        </w:rPr>
        <w:t>The original project the way it was formulated required in addition to acquiring robust quantitative measures of abundance/ecosystem function rates, assessing the effects of several treatments on microbial community structure. The most commonly used metric to summarize community structure in ecology is community diversity. While the concept of diversity is more or less straight-forward for macro-organisms, in microbial ecology there is a range of unique challenges such as the delineation of microbial taxa based on molecular data.</w:t>
      </w:r>
    </w:p>
    <w:p w:rsidR="00D01849" w:rsidRDefault="00D01849" w:rsidP="00D01849">
      <w:pPr>
        <w:pStyle w:val="NoSpacing"/>
        <w:ind w:firstLine="360"/>
        <w:jc w:val="both"/>
        <w:rPr>
          <w:rFonts w:ascii="Times New Roman" w:hAnsi="Times New Roman"/>
          <w:sz w:val="24"/>
          <w:szCs w:val="24"/>
        </w:rPr>
      </w:pPr>
      <w:r>
        <w:rPr>
          <w:rFonts w:ascii="Times New Roman" w:hAnsi="Times New Roman"/>
          <w:sz w:val="24"/>
          <w:szCs w:val="24"/>
        </w:rPr>
        <w:t>What became apparent at an early stage of the project was that the existing framework for assessing diversity of the microbial communities was problematic. To address this issue the fellow investigated the extent to which the</w:t>
      </w:r>
      <w:r w:rsidRPr="0069273A">
        <w:t xml:space="preserve"> </w:t>
      </w:r>
      <w:r w:rsidRPr="0069273A">
        <w:rPr>
          <w:rFonts w:ascii="Times New Roman" w:hAnsi="Times New Roman"/>
          <w:sz w:val="24"/>
          <w:szCs w:val="24"/>
        </w:rPr>
        <w:t xml:space="preserve">Leinster and </w:t>
      </w:r>
      <w:proofErr w:type="spellStart"/>
      <w:r w:rsidRPr="0069273A">
        <w:rPr>
          <w:rFonts w:ascii="Times New Roman" w:hAnsi="Times New Roman"/>
          <w:sz w:val="24"/>
          <w:szCs w:val="24"/>
        </w:rPr>
        <w:t>Cobbold</w:t>
      </w:r>
      <w:proofErr w:type="spellEnd"/>
      <w:r w:rsidRPr="0069273A">
        <w:rPr>
          <w:rFonts w:ascii="Times New Roman" w:hAnsi="Times New Roman"/>
          <w:sz w:val="24"/>
          <w:szCs w:val="24"/>
        </w:rPr>
        <w:t xml:space="preserve"> indices</w:t>
      </w:r>
      <w:r>
        <w:rPr>
          <w:rFonts w:ascii="Times New Roman" w:hAnsi="Times New Roman"/>
          <w:sz w:val="24"/>
          <w:szCs w:val="24"/>
        </w:rPr>
        <w:t xml:space="preserve">, a set of inclusive diversity indices that had the potential to account for phylogenetic similarity across taxa, were suitable for work with microbial taxa [1]. In the specific study primary data from three </w:t>
      </w:r>
      <w:proofErr w:type="spellStart"/>
      <w:r>
        <w:rPr>
          <w:rFonts w:ascii="Times New Roman" w:hAnsi="Times New Roman"/>
          <w:sz w:val="24"/>
          <w:szCs w:val="24"/>
        </w:rPr>
        <w:t>pyrosequencing</w:t>
      </w:r>
      <w:proofErr w:type="spellEnd"/>
      <w:r>
        <w:rPr>
          <w:rFonts w:ascii="Times New Roman" w:hAnsi="Times New Roman"/>
          <w:sz w:val="24"/>
          <w:szCs w:val="24"/>
        </w:rPr>
        <w:t xml:space="preserve"> studies that assayed AMF communities were used and it was shown that in addition to reproducing the results of traditional “point diversity estimates” such as the Shannon diversity index, the non-naïve version of the </w:t>
      </w:r>
      <w:r w:rsidRPr="0069273A">
        <w:rPr>
          <w:rFonts w:ascii="Times New Roman" w:hAnsi="Times New Roman"/>
          <w:sz w:val="24"/>
          <w:szCs w:val="24"/>
        </w:rPr>
        <w:t xml:space="preserve">Leinster and </w:t>
      </w:r>
      <w:proofErr w:type="spellStart"/>
      <w:r w:rsidRPr="0069273A">
        <w:rPr>
          <w:rFonts w:ascii="Times New Roman" w:hAnsi="Times New Roman"/>
          <w:sz w:val="24"/>
          <w:szCs w:val="24"/>
        </w:rPr>
        <w:t>Cobbold</w:t>
      </w:r>
      <w:proofErr w:type="spellEnd"/>
      <w:r w:rsidRPr="0069273A">
        <w:rPr>
          <w:rFonts w:ascii="Times New Roman" w:hAnsi="Times New Roman"/>
          <w:sz w:val="24"/>
          <w:szCs w:val="24"/>
        </w:rPr>
        <w:t xml:space="preserve"> indices</w:t>
      </w:r>
      <w:r>
        <w:rPr>
          <w:rFonts w:ascii="Times New Roman" w:hAnsi="Times New Roman"/>
          <w:sz w:val="24"/>
          <w:szCs w:val="24"/>
        </w:rPr>
        <w:t xml:space="preserve"> possess could account for the issues that result from inappropriate taxa delineation.</w:t>
      </w:r>
    </w:p>
    <w:p w:rsidR="00D01849" w:rsidRDefault="00D01849" w:rsidP="00D01849">
      <w:pPr>
        <w:pStyle w:val="NoSpacing"/>
        <w:ind w:firstLine="360"/>
        <w:jc w:val="both"/>
        <w:rPr>
          <w:rFonts w:ascii="Times New Roman" w:hAnsi="Times New Roman"/>
          <w:sz w:val="24"/>
          <w:szCs w:val="24"/>
        </w:rPr>
      </w:pPr>
    </w:p>
    <w:p w:rsidR="00D01849" w:rsidRPr="00266C33" w:rsidRDefault="00D01849" w:rsidP="00D01849">
      <w:pPr>
        <w:pStyle w:val="NoSpacing"/>
        <w:jc w:val="both"/>
        <w:rPr>
          <w:rFonts w:ascii="Times New Roman" w:hAnsi="Times New Roman"/>
          <w:b/>
          <w:sz w:val="24"/>
          <w:szCs w:val="24"/>
        </w:rPr>
      </w:pPr>
      <w:r w:rsidRPr="00266C33">
        <w:rPr>
          <w:rFonts w:ascii="Times New Roman" w:hAnsi="Times New Roman"/>
          <w:b/>
          <w:sz w:val="24"/>
          <w:szCs w:val="24"/>
        </w:rPr>
        <w:t>References:</w:t>
      </w:r>
    </w:p>
    <w:p w:rsidR="00D01849" w:rsidRDefault="00D01849" w:rsidP="00D01849">
      <w:pPr>
        <w:pStyle w:val="NoSpacing"/>
        <w:numPr>
          <w:ilvl w:val="0"/>
          <w:numId w:val="1"/>
        </w:numPr>
        <w:jc w:val="both"/>
        <w:rPr>
          <w:rFonts w:ascii="Times New Roman" w:hAnsi="Times New Roman"/>
          <w:sz w:val="24"/>
          <w:szCs w:val="24"/>
        </w:rPr>
      </w:pPr>
      <w:proofErr w:type="spellStart"/>
      <w:r w:rsidRPr="00073C5B">
        <w:rPr>
          <w:rFonts w:ascii="Times New Roman" w:hAnsi="Times New Roman"/>
          <w:sz w:val="24"/>
          <w:szCs w:val="24"/>
        </w:rPr>
        <w:t>Veresoglou</w:t>
      </w:r>
      <w:proofErr w:type="spellEnd"/>
      <w:r w:rsidRPr="00073C5B">
        <w:rPr>
          <w:rFonts w:ascii="Times New Roman" w:hAnsi="Times New Roman"/>
          <w:sz w:val="24"/>
          <w:szCs w:val="24"/>
        </w:rPr>
        <w:t xml:space="preserve"> SD, Powell JR, Davison J, Lekberg Y, </w:t>
      </w:r>
      <w:proofErr w:type="spellStart"/>
      <w:r w:rsidRPr="00073C5B">
        <w:rPr>
          <w:rFonts w:ascii="Times New Roman" w:hAnsi="Times New Roman"/>
          <w:sz w:val="24"/>
          <w:szCs w:val="24"/>
        </w:rPr>
        <w:t>Rillig</w:t>
      </w:r>
      <w:proofErr w:type="spellEnd"/>
      <w:r w:rsidRPr="00073C5B">
        <w:rPr>
          <w:rFonts w:ascii="Times New Roman" w:hAnsi="Times New Roman"/>
          <w:sz w:val="24"/>
          <w:szCs w:val="24"/>
        </w:rPr>
        <w:t xml:space="preserve"> MC. 2014</w:t>
      </w:r>
      <w:r>
        <w:rPr>
          <w:rFonts w:ascii="Times New Roman" w:hAnsi="Times New Roman"/>
          <w:sz w:val="24"/>
          <w:szCs w:val="24"/>
        </w:rPr>
        <w:t xml:space="preserve">. </w:t>
      </w:r>
      <w:r w:rsidRPr="00073C5B">
        <w:rPr>
          <w:rFonts w:ascii="Times New Roman" w:hAnsi="Times New Roman"/>
          <w:sz w:val="24"/>
          <w:szCs w:val="24"/>
        </w:rPr>
        <w:t xml:space="preserve">The Leinster and </w:t>
      </w:r>
      <w:proofErr w:type="spellStart"/>
      <w:r w:rsidRPr="00073C5B">
        <w:rPr>
          <w:rFonts w:ascii="Times New Roman" w:hAnsi="Times New Roman"/>
          <w:sz w:val="24"/>
          <w:szCs w:val="24"/>
        </w:rPr>
        <w:t>Cobbold</w:t>
      </w:r>
      <w:proofErr w:type="spellEnd"/>
      <w:r w:rsidRPr="00073C5B">
        <w:rPr>
          <w:rFonts w:ascii="Times New Roman" w:hAnsi="Times New Roman"/>
          <w:sz w:val="24"/>
          <w:szCs w:val="24"/>
        </w:rPr>
        <w:t xml:space="preserve"> indices improve inferences of microbial diversity. Fungal Ecology</w:t>
      </w:r>
      <w:r>
        <w:rPr>
          <w:rFonts w:ascii="Times New Roman" w:hAnsi="Times New Roman"/>
          <w:sz w:val="24"/>
          <w:szCs w:val="24"/>
        </w:rPr>
        <w:t xml:space="preserve"> 11: 1-7.</w:t>
      </w:r>
    </w:p>
    <w:p w:rsidR="00D01849" w:rsidRDefault="00D01849" w:rsidP="00D01849">
      <w:pPr>
        <w:pStyle w:val="NoSpacing"/>
        <w:jc w:val="both"/>
        <w:rPr>
          <w:rFonts w:ascii="Times New Roman" w:hAnsi="Times New Roman"/>
          <w:sz w:val="24"/>
          <w:szCs w:val="24"/>
        </w:rPr>
      </w:pPr>
    </w:p>
    <w:p w:rsidR="00D01849" w:rsidRDefault="00D01849" w:rsidP="00D01849">
      <w:pPr>
        <w:pStyle w:val="NoSpacing"/>
        <w:jc w:val="both"/>
        <w:rPr>
          <w:rFonts w:ascii="Times New Roman" w:hAnsi="Times New Roman"/>
          <w:sz w:val="24"/>
          <w:szCs w:val="24"/>
        </w:rPr>
      </w:pPr>
    </w:p>
    <w:p w:rsidR="00D01849" w:rsidRPr="00305ED4" w:rsidRDefault="00D01849" w:rsidP="00D01849">
      <w:pPr>
        <w:pStyle w:val="NoSpacing"/>
        <w:jc w:val="both"/>
        <w:rPr>
          <w:rFonts w:ascii="Times New Roman" w:hAnsi="Times New Roman"/>
          <w:b/>
          <w:sz w:val="24"/>
          <w:szCs w:val="24"/>
          <w:u w:val="single"/>
        </w:rPr>
      </w:pPr>
      <w:r w:rsidRPr="00305ED4">
        <w:rPr>
          <w:rFonts w:ascii="Times New Roman" w:hAnsi="Times New Roman"/>
          <w:b/>
          <w:sz w:val="24"/>
          <w:szCs w:val="24"/>
          <w:u w:val="single"/>
        </w:rPr>
        <w:t xml:space="preserve">1. </w:t>
      </w:r>
      <w:r>
        <w:rPr>
          <w:rFonts w:ascii="Times New Roman" w:hAnsi="Times New Roman"/>
          <w:b/>
          <w:sz w:val="24"/>
          <w:szCs w:val="24"/>
          <w:u w:val="single"/>
        </w:rPr>
        <w:t>Do</w:t>
      </w:r>
      <w:r w:rsidRPr="00305ED4">
        <w:rPr>
          <w:rFonts w:ascii="Times New Roman" w:hAnsi="Times New Roman"/>
          <w:b/>
          <w:sz w:val="24"/>
          <w:szCs w:val="24"/>
          <w:u w:val="single"/>
        </w:rPr>
        <w:t xml:space="preserve"> AM fungi suppress nitrification </w:t>
      </w:r>
      <w:proofErr w:type="gramStart"/>
      <w:r w:rsidRPr="00305ED4">
        <w:rPr>
          <w:rFonts w:ascii="Times New Roman" w:hAnsi="Times New Roman"/>
          <w:b/>
          <w:sz w:val="24"/>
          <w:szCs w:val="24"/>
          <w:u w:val="single"/>
        </w:rPr>
        <w:t>rates</w:t>
      </w:r>
      <w:proofErr w:type="gramEnd"/>
    </w:p>
    <w:p w:rsidR="00D01849" w:rsidRDefault="00D01849" w:rsidP="00D01849">
      <w:pPr>
        <w:pStyle w:val="NoSpacing"/>
        <w:jc w:val="both"/>
        <w:rPr>
          <w:rFonts w:ascii="Times New Roman" w:hAnsi="Times New Roman"/>
          <w:sz w:val="24"/>
          <w:szCs w:val="24"/>
        </w:rPr>
      </w:pPr>
    </w:p>
    <w:p w:rsidR="00D01849" w:rsidRDefault="00D01849" w:rsidP="00D01849">
      <w:pPr>
        <w:pStyle w:val="NoSpacing"/>
        <w:jc w:val="both"/>
        <w:rPr>
          <w:rFonts w:ascii="Times New Roman" w:hAnsi="Times New Roman"/>
          <w:sz w:val="24"/>
          <w:szCs w:val="24"/>
        </w:rPr>
      </w:pPr>
      <w:r>
        <w:rPr>
          <w:rFonts w:ascii="Times New Roman" w:hAnsi="Times New Roman"/>
          <w:sz w:val="24"/>
          <w:szCs w:val="24"/>
        </w:rPr>
        <w:t xml:space="preserve">During his PhD thesis the fellow had shown that in low-productivity environments soil originating from the </w:t>
      </w:r>
      <w:proofErr w:type="spellStart"/>
      <w:r>
        <w:rPr>
          <w:rFonts w:ascii="Times New Roman" w:hAnsi="Times New Roman"/>
          <w:sz w:val="24"/>
          <w:szCs w:val="24"/>
        </w:rPr>
        <w:t>rhizosphere</w:t>
      </w:r>
      <w:proofErr w:type="spellEnd"/>
      <w:r>
        <w:rPr>
          <w:rFonts w:ascii="Times New Roman" w:hAnsi="Times New Roman"/>
          <w:sz w:val="24"/>
          <w:szCs w:val="24"/>
        </w:rPr>
        <w:t xml:space="preserve"> of </w:t>
      </w:r>
      <w:proofErr w:type="spellStart"/>
      <w:r>
        <w:rPr>
          <w:rFonts w:ascii="Times New Roman" w:hAnsi="Times New Roman"/>
          <w:sz w:val="24"/>
          <w:szCs w:val="24"/>
        </w:rPr>
        <w:t>mycorrhizal</w:t>
      </w:r>
      <w:proofErr w:type="spellEnd"/>
      <w:r>
        <w:rPr>
          <w:rFonts w:ascii="Times New Roman" w:hAnsi="Times New Roman"/>
          <w:sz w:val="24"/>
          <w:szCs w:val="24"/>
        </w:rPr>
        <w:t xml:space="preserve"> plants exhibits lower nitrification potential rates than soil originating from the </w:t>
      </w:r>
      <w:proofErr w:type="spellStart"/>
      <w:r>
        <w:rPr>
          <w:rFonts w:ascii="Times New Roman" w:hAnsi="Times New Roman"/>
          <w:sz w:val="24"/>
          <w:szCs w:val="24"/>
        </w:rPr>
        <w:t>rhizosphere</w:t>
      </w:r>
      <w:proofErr w:type="spellEnd"/>
      <w:r>
        <w:rPr>
          <w:rFonts w:ascii="Times New Roman" w:hAnsi="Times New Roman"/>
          <w:sz w:val="24"/>
          <w:szCs w:val="24"/>
        </w:rPr>
        <w:t xml:space="preserve"> of non-</w:t>
      </w:r>
      <w:proofErr w:type="spellStart"/>
      <w:r>
        <w:rPr>
          <w:rFonts w:ascii="Times New Roman" w:hAnsi="Times New Roman"/>
          <w:sz w:val="24"/>
          <w:szCs w:val="24"/>
        </w:rPr>
        <w:t>mycorrhizal</w:t>
      </w:r>
      <w:proofErr w:type="spellEnd"/>
      <w:r>
        <w:rPr>
          <w:rFonts w:ascii="Times New Roman" w:hAnsi="Times New Roman"/>
          <w:sz w:val="24"/>
          <w:szCs w:val="24"/>
        </w:rPr>
        <w:t xml:space="preserve"> plants (</w:t>
      </w:r>
      <w:proofErr w:type="spellStart"/>
      <w:r>
        <w:rPr>
          <w:rFonts w:ascii="Times New Roman" w:hAnsi="Times New Roman"/>
          <w:sz w:val="24"/>
          <w:szCs w:val="24"/>
        </w:rPr>
        <w:t>Veresoglou</w:t>
      </w:r>
      <w:proofErr w:type="spellEnd"/>
      <w:r>
        <w:rPr>
          <w:rFonts w:ascii="Times New Roman" w:hAnsi="Times New Roman"/>
          <w:sz w:val="24"/>
          <w:szCs w:val="24"/>
        </w:rPr>
        <w:t xml:space="preserve"> et al. 2011 Journal of Ecology 99: 1339-1349). There has been a subsequent study in the literature that backs these results up (Chen et al. 2013 </w:t>
      </w:r>
      <w:proofErr w:type="spellStart"/>
      <w:r>
        <w:rPr>
          <w:rFonts w:ascii="Times New Roman" w:hAnsi="Times New Roman"/>
          <w:sz w:val="24"/>
          <w:szCs w:val="24"/>
        </w:rPr>
        <w:t>Pedobiologia</w:t>
      </w:r>
      <w:proofErr w:type="spellEnd"/>
      <w:r>
        <w:rPr>
          <w:rFonts w:ascii="Times New Roman" w:hAnsi="Times New Roman"/>
          <w:sz w:val="24"/>
          <w:szCs w:val="24"/>
        </w:rPr>
        <w:t xml:space="preserve"> 56: 205-212). As originally proposed, </w:t>
      </w:r>
      <w:r>
        <w:rPr>
          <w:rFonts w:ascii="Times New Roman" w:hAnsi="Times New Roman"/>
          <w:sz w:val="24"/>
          <w:szCs w:val="24"/>
        </w:rPr>
        <w:lastRenderedPageBreak/>
        <w:t xml:space="preserve">two experiments were carried out to test whether this was also the case in more fertile environments. In both experiments compartmentalized </w:t>
      </w:r>
      <w:proofErr w:type="spellStart"/>
      <w:r>
        <w:rPr>
          <w:rFonts w:ascii="Times New Roman" w:hAnsi="Times New Roman"/>
          <w:sz w:val="24"/>
          <w:szCs w:val="24"/>
        </w:rPr>
        <w:t>mesocosms</w:t>
      </w:r>
      <w:proofErr w:type="spellEnd"/>
      <w:r>
        <w:rPr>
          <w:rFonts w:ascii="Times New Roman" w:hAnsi="Times New Roman"/>
          <w:sz w:val="24"/>
          <w:szCs w:val="24"/>
        </w:rPr>
        <w:t xml:space="preserve"> were used to segregate the effect of hyphae alone from the combined effect of roots and hyphae. </w:t>
      </w:r>
    </w:p>
    <w:p w:rsidR="00D01849" w:rsidRDefault="00D01849" w:rsidP="00D01849">
      <w:pPr>
        <w:pStyle w:val="NoSpacing"/>
        <w:ind w:firstLine="720"/>
        <w:jc w:val="both"/>
        <w:rPr>
          <w:rFonts w:ascii="Times New Roman" w:hAnsi="Times New Roman"/>
          <w:sz w:val="24"/>
          <w:szCs w:val="24"/>
        </w:rPr>
      </w:pPr>
      <w:r>
        <w:rPr>
          <w:rFonts w:ascii="Times New Roman" w:hAnsi="Times New Roman"/>
          <w:sz w:val="24"/>
          <w:szCs w:val="24"/>
        </w:rPr>
        <w:t xml:space="preserve">In Experiment 1 the effects of eight plant species grown in monocultures on nitrification potential rates were studied. These eight species (eight replicates each) comprised four genera (two species per genus as follows: </w:t>
      </w:r>
      <w:proofErr w:type="spellStart"/>
      <w:r w:rsidRPr="00C07751">
        <w:rPr>
          <w:rFonts w:ascii="Times New Roman" w:hAnsi="Times New Roman"/>
          <w:i/>
          <w:sz w:val="24"/>
          <w:szCs w:val="24"/>
        </w:rPr>
        <w:t>Amar</w:t>
      </w:r>
      <w:r>
        <w:rPr>
          <w:rFonts w:ascii="Times New Roman" w:hAnsi="Times New Roman"/>
          <w:i/>
          <w:sz w:val="24"/>
          <w:szCs w:val="24"/>
        </w:rPr>
        <w:t>a</w:t>
      </w:r>
      <w:r w:rsidRPr="00C07751">
        <w:rPr>
          <w:rFonts w:ascii="Times New Roman" w:hAnsi="Times New Roman"/>
          <w:i/>
          <w:sz w:val="24"/>
          <w:szCs w:val="24"/>
        </w:rPr>
        <w:t>nthus</w:t>
      </w:r>
      <w:proofErr w:type="spellEnd"/>
      <w:r w:rsidRPr="00C07751">
        <w:rPr>
          <w:rFonts w:ascii="Times New Roman" w:hAnsi="Times New Roman"/>
          <w:i/>
          <w:sz w:val="24"/>
          <w:szCs w:val="24"/>
        </w:rPr>
        <w:t xml:space="preserve"> </w:t>
      </w:r>
      <w:proofErr w:type="spellStart"/>
      <w:r w:rsidRPr="00C07751">
        <w:rPr>
          <w:rFonts w:ascii="Times New Roman" w:hAnsi="Times New Roman"/>
          <w:i/>
          <w:sz w:val="24"/>
          <w:szCs w:val="24"/>
        </w:rPr>
        <w:t>retroflexus</w:t>
      </w:r>
      <w:proofErr w:type="spellEnd"/>
      <w:r>
        <w:rPr>
          <w:rFonts w:ascii="Times New Roman" w:hAnsi="Times New Roman"/>
          <w:sz w:val="24"/>
          <w:szCs w:val="24"/>
        </w:rPr>
        <w:t xml:space="preserve">, </w:t>
      </w:r>
      <w:r w:rsidRPr="00C07751">
        <w:rPr>
          <w:rFonts w:ascii="Times New Roman" w:hAnsi="Times New Roman"/>
          <w:i/>
          <w:sz w:val="24"/>
          <w:szCs w:val="24"/>
        </w:rPr>
        <w:t xml:space="preserve">A. </w:t>
      </w:r>
      <w:proofErr w:type="spellStart"/>
      <w:r w:rsidRPr="00C07751">
        <w:rPr>
          <w:rFonts w:ascii="Times New Roman" w:hAnsi="Times New Roman"/>
          <w:i/>
          <w:sz w:val="24"/>
          <w:szCs w:val="24"/>
        </w:rPr>
        <w:t>caudatus</w:t>
      </w:r>
      <w:proofErr w:type="spellEnd"/>
      <w:r>
        <w:rPr>
          <w:rFonts w:ascii="Times New Roman" w:hAnsi="Times New Roman"/>
          <w:sz w:val="24"/>
          <w:szCs w:val="24"/>
        </w:rPr>
        <w:t xml:space="preserve">, </w:t>
      </w:r>
      <w:proofErr w:type="spellStart"/>
      <w:r w:rsidRPr="00C07751">
        <w:rPr>
          <w:rFonts w:ascii="Times New Roman" w:hAnsi="Times New Roman"/>
          <w:i/>
          <w:sz w:val="24"/>
          <w:szCs w:val="24"/>
        </w:rPr>
        <w:t>Silene</w:t>
      </w:r>
      <w:proofErr w:type="spellEnd"/>
      <w:r w:rsidRPr="00C07751">
        <w:rPr>
          <w:rFonts w:ascii="Times New Roman" w:hAnsi="Times New Roman"/>
          <w:i/>
          <w:sz w:val="24"/>
          <w:szCs w:val="24"/>
        </w:rPr>
        <w:t xml:space="preserve"> vulgaris</w:t>
      </w:r>
      <w:r>
        <w:rPr>
          <w:rFonts w:ascii="Times New Roman" w:hAnsi="Times New Roman"/>
          <w:sz w:val="24"/>
          <w:szCs w:val="24"/>
        </w:rPr>
        <w:t xml:space="preserve">, </w:t>
      </w:r>
      <w:r w:rsidRPr="00C07751">
        <w:rPr>
          <w:rFonts w:ascii="Times New Roman" w:hAnsi="Times New Roman"/>
          <w:i/>
          <w:sz w:val="24"/>
          <w:szCs w:val="24"/>
        </w:rPr>
        <w:t>S. otitis</w:t>
      </w:r>
      <w:r>
        <w:rPr>
          <w:rFonts w:ascii="Times New Roman" w:hAnsi="Times New Roman"/>
          <w:sz w:val="24"/>
          <w:szCs w:val="24"/>
        </w:rPr>
        <w:t xml:space="preserve">, </w:t>
      </w:r>
      <w:r w:rsidRPr="00C07751">
        <w:rPr>
          <w:rFonts w:ascii="Times New Roman" w:hAnsi="Times New Roman"/>
          <w:i/>
          <w:sz w:val="24"/>
          <w:szCs w:val="24"/>
        </w:rPr>
        <w:t>Campanul</w:t>
      </w:r>
      <w:r>
        <w:rPr>
          <w:rFonts w:ascii="Times New Roman" w:hAnsi="Times New Roman"/>
          <w:i/>
          <w:sz w:val="24"/>
          <w:szCs w:val="24"/>
        </w:rPr>
        <w:t>a</w:t>
      </w:r>
      <w:r w:rsidRPr="00C07751">
        <w:rPr>
          <w:rFonts w:ascii="Times New Roman" w:hAnsi="Times New Roman"/>
          <w:i/>
          <w:sz w:val="24"/>
          <w:szCs w:val="24"/>
        </w:rPr>
        <w:t xml:space="preserve"> </w:t>
      </w:r>
      <w:proofErr w:type="spellStart"/>
      <w:r w:rsidRPr="00C07751">
        <w:rPr>
          <w:rFonts w:ascii="Times New Roman" w:hAnsi="Times New Roman"/>
          <w:i/>
          <w:sz w:val="24"/>
          <w:szCs w:val="24"/>
        </w:rPr>
        <w:t>rotuntifolia</w:t>
      </w:r>
      <w:proofErr w:type="spellEnd"/>
      <w:r>
        <w:rPr>
          <w:rFonts w:ascii="Times New Roman" w:hAnsi="Times New Roman"/>
          <w:sz w:val="24"/>
          <w:szCs w:val="24"/>
        </w:rPr>
        <w:t xml:space="preserve">, </w:t>
      </w:r>
      <w:r w:rsidRPr="00C07751">
        <w:rPr>
          <w:rFonts w:ascii="Times New Roman" w:hAnsi="Times New Roman"/>
          <w:i/>
          <w:sz w:val="24"/>
          <w:szCs w:val="24"/>
        </w:rPr>
        <w:t xml:space="preserve">C. </w:t>
      </w:r>
      <w:proofErr w:type="spellStart"/>
      <w:r w:rsidRPr="00C07751">
        <w:rPr>
          <w:rFonts w:ascii="Times New Roman" w:hAnsi="Times New Roman"/>
          <w:i/>
          <w:sz w:val="24"/>
          <w:szCs w:val="24"/>
        </w:rPr>
        <w:t>trachelium</w:t>
      </w:r>
      <w:proofErr w:type="spellEnd"/>
      <w:r>
        <w:rPr>
          <w:rFonts w:ascii="Times New Roman" w:hAnsi="Times New Roman"/>
          <w:sz w:val="24"/>
          <w:szCs w:val="24"/>
        </w:rPr>
        <w:t xml:space="preserve">, </w:t>
      </w:r>
      <w:proofErr w:type="spellStart"/>
      <w:r w:rsidRPr="00C07751">
        <w:rPr>
          <w:rFonts w:ascii="Times New Roman" w:hAnsi="Times New Roman"/>
          <w:i/>
          <w:sz w:val="24"/>
          <w:szCs w:val="24"/>
        </w:rPr>
        <w:t>Bromus</w:t>
      </w:r>
      <w:proofErr w:type="spellEnd"/>
      <w:r w:rsidRPr="00C07751">
        <w:rPr>
          <w:rFonts w:ascii="Times New Roman" w:hAnsi="Times New Roman"/>
          <w:i/>
          <w:sz w:val="24"/>
          <w:szCs w:val="24"/>
        </w:rPr>
        <w:t xml:space="preserve"> erectus</w:t>
      </w:r>
      <w:r>
        <w:rPr>
          <w:rFonts w:ascii="Times New Roman" w:hAnsi="Times New Roman"/>
          <w:sz w:val="24"/>
          <w:szCs w:val="24"/>
        </w:rPr>
        <w:t xml:space="preserve">, </w:t>
      </w:r>
      <w:r w:rsidRPr="00C07751">
        <w:rPr>
          <w:rFonts w:ascii="Times New Roman" w:hAnsi="Times New Roman"/>
          <w:i/>
          <w:sz w:val="24"/>
          <w:szCs w:val="24"/>
        </w:rPr>
        <w:t xml:space="preserve">B. </w:t>
      </w:r>
      <w:proofErr w:type="spellStart"/>
      <w:r w:rsidRPr="00C07751">
        <w:rPr>
          <w:rFonts w:ascii="Times New Roman" w:hAnsi="Times New Roman"/>
          <w:i/>
          <w:sz w:val="24"/>
          <w:szCs w:val="24"/>
        </w:rPr>
        <w:t>sterilis</w:t>
      </w:r>
      <w:proofErr w:type="spellEnd"/>
      <w:r>
        <w:rPr>
          <w:rFonts w:ascii="Times New Roman" w:hAnsi="Times New Roman"/>
          <w:sz w:val="24"/>
          <w:szCs w:val="24"/>
        </w:rPr>
        <w:t xml:space="preserve"> so that in each pair of species one of them was reported to associate with </w:t>
      </w:r>
      <w:proofErr w:type="spellStart"/>
      <w:r>
        <w:rPr>
          <w:rFonts w:ascii="Times New Roman" w:hAnsi="Times New Roman"/>
          <w:sz w:val="24"/>
          <w:szCs w:val="24"/>
        </w:rPr>
        <w:t>arbuscular</w:t>
      </w:r>
      <w:proofErr w:type="spellEnd"/>
      <w:r>
        <w:rPr>
          <w:rFonts w:ascii="Times New Roman" w:hAnsi="Times New Roman"/>
          <w:sz w:val="24"/>
          <w:szCs w:val="24"/>
        </w:rPr>
        <w:t xml:space="preserve"> </w:t>
      </w:r>
      <w:proofErr w:type="spellStart"/>
      <w:r>
        <w:rPr>
          <w:rFonts w:ascii="Times New Roman" w:hAnsi="Times New Roman"/>
          <w:sz w:val="24"/>
          <w:szCs w:val="24"/>
        </w:rPr>
        <w:t>mycorrhizas</w:t>
      </w:r>
      <w:proofErr w:type="spellEnd"/>
      <w:r>
        <w:rPr>
          <w:rFonts w:ascii="Times New Roman" w:hAnsi="Times New Roman"/>
          <w:sz w:val="24"/>
          <w:szCs w:val="24"/>
        </w:rPr>
        <w:t xml:space="preserve"> and one not). While trying to run a preliminary experiment to assess </w:t>
      </w:r>
      <w:proofErr w:type="spellStart"/>
      <w:r>
        <w:rPr>
          <w:rFonts w:ascii="Times New Roman" w:hAnsi="Times New Roman"/>
          <w:sz w:val="24"/>
          <w:szCs w:val="24"/>
        </w:rPr>
        <w:t>mycorrhizal</w:t>
      </w:r>
      <w:proofErr w:type="spellEnd"/>
      <w:r>
        <w:rPr>
          <w:rFonts w:ascii="Times New Roman" w:hAnsi="Times New Roman"/>
          <w:sz w:val="24"/>
          <w:szCs w:val="24"/>
        </w:rPr>
        <w:t xml:space="preserve"> status of the plants we run into several complications in germinating the plant species (for example </w:t>
      </w:r>
      <w:r w:rsidRPr="00C07751">
        <w:rPr>
          <w:rFonts w:ascii="Times New Roman" w:hAnsi="Times New Roman"/>
          <w:i/>
          <w:sz w:val="24"/>
          <w:szCs w:val="24"/>
        </w:rPr>
        <w:t>A</w:t>
      </w:r>
      <w:r>
        <w:rPr>
          <w:rFonts w:ascii="Times New Roman" w:hAnsi="Times New Roman"/>
          <w:i/>
          <w:sz w:val="24"/>
          <w:szCs w:val="24"/>
        </w:rPr>
        <w:t>.</w:t>
      </w:r>
      <w:r w:rsidRPr="00C07751">
        <w:rPr>
          <w:rFonts w:ascii="Times New Roman" w:hAnsi="Times New Roman"/>
          <w:i/>
          <w:sz w:val="24"/>
          <w:szCs w:val="24"/>
        </w:rPr>
        <w:t xml:space="preserve"> </w:t>
      </w:r>
      <w:proofErr w:type="spellStart"/>
      <w:r w:rsidRPr="00C07751">
        <w:rPr>
          <w:rFonts w:ascii="Times New Roman" w:hAnsi="Times New Roman"/>
          <w:i/>
          <w:sz w:val="24"/>
          <w:szCs w:val="24"/>
        </w:rPr>
        <w:t>retroflexus</w:t>
      </w:r>
      <w:proofErr w:type="spellEnd"/>
      <w:r>
        <w:rPr>
          <w:rFonts w:ascii="Times New Roman" w:hAnsi="Times New Roman"/>
          <w:sz w:val="24"/>
          <w:szCs w:val="24"/>
        </w:rPr>
        <w:t xml:space="preserve"> only germinated following incubation at 40</w:t>
      </w:r>
      <w:r w:rsidRPr="00C07751">
        <w:rPr>
          <w:rFonts w:ascii="Times New Roman" w:hAnsi="Times New Roman"/>
          <w:sz w:val="24"/>
          <w:szCs w:val="24"/>
          <w:vertAlign w:val="superscript"/>
        </w:rPr>
        <w:t>o</w:t>
      </w:r>
      <w:r>
        <w:rPr>
          <w:rFonts w:ascii="Times New Roman" w:hAnsi="Times New Roman"/>
          <w:sz w:val="24"/>
          <w:szCs w:val="24"/>
        </w:rPr>
        <w:t xml:space="preserve">C) that delayed this preliminary experiment to the extent that the </w:t>
      </w:r>
      <w:proofErr w:type="spellStart"/>
      <w:r>
        <w:rPr>
          <w:rFonts w:ascii="Times New Roman" w:hAnsi="Times New Roman"/>
          <w:sz w:val="24"/>
          <w:szCs w:val="24"/>
        </w:rPr>
        <w:t>mycorrhizal</w:t>
      </w:r>
      <w:proofErr w:type="spellEnd"/>
      <w:r>
        <w:rPr>
          <w:rFonts w:ascii="Times New Roman" w:hAnsi="Times New Roman"/>
          <w:sz w:val="24"/>
          <w:szCs w:val="24"/>
        </w:rPr>
        <w:t xml:space="preserve"> status of the plants was not checked before the experiment so as to stick with the time schedule. Plants were grown for three months and biomass, nitrification potential rates and AM fungal colonization rates of the root were assessed at harvest. Unfortunately only the two </w:t>
      </w:r>
      <w:proofErr w:type="spellStart"/>
      <w:r w:rsidRPr="00265DBF">
        <w:rPr>
          <w:rFonts w:ascii="Times New Roman" w:hAnsi="Times New Roman"/>
          <w:i/>
          <w:sz w:val="24"/>
          <w:szCs w:val="24"/>
        </w:rPr>
        <w:t>Bromus</w:t>
      </w:r>
      <w:proofErr w:type="spellEnd"/>
      <w:r>
        <w:rPr>
          <w:rFonts w:ascii="Times New Roman" w:hAnsi="Times New Roman"/>
          <w:sz w:val="24"/>
          <w:szCs w:val="24"/>
        </w:rPr>
        <w:t xml:space="preserve"> species and </w:t>
      </w:r>
      <w:r>
        <w:rPr>
          <w:rFonts w:ascii="Times New Roman" w:hAnsi="Times New Roman"/>
          <w:i/>
          <w:sz w:val="24"/>
          <w:szCs w:val="24"/>
        </w:rPr>
        <w:t>S.</w:t>
      </w:r>
      <w:r w:rsidRPr="00265DBF">
        <w:rPr>
          <w:rFonts w:ascii="Times New Roman" w:hAnsi="Times New Roman"/>
          <w:i/>
          <w:sz w:val="24"/>
          <w:szCs w:val="24"/>
        </w:rPr>
        <w:t xml:space="preserve"> otitis</w:t>
      </w:r>
      <w:r>
        <w:rPr>
          <w:rFonts w:ascii="Times New Roman" w:hAnsi="Times New Roman"/>
          <w:sz w:val="24"/>
          <w:szCs w:val="24"/>
        </w:rPr>
        <w:t xml:space="preserve"> were at harvest </w:t>
      </w:r>
      <w:proofErr w:type="spellStart"/>
      <w:r>
        <w:rPr>
          <w:rFonts w:ascii="Times New Roman" w:hAnsi="Times New Roman"/>
          <w:sz w:val="24"/>
          <w:szCs w:val="24"/>
        </w:rPr>
        <w:t>mycorrhizal</w:t>
      </w:r>
      <w:proofErr w:type="spellEnd"/>
      <w:r>
        <w:rPr>
          <w:rFonts w:ascii="Times New Roman" w:hAnsi="Times New Roman"/>
          <w:sz w:val="24"/>
          <w:szCs w:val="24"/>
        </w:rPr>
        <w:t xml:space="preserve">. Nitrification potential rates at harvest are presented at Fig. 1. Despite a significant compartment effect we could detect no significant effect for </w:t>
      </w:r>
      <w:proofErr w:type="spellStart"/>
      <w:r>
        <w:rPr>
          <w:rFonts w:ascii="Times New Roman" w:hAnsi="Times New Roman"/>
          <w:sz w:val="24"/>
          <w:szCs w:val="24"/>
        </w:rPr>
        <w:t>mycorrhiza</w:t>
      </w:r>
      <w:proofErr w:type="spellEnd"/>
      <w:r>
        <w:rPr>
          <w:rFonts w:ascii="Times New Roman" w:hAnsi="Times New Roman"/>
          <w:sz w:val="24"/>
          <w:szCs w:val="24"/>
        </w:rPr>
        <w:t>.</w:t>
      </w:r>
    </w:p>
    <w:p w:rsidR="00D01849" w:rsidRDefault="00D01849" w:rsidP="00D01849">
      <w:pPr>
        <w:pStyle w:val="NoSpacing"/>
        <w:jc w:val="both"/>
        <w:rPr>
          <w:rFonts w:ascii="Times New Roman" w:hAnsi="Times New Roman"/>
          <w:sz w:val="24"/>
          <w:szCs w:val="24"/>
        </w:rPr>
      </w:pPr>
    </w:p>
    <w:p w:rsidR="00D01849" w:rsidRDefault="00D01849" w:rsidP="00D01849">
      <w:pPr>
        <w:pStyle w:val="NoSpacing"/>
        <w:jc w:val="both"/>
        <w:rPr>
          <w:rFonts w:ascii="Times New Roman" w:hAnsi="Times New Roman"/>
          <w:sz w:val="24"/>
          <w:szCs w:val="24"/>
        </w:rPr>
      </w:pPr>
    </w:p>
    <w:p w:rsidR="00D01849" w:rsidRDefault="00D01849" w:rsidP="00D01849">
      <w:pPr>
        <w:pStyle w:val="NoSpacing"/>
        <w:jc w:val="both"/>
        <w:rPr>
          <w:rFonts w:ascii="Times New Roman" w:hAnsi="Times New Roman"/>
          <w:sz w:val="24"/>
          <w:szCs w:val="24"/>
        </w:rPr>
      </w:pPr>
    </w:p>
    <w:p w:rsidR="00D01849" w:rsidRDefault="00D01849" w:rsidP="00D01849">
      <w:pPr>
        <w:pStyle w:val="NoSpacing"/>
        <w:jc w:val="both"/>
        <w:rPr>
          <w:rFonts w:ascii="Times New Roman" w:hAnsi="Times New Roman"/>
          <w:sz w:val="24"/>
          <w:szCs w:val="24"/>
        </w:rPr>
      </w:pPr>
    </w:p>
    <w:p w:rsidR="00D01849" w:rsidRDefault="00D01849" w:rsidP="00D01849">
      <w:pPr>
        <w:pStyle w:val="NoSpacing"/>
        <w:jc w:val="both"/>
        <w:rPr>
          <w:rFonts w:ascii="Times New Roman" w:hAnsi="Times New Roman"/>
          <w:sz w:val="24"/>
          <w:szCs w:val="24"/>
        </w:rPr>
      </w:pPr>
      <w:r>
        <w:rPr>
          <w:noProof/>
          <w:lang w:val="de-DE" w:eastAsia="de-DE"/>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638550" cy="36290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38550" cy="3629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1849" w:rsidRDefault="00D01849" w:rsidP="00D01849">
      <w:pPr>
        <w:pStyle w:val="NoSpacing"/>
        <w:jc w:val="both"/>
        <w:rPr>
          <w:rFonts w:ascii="Times New Roman" w:hAnsi="Times New Roman"/>
          <w:sz w:val="24"/>
          <w:szCs w:val="24"/>
        </w:rPr>
      </w:pPr>
    </w:p>
    <w:p w:rsidR="00D01849" w:rsidRPr="00305ED4" w:rsidRDefault="00D01849" w:rsidP="00D01849">
      <w:pPr>
        <w:pStyle w:val="NoSpacing"/>
        <w:rPr>
          <w:rFonts w:ascii="Courier New" w:hAnsi="Courier New" w:cs="Courier New"/>
          <w:sz w:val="20"/>
          <w:szCs w:val="20"/>
        </w:rPr>
      </w:pPr>
      <w:r w:rsidRPr="00305ED4">
        <w:rPr>
          <w:rFonts w:ascii="Courier New" w:hAnsi="Courier New" w:cs="Courier New"/>
          <w:sz w:val="20"/>
          <w:szCs w:val="20"/>
        </w:rPr>
        <w:t>Fig. 1.</w:t>
      </w:r>
      <w:r>
        <w:rPr>
          <w:rFonts w:ascii="Courier New" w:hAnsi="Courier New" w:cs="Courier New"/>
          <w:sz w:val="20"/>
          <w:szCs w:val="20"/>
        </w:rPr>
        <w:t xml:space="preserve"> </w:t>
      </w:r>
      <w:r w:rsidRPr="00305ED4">
        <w:rPr>
          <w:rFonts w:ascii="Courier New" w:hAnsi="Courier New" w:cs="Courier New"/>
          <w:sz w:val="20"/>
          <w:szCs w:val="20"/>
        </w:rPr>
        <w:t xml:space="preserve">Nitrification potential at the </w:t>
      </w:r>
      <w:proofErr w:type="spellStart"/>
      <w:r w:rsidRPr="00305ED4">
        <w:rPr>
          <w:rFonts w:ascii="Courier New" w:hAnsi="Courier New" w:cs="Courier New"/>
          <w:sz w:val="20"/>
          <w:szCs w:val="20"/>
        </w:rPr>
        <w:t>rhizosphere</w:t>
      </w:r>
      <w:proofErr w:type="spellEnd"/>
      <w:r w:rsidRPr="00305ED4">
        <w:rPr>
          <w:rFonts w:ascii="Courier New" w:hAnsi="Courier New" w:cs="Courier New"/>
          <w:sz w:val="20"/>
          <w:szCs w:val="20"/>
        </w:rPr>
        <w:t xml:space="preserve"> (unshaded bars) and </w:t>
      </w:r>
      <w:proofErr w:type="spellStart"/>
      <w:r w:rsidRPr="00305ED4">
        <w:rPr>
          <w:rFonts w:ascii="Courier New" w:hAnsi="Courier New" w:cs="Courier New"/>
          <w:sz w:val="20"/>
          <w:szCs w:val="20"/>
        </w:rPr>
        <w:t>hyphosphere</w:t>
      </w:r>
      <w:proofErr w:type="spellEnd"/>
      <w:r w:rsidRPr="00305ED4">
        <w:rPr>
          <w:rFonts w:ascii="Courier New" w:hAnsi="Courier New" w:cs="Courier New"/>
          <w:sz w:val="20"/>
          <w:szCs w:val="20"/>
        </w:rPr>
        <w:t xml:space="preserve"> (shaded bars) compartments (±S.E.) of the eight plant species that were used in Experiment 1. There was a significant compartment effect (a split-plot ANOVA was used) and a significant species effect but no significant </w:t>
      </w:r>
      <w:proofErr w:type="spellStart"/>
      <w:r w:rsidRPr="00305ED4">
        <w:rPr>
          <w:rFonts w:ascii="Courier New" w:hAnsi="Courier New" w:cs="Courier New"/>
          <w:sz w:val="20"/>
          <w:szCs w:val="20"/>
        </w:rPr>
        <w:t>mycorrhizal</w:t>
      </w:r>
      <w:proofErr w:type="spellEnd"/>
      <w:r w:rsidRPr="00305ED4">
        <w:rPr>
          <w:rFonts w:ascii="Courier New" w:hAnsi="Courier New" w:cs="Courier New"/>
          <w:sz w:val="20"/>
          <w:szCs w:val="20"/>
        </w:rPr>
        <w:t xml:space="preserve"> effect irrespective whether we used the </w:t>
      </w:r>
      <w:r w:rsidRPr="00305ED4">
        <w:rPr>
          <w:rFonts w:ascii="Courier New" w:hAnsi="Courier New" w:cs="Courier New"/>
          <w:i/>
          <w:sz w:val="20"/>
          <w:szCs w:val="20"/>
        </w:rPr>
        <w:t>a priori</w:t>
      </w:r>
      <w:r w:rsidRPr="00305ED4">
        <w:rPr>
          <w:rFonts w:ascii="Courier New" w:hAnsi="Courier New" w:cs="Courier New"/>
          <w:sz w:val="20"/>
          <w:szCs w:val="20"/>
        </w:rPr>
        <w:t xml:space="preserve"> AM contrasts or the observed </w:t>
      </w:r>
      <w:proofErr w:type="spellStart"/>
      <w:r w:rsidRPr="00305ED4">
        <w:rPr>
          <w:rFonts w:ascii="Courier New" w:hAnsi="Courier New" w:cs="Courier New"/>
          <w:sz w:val="20"/>
          <w:szCs w:val="20"/>
        </w:rPr>
        <w:t>mycorrhizal</w:t>
      </w:r>
      <w:proofErr w:type="spellEnd"/>
      <w:r w:rsidRPr="00305ED4">
        <w:rPr>
          <w:rFonts w:ascii="Courier New" w:hAnsi="Courier New" w:cs="Courier New"/>
          <w:sz w:val="20"/>
          <w:szCs w:val="20"/>
        </w:rPr>
        <w:t xml:space="preserve"> status at harvest.</w:t>
      </w:r>
    </w:p>
    <w:p w:rsidR="00D01849" w:rsidRDefault="00D01849" w:rsidP="00D01849">
      <w:pPr>
        <w:pStyle w:val="NoSpacing"/>
        <w:jc w:val="both"/>
        <w:rPr>
          <w:rFonts w:ascii="Times New Roman" w:hAnsi="Times New Roman"/>
          <w:sz w:val="24"/>
          <w:szCs w:val="24"/>
        </w:rPr>
      </w:pPr>
    </w:p>
    <w:p w:rsidR="00D01849" w:rsidRPr="00265DBF" w:rsidRDefault="00D01849" w:rsidP="00D01849">
      <w:pPr>
        <w:pStyle w:val="NoSpacing"/>
        <w:jc w:val="both"/>
        <w:rPr>
          <w:rFonts w:ascii="Times New Roman" w:hAnsi="Times New Roman"/>
          <w:sz w:val="24"/>
          <w:szCs w:val="24"/>
        </w:rPr>
      </w:pPr>
    </w:p>
    <w:p w:rsidR="00D01849" w:rsidRDefault="00D01849" w:rsidP="00D01849">
      <w:pPr>
        <w:pStyle w:val="NoSpacing"/>
        <w:jc w:val="both"/>
        <w:rPr>
          <w:rFonts w:ascii="Times New Roman" w:hAnsi="Times New Roman"/>
          <w:sz w:val="24"/>
          <w:szCs w:val="24"/>
        </w:rPr>
      </w:pPr>
      <w:r>
        <w:rPr>
          <w:rFonts w:ascii="Times New Roman" w:hAnsi="Times New Roman"/>
          <w:sz w:val="24"/>
          <w:szCs w:val="24"/>
        </w:rPr>
        <w:tab/>
      </w:r>
    </w:p>
    <w:p w:rsidR="00D01849" w:rsidRDefault="00D01849" w:rsidP="00D01849">
      <w:pPr>
        <w:pStyle w:val="NoSpacing"/>
        <w:jc w:val="both"/>
        <w:rPr>
          <w:rFonts w:ascii="Times New Roman" w:hAnsi="Times New Roman"/>
          <w:sz w:val="24"/>
          <w:szCs w:val="24"/>
        </w:rPr>
      </w:pPr>
    </w:p>
    <w:p w:rsidR="00D01849" w:rsidRDefault="00D01849" w:rsidP="00D01849">
      <w:pPr>
        <w:pStyle w:val="NoSpacing"/>
        <w:jc w:val="both"/>
        <w:rPr>
          <w:rFonts w:ascii="Times New Roman" w:hAnsi="Times New Roman"/>
          <w:sz w:val="24"/>
          <w:szCs w:val="24"/>
        </w:rPr>
      </w:pPr>
    </w:p>
    <w:p w:rsidR="00D01849" w:rsidRDefault="00D01849" w:rsidP="00D01849">
      <w:pPr>
        <w:pStyle w:val="NoSpacing"/>
        <w:jc w:val="both"/>
        <w:rPr>
          <w:rFonts w:ascii="Times New Roman" w:hAnsi="Times New Roman"/>
          <w:sz w:val="24"/>
          <w:szCs w:val="24"/>
        </w:rPr>
      </w:pPr>
    </w:p>
    <w:p w:rsidR="00D01849" w:rsidRDefault="00D01849" w:rsidP="00D01849">
      <w:pPr>
        <w:pStyle w:val="NoSpacing"/>
        <w:jc w:val="both"/>
        <w:rPr>
          <w:rFonts w:ascii="Times New Roman" w:hAnsi="Times New Roman"/>
          <w:sz w:val="24"/>
          <w:szCs w:val="24"/>
        </w:rPr>
      </w:pPr>
      <w:r>
        <w:rPr>
          <w:rFonts w:ascii="Times New Roman" w:hAnsi="Times New Roman"/>
          <w:sz w:val="24"/>
          <w:szCs w:val="24"/>
        </w:rPr>
        <w:t xml:space="preserve">In Experiment 2 a single plant species, </w:t>
      </w:r>
      <w:proofErr w:type="spellStart"/>
      <w:r w:rsidRPr="00F04F16">
        <w:rPr>
          <w:rFonts w:ascii="Times New Roman" w:hAnsi="Times New Roman"/>
          <w:i/>
          <w:sz w:val="24"/>
          <w:szCs w:val="24"/>
        </w:rPr>
        <w:t>Plantago</w:t>
      </w:r>
      <w:proofErr w:type="spellEnd"/>
      <w:r w:rsidRPr="00F04F16">
        <w:rPr>
          <w:rFonts w:ascii="Times New Roman" w:hAnsi="Times New Roman"/>
          <w:i/>
          <w:sz w:val="24"/>
          <w:szCs w:val="24"/>
        </w:rPr>
        <w:t xml:space="preserve"> </w:t>
      </w:r>
      <w:proofErr w:type="spellStart"/>
      <w:r w:rsidRPr="00F04F16">
        <w:rPr>
          <w:rFonts w:ascii="Times New Roman" w:hAnsi="Times New Roman"/>
          <w:i/>
          <w:sz w:val="24"/>
          <w:szCs w:val="24"/>
        </w:rPr>
        <w:t>lanceolata</w:t>
      </w:r>
      <w:proofErr w:type="spellEnd"/>
      <w:r>
        <w:rPr>
          <w:rFonts w:ascii="Times New Roman" w:hAnsi="Times New Roman"/>
          <w:sz w:val="24"/>
          <w:szCs w:val="24"/>
        </w:rPr>
        <w:t xml:space="preserve"> was grown in compartmentalized </w:t>
      </w:r>
      <w:proofErr w:type="spellStart"/>
      <w:r>
        <w:rPr>
          <w:rFonts w:ascii="Times New Roman" w:hAnsi="Times New Roman"/>
          <w:sz w:val="24"/>
          <w:szCs w:val="24"/>
        </w:rPr>
        <w:t>mesocosms</w:t>
      </w:r>
      <w:proofErr w:type="spellEnd"/>
      <w:r>
        <w:rPr>
          <w:rFonts w:ascii="Times New Roman" w:hAnsi="Times New Roman"/>
          <w:sz w:val="24"/>
          <w:szCs w:val="24"/>
        </w:rPr>
        <w:t xml:space="preserve"> as in Experiment 1. Prior to the experiment the soil had been steam sterilized (three times in three consecutive days) and incubated for three months at room temperature after a soil filtrate (a 9:1 </w:t>
      </w:r>
      <w:proofErr w:type="spellStart"/>
      <w:r>
        <w:rPr>
          <w:rFonts w:ascii="Times New Roman" w:hAnsi="Times New Roman"/>
          <w:sz w:val="24"/>
          <w:szCs w:val="24"/>
        </w:rPr>
        <w:t>water</w:t>
      </w:r>
      <w:proofErr w:type="gramStart"/>
      <w:r>
        <w:rPr>
          <w:rFonts w:ascii="Times New Roman" w:hAnsi="Times New Roman"/>
          <w:sz w:val="24"/>
          <w:szCs w:val="24"/>
        </w:rPr>
        <w:t>:soil</w:t>
      </w:r>
      <w:proofErr w:type="spellEnd"/>
      <w:proofErr w:type="gramEnd"/>
      <w:r>
        <w:rPr>
          <w:rFonts w:ascii="Times New Roman" w:hAnsi="Times New Roman"/>
          <w:sz w:val="24"/>
          <w:szCs w:val="24"/>
        </w:rPr>
        <w:t xml:space="preserve"> solution that following 60 minutes of shaking on a horizontal shaker was filtered through a 20</w:t>
      </w:r>
      <w:r>
        <w:rPr>
          <w:rFonts w:ascii="Times New Roman" w:hAnsi="Times New Roman"/>
          <w:sz w:val="24"/>
          <w:szCs w:val="24"/>
          <w:lang w:val="el-GR"/>
        </w:rPr>
        <w:t>μ</w:t>
      </w:r>
      <w:r>
        <w:rPr>
          <w:rFonts w:ascii="Times New Roman" w:hAnsi="Times New Roman"/>
          <w:sz w:val="24"/>
          <w:szCs w:val="24"/>
        </w:rPr>
        <w:t xml:space="preserve">m sieve) was added to raise the water content to 60% of the water holding capacity. Prior to the initiation of the experiment the soil was left to dry, was mixed and half of it was once again steam-sterilized; both soil “types” were then rewetted with a </w:t>
      </w:r>
      <w:r>
        <w:rPr>
          <w:rFonts w:ascii="Times New Roman" w:hAnsi="Times New Roman"/>
          <w:sz w:val="24"/>
          <w:szCs w:val="24"/>
        </w:rPr>
        <w:lastRenderedPageBreak/>
        <w:t xml:space="preserve">microbial filtrate. The experimental design that was used was a </w:t>
      </w:r>
      <w:proofErr w:type="spellStart"/>
      <w:r>
        <w:rPr>
          <w:rFonts w:ascii="Times New Roman" w:hAnsi="Times New Roman"/>
          <w:sz w:val="24"/>
          <w:szCs w:val="24"/>
        </w:rPr>
        <w:t>bifactorial</w:t>
      </w:r>
      <w:proofErr w:type="spellEnd"/>
      <w:r>
        <w:rPr>
          <w:rFonts w:ascii="Times New Roman" w:hAnsi="Times New Roman"/>
          <w:sz w:val="24"/>
          <w:szCs w:val="24"/>
        </w:rPr>
        <w:t xml:space="preserve"> experiment with addition of AMF inoculum (</w:t>
      </w:r>
      <w:proofErr w:type="spellStart"/>
      <w:r>
        <w:rPr>
          <w:rFonts w:ascii="Times New Roman" w:hAnsi="Times New Roman"/>
          <w:i/>
          <w:sz w:val="24"/>
          <w:szCs w:val="24"/>
        </w:rPr>
        <w:t>Rhizofagus</w:t>
      </w:r>
      <w:proofErr w:type="spellEnd"/>
      <w:r>
        <w:rPr>
          <w:rFonts w:ascii="Times New Roman" w:hAnsi="Times New Roman"/>
          <w:i/>
          <w:sz w:val="24"/>
          <w:szCs w:val="24"/>
        </w:rPr>
        <w:t xml:space="preserve"> </w:t>
      </w:r>
      <w:proofErr w:type="spellStart"/>
      <w:r>
        <w:rPr>
          <w:rFonts w:ascii="Times New Roman" w:hAnsi="Times New Roman"/>
          <w:i/>
          <w:sz w:val="24"/>
          <w:szCs w:val="24"/>
        </w:rPr>
        <w:t>irregularis</w:t>
      </w:r>
      <w:proofErr w:type="spellEnd"/>
      <w:r>
        <w:rPr>
          <w:rFonts w:ascii="Times New Roman" w:hAnsi="Times New Roman"/>
          <w:sz w:val="24"/>
          <w:szCs w:val="24"/>
        </w:rPr>
        <w:t xml:space="preserve"> spores) and soil “type” as the two factors with six replicates. At harvest the parameters that were assayed were residual inorganic N availability, nitrification potential rates and root colonization. Furthermore soil was frozen for RNA extraction and fingerprinting of the ammonia oxidizing community (</w:t>
      </w:r>
      <w:proofErr w:type="spellStart"/>
      <w:r w:rsidRPr="000009EC">
        <w:rPr>
          <w:rFonts w:ascii="Times New Roman" w:hAnsi="Times New Roman"/>
          <w:i/>
          <w:sz w:val="24"/>
          <w:szCs w:val="24"/>
        </w:rPr>
        <w:t>amo</w:t>
      </w:r>
      <w:r>
        <w:rPr>
          <w:rFonts w:ascii="Times New Roman" w:hAnsi="Times New Roman"/>
          <w:sz w:val="24"/>
          <w:szCs w:val="24"/>
        </w:rPr>
        <w:t>A</w:t>
      </w:r>
      <w:proofErr w:type="spellEnd"/>
      <w:r>
        <w:rPr>
          <w:rFonts w:ascii="Times New Roman" w:hAnsi="Times New Roman"/>
          <w:sz w:val="24"/>
          <w:szCs w:val="24"/>
        </w:rPr>
        <w:t xml:space="preserve"> genes) through 454-sequencing.</w:t>
      </w:r>
    </w:p>
    <w:p w:rsidR="00D01849" w:rsidRPr="00E128D7" w:rsidRDefault="00D01849" w:rsidP="00D01849">
      <w:pPr>
        <w:pStyle w:val="NoSpacing"/>
        <w:jc w:val="both"/>
        <w:rPr>
          <w:rFonts w:ascii="Times New Roman" w:hAnsi="Times New Roman"/>
          <w:sz w:val="24"/>
          <w:szCs w:val="24"/>
        </w:rPr>
      </w:pPr>
      <w:r>
        <w:rPr>
          <w:rFonts w:ascii="Times New Roman" w:hAnsi="Times New Roman"/>
          <w:sz w:val="24"/>
          <w:szCs w:val="24"/>
        </w:rPr>
        <w:tab/>
        <w:t xml:space="preserve">At harvest we could confirm that plants in </w:t>
      </w:r>
      <w:proofErr w:type="spellStart"/>
      <w:r>
        <w:rPr>
          <w:rFonts w:ascii="Times New Roman" w:hAnsi="Times New Roman"/>
          <w:sz w:val="24"/>
          <w:szCs w:val="24"/>
        </w:rPr>
        <w:t>mycorrhizal</w:t>
      </w:r>
      <w:proofErr w:type="spellEnd"/>
      <w:r>
        <w:rPr>
          <w:rFonts w:ascii="Times New Roman" w:hAnsi="Times New Roman"/>
          <w:sz w:val="24"/>
          <w:szCs w:val="24"/>
        </w:rPr>
        <w:t xml:space="preserve"> treatments had been successfully colonized by AM fungi. However, there was no </w:t>
      </w:r>
      <w:proofErr w:type="spellStart"/>
      <w:r>
        <w:rPr>
          <w:rFonts w:ascii="Times New Roman" w:hAnsi="Times New Roman"/>
          <w:sz w:val="24"/>
          <w:szCs w:val="24"/>
        </w:rPr>
        <w:t>mycorrhizal</w:t>
      </w:r>
      <w:proofErr w:type="spellEnd"/>
      <w:r>
        <w:rPr>
          <w:rFonts w:ascii="Times New Roman" w:hAnsi="Times New Roman"/>
          <w:sz w:val="24"/>
          <w:szCs w:val="24"/>
        </w:rPr>
        <w:t xml:space="preserve"> effect on nitrification potential rates (assessed through a split plot ANOVA with plant compartment as a nested factor). Despite the excellent quality of our cDNA we could not amplify AO archaea (</w:t>
      </w:r>
      <w:proofErr w:type="spellStart"/>
      <w:r w:rsidRPr="000009EC">
        <w:rPr>
          <w:rFonts w:ascii="Times New Roman" w:hAnsi="Times New Roman"/>
          <w:i/>
          <w:sz w:val="24"/>
          <w:szCs w:val="24"/>
        </w:rPr>
        <w:t>amo</w:t>
      </w:r>
      <w:r>
        <w:rPr>
          <w:rFonts w:ascii="Times New Roman" w:hAnsi="Times New Roman"/>
          <w:sz w:val="24"/>
          <w:szCs w:val="24"/>
        </w:rPr>
        <w:t>A</w:t>
      </w:r>
      <w:proofErr w:type="spellEnd"/>
      <w:r>
        <w:rPr>
          <w:rFonts w:ascii="Times New Roman" w:hAnsi="Times New Roman"/>
          <w:sz w:val="24"/>
          <w:szCs w:val="24"/>
        </w:rPr>
        <w:t xml:space="preserve"> genes) and this could be related to the extraction method for the microbial community (RT-PCR revealed that the copy numbers were extremely low). Despite significant effects of soil type and plant compartment the effect of the AM treatment on overall AO bacterial community was non-significant (Table 1). When an indicator species analysis was implemented we could only retrieve evidence that two taxa were more abundant in AMF colonized samples (Fig. 2). Phylogenetic diversity of AO bacteria was not a good predictor of nitrification potential rates (Fig. 3).</w:t>
      </w:r>
    </w:p>
    <w:p w:rsidR="00D01849" w:rsidRDefault="00D01849" w:rsidP="00D01849">
      <w:pPr>
        <w:pStyle w:val="NoSpacing"/>
        <w:jc w:val="both"/>
        <w:rPr>
          <w:rFonts w:ascii="Times New Roman" w:hAnsi="Times New Roman"/>
          <w:sz w:val="24"/>
          <w:szCs w:val="24"/>
        </w:rPr>
      </w:pPr>
    </w:p>
    <w:p w:rsidR="00D01849" w:rsidRDefault="00D01849" w:rsidP="00D01849">
      <w:pPr>
        <w:pStyle w:val="NoSpacing"/>
        <w:jc w:val="both"/>
        <w:rPr>
          <w:rFonts w:ascii="Times New Roman" w:hAnsi="Times New Roman"/>
          <w:sz w:val="24"/>
          <w:szCs w:val="24"/>
        </w:rPr>
      </w:pPr>
    </w:p>
    <w:p w:rsidR="00D01849" w:rsidRDefault="00D01849" w:rsidP="00D01849">
      <w:pPr>
        <w:pStyle w:val="NoSpacing"/>
        <w:jc w:val="both"/>
        <w:rPr>
          <w:rFonts w:ascii="Times New Roman" w:hAnsi="Times New Roman"/>
          <w:sz w:val="24"/>
          <w:szCs w:val="24"/>
        </w:rPr>
      </w:pPr>
    </w:p>
    <w:p w:rsidR="00D01849" w:rsidRDefault="00D01849" w:rsidP="00D01849">
      <w:pPr>
        <w:pStyle w:val="NoSpacing"/>
        <w:jc w:val="both"/>
        <w:rPr>
          <w:rFonts w:ascii="Times New Roman" w:hAnsi="Times New Roman"/>
          <w:sz w:val="24"/>
          <w:szCs w:val="24"/>
        </w:rPr>
      </w:pPr>
    </w:p>
    <w:p w:rsidR="00D01849" w:rsidRDefault="00D01849" w:rsidP="00D01849">
      <w:pPr>
        <w:pStyle w:val="NoSpacing"/>
        <w:jc w:val="both"/>
        <w:rPr>
          <w:rFonts w:ascii="Times New Roman" w:hAnsi="Times New Roman"/>
          <w:sz w:val="24"/>
          <w:szCs w:val="24"/>
        </w:rPr>
      </w:pPr>
    </w:p>
    <w:p w:rsidR="00D01849" w:rsidRDefault="00D01849" w:rsidP="00D01849">
      <w:pPr>
        <w:pStyle w:val="NoSpacing"/>
        <w:jc w:val="both"/>
        <w:rPr>
          <w:rFonts w:ascii="Times New Roman" w:hAnsi="Times New Roman"/>
          <w:sz w:val="24"/>
          <w:szCs w:val="24"/>
        </w:rPr>
      </w:pPr>
    </w:p>
    <w:p w:rsidR="00D01849" w:rsidRDefault="00D01849" w:rsidP="00D01849">
      <w:pPr>
        <w:pStyle w:val="NoSpacing"/>
        <w:jc w:val="both"/>
        <w:rPr>
          <w:rFonts w:ascii="Times New Roman" w:hAnsi="Times New Roman"/>
          <w:sz w:val="24"/>
          <w:szCs w:val="24"/>
        </w:rPr>
      </w:pPr>
    </w:p>
    <w:p w:rsidR="00D01849" w:rsidRPr="000D6657" w:rsidRDefault="00D01849" w:rsidP="00D01849">
      <w:pPr>
        <w:pStyle w:val="NoSpacing"/>
        <w:jc w:val="both"/>
        <w:rPr>
          <w:rFonts w:ascii="Courier New" w:hAnsi="Courier New" w:cs="Courier New"/>
          <w:sz w:val="20"/>
          <w:szCs w:val="20"/>
        </w:rPr>
      </w:pPr>
      <w:r w:rsidRPr="000D6657">
        <w:rPr>
          <w:rFonts w:ascii="Courier New" w:hAnsi="Courier New" w:cs="Courier New"/>
          <w:sz w:val="20"/>
          <w:szCs w:val="20"/>
        </w:rPr>
        <w:t xml:space="preserve">Table 1. Non-parametric analysis of variance (PERMANOVA) of the bacterial AO community (the Bray-Curtis distances were used to construct the distance matrix). The specific analysis assumes independence of the two </w:t>
      </w:r>
      <w:proofErr w:type="spellStart"/>
      <w:r w:rsidRPr="000D6657">
        <w:rPr>
          <w:rFonts w:ascii="Courier New" w:hAnsi="Courier New" w:cs="Courier New"/>
          <w:sz w:val="20"/>
          <w:szCs w:val="20"/>
        </w:rPr>
        <w:t>mesocosm</w:t>
      </w:r>
      <w:proofErr w:type="spellEnd"/>
      <w:r w:rsidRPr="000D6657">
        <w:rPr>
          <w:rFonts w:ascii="Courier New" w:hAnsi="Courier New" w:cs="Courier New"/>
          <w:sz w:val="20"/>
          <w:szCs w:val="20"/>
        </w:rPr>
        <w:t xml:space="preserve"> compartments and as such is more likely to yield significant results. However, the </w:t>
      </w:r>
      <w:proofErr w:type="spellStart"/>
      <w:r w:rsidRPr="000D6657">
        <w:rPr>
          <w:rFonts w:ascii="Courier New" w:hAnsi="Courier New" w:cs="Courier New"/>
          <w:sz w:val="20"/>
          <w:szCs w:val="20"/>
        </w:rPr>
        <w:t>mycorrhizal</w:t>
      </w:r>
      <w:proofErr w:type="spellEnd"/>
      <w:r w:rsidRPr="000D6657">
        <w:rPr>
          <w:rFonts w:ascii="Courier New" w:hAnsi="Courier New" w:cs="Courier New"/>
          <w:sz w:val="20"/>
          <w:szCs w:val="20"/>
        </w:rPr>
        <w:t xml:space="preserve"> effects is non-significant. The three factors that were included in the analysis were autoclave (soil type), AM (whether </w:t>
      </w:r>
      <w:r w:rsidRPr="000D6657">
        <w:rPr>
          <w:rFonts w:ascii="Courier New" w:hAnsi="Courier New" w:cs="Courier New"/>
          <w:i/>
          <w:sz w:val="20"/>
          <w:szCs w:val="20"/>
        </w:rPr>
        <w:t xml:space="preserve">P. </w:t>
      </w:r>
      <w:proofErr w:type="spellStart"/>
      <w:r w:rsidRPr="000D6657">
        <w:rPr>
          <w:rFonts w:ascii="Courier New" w:hAnsi="Courier New" w:cs="Courier New"/>
          <w:i/>
          <w:sz w:val="20"/>
          <w:szCs w:val="20"/>
        </w:rPr>
        <w:t>lanceolata</w:t>
      </w:r>
      <w:proofErr w:type="spellEnd"/>
      <w:r w:rsidRPr="000D6657">
        <w:rPr>
          <w:rFonts w:ascii="Courier New" w:hAnsi="Courier New" w:cs="Courier New"/>
          <w:i/>
          <w:sz w:val="20"/>
          <w:szCs w:val="20"/>
        </w:rPr>
        <w:t xml:space="preserve"> </w:t>
      </w:r>
      <w:r w:rsidRPr="000D6657">
        <w:rPr>
          <w:rFonts w:ascii="Courier New" w:hAnsi="Courier New" w:cs="Courier New"/>
          <w:sz w:val="20"/>
          <w:szCs w:val="20"/>
        </w:rPr>
        <w:t xml:space="preserve">was </w:t>
      </w:r>
      <w:proofErr w:type="spellStart"/>
      <w:r w:rsidRPr="000D6657">
        <w:rPr>
          <w:rFonts w:ascii="Courier New" w:hAnsi="Courier New" w:cs="Courier New"/>
          <w:sz w:val="20"/>
          <w:szCs w:val="20"/>
        </w:rPr>
        <w:t>mycorrhizal</w:t>
      </w:r>
      <w:proofErr w:type="spellEnd"/>
      <w:r w:rsidRPr="000D6657">
        <w:rPr>
          <w:rFonts w:ascii="Courier New" w:hAnsi="Courier New" w:cs="Courier New"/>
          <w:sz w:val="20"/>
          <w:szCs w:val="20"/>
        </w:rPr>
        <w:t xml:space="preserve"> or not) and plant (the compartment of the </w:t>
      </w:r>
      <w:proofErr w:type="spellStart"/>
      <w:r w:rsidRPr="000D6657">
        <w:rPr>
          <w:rFonts w:ascii="Courier New" w:hAnsi="Courier New" w:cs="Courier New"/>
          <w:sz w:val="20"/>
          <w:szCs w:val="20"/>
        </w:rPr>
        <w:t>mesocosm</w:t>
      </w:r>
      <w:proofErr w:type="spellEnd"/>
      <w:r w:rsidRPr="000D6657">
        <w:rPr>
          <w:rFonts w:ascii="Courier New" w:hAnsi="Courier New" w:cs="Courier New"/>
          <w:sz w:val="20"/>
          <w:szCs w:val="20"/>
        </w:rPr>
        <w:t xml:space="preserve"> that was assayed. The results were consisted when the analysis was restricted to one of the compartments. The analysis was carried out with the command </w:t>
      </w:r>
      <w:proofErr w:type="spellStart"/>
      <w:r w:rsidRPr="000D6657">
        <w:rPr>
          <w:rFonts w:ascii="Courier New" w:hAnsi="Courier New" w:cs="Courier New"/>
          <w:sz w:val="20"/>
          <w:szCs w:val="20"/>
        </w:rPr>
        <w:t>adonis</w:t>
      </w:r>
      <w:proofErr w:type="spellEnd"/>
      <w:r w:rsidRPr="000D6657">
        <w:rPr>
          <w:rFonts w:ascii="Courier New" w:hAnsi="Courier New" w:cs="Courier New"/>
          <w:sz w:val="20"/>
          <w:szCs w:val="20"/>
        </w:rPr>
        <w:t xml:space="preserve"> in the R package “vegan”.</w:t>
      </w:r>
    </w:p>
    <w:p w:rsidR="00D01849" w:rsidRPr="000D6657" w:rsidRDefault="00D01849" w:rsidP="00D01849">
      <w:pPr>
        <w:pStyle w:val="NoSpacing"/>
        <w:pBdr>
          <w:top w:val="single" w:sz="4" w:space="1" w:color="auto"/>
          <w:left w:val="single" w:sz="4" w:space="4" w:color="auto"/>
          <w:bottom w:val="single" w:sz="4" w:space="1" w:color="auto"/>
          <w:right w:val="single" w:sz="4" w:space="4" w:color="auto"/>
        </w:pBdr>
        <w:jc w:val="both"/>
        <w:rPr>
          <w:rFonts w:ascii="Courier New" w:hAnsi="Courier New" w:cs="Courier New"/>
          <w:sz w:val="20"/>
          <w:szCs w:val="20"/>
        </w:rPr>
      </w:pPr>
      <w:r w:rsidRPr="000D6657">
        <w:rPr>
          <w:rFonts w:ascii="Courier New" w:hAnsi="Courier New" w:cs="Courier New"/>
          <w:sz w:val="20"/>
          <w:szCs w:val="20"/>
        </w:rPr>
        <w:t>Call:</w:t>
      </w:r>
    </w:p>
    <w:p w:rsidR="00D01849" w:rsidRPr="000D6657" w:rsidRDefault="00D01849" w:rsidP="00D01849">
      <w:pPr>
        <w:pStyle w:val="NoSpacing"/>
        <w:pBdr>
          <w:top w:val="single" w:sz="4" w:space="1" w:color="auto"/>
          <w:left w:val="single" w:sz="4" w:space="4" w:color="auto"/>
          <w:bottom w:val="single" w:sz="4" w:space="1" w:color="auto"/>
          <w:right w:val="single" w:sz="4" w:space="4" w:color="auto"/>
        </w:pBdr>
        <w:jc w:val="both"/>
        <w:rPr>
          <w:rFonts w:ascii="Courier New" w:hAnsi="Courier New" w:cs="Courier New"/>
          <w:sz w:val="20"/>
          <w:szCs w:val="20"/>
        </w:rPr>
      </w:pPr>
      <w:proofErr w:type="spellStart"/>
      <w:proofErr w:type="gramStart"/>
      <w:r w:rsidRPr="000D6657">
        <w:rPr>
          <w:rFonts w:ascii="Courier New" w:hAnsi="Courier New" w:cs="Courier New"/>
          <w:sz w:val="20"/>
          <w:szCs w:val="20"/>
        </w:rPr>
        <w:t>adonis</w:t>
      </w:r>
      <w:proofErr w:type="spellEnd"/>
      <w:r w:rsidRPr="000D6657">
        <w:rPr>
          <w:rFonts w:ascii="Courier New" w:hAnsi="Courier New" w:cs="Courier New"/>
          <w:sz w:val="20"/>
          <w:szCs w:val="20"/>
        </w:rPr>
        <w:t>(</w:t>
      </w:r>
      <w:proofErr w:type="gramEnd"/>
      <w:r w:rsidRPr="000D6657">
        <w:rPr>
          <w:rFonts w:ascii="Courier New" w:hAnsi="Courier New" w:cs="Courier New"/>
          <w:sz w:val="20"/>
          <w:szCs w:val="20"/>
        </w:rPr>
        <w:t xml:space="preserve">formula = </w:t>
      </w:r>
      <w:proofErr w:type="spellStart"/>
      <w:r w:rsidRPr="000D6657">
        <w:rPr>
          <w:rFonts w:ascii="Courier New" w:hAnsi="Courier New" w:cs="Courier New"/>
          <w:sz w:val="20"/>
          <w:szCs w:val="20"/>
        </w:rPr>
        <w:t>data.dist</w:t>
      </w:r>
      <w:proofErr w:type="spellEnd"/>
      <w:r w:rsidRPr="000D6657">
        <w:rPr>
          <w:rFonts w:ascii="Courier New" w:hAnsi="Courier New" w:cs="Courier New"/>
          <w:sz w:val="20"/>
          <w:szCs w:val="20"/>
        </w:rPr>
        <w:t xml:space="preserve"> ~ autoclave + AM * plant, permutations = 9999) </w:t>
      </w:r>
    </w:p>
    <w:p w:rsidR="00D01849" w:rsidRPr="000D6657" w:rsidRDefault="00D01849" w:rsidP="00D01849">
      <w:pPr>
        <w:pStyle w:val="NoSpacing"/>
        <w:pBdr>
          <w:top w:val="single" w:sz="4" w:space="1" w:color="auto"/>
          <w:left w:val="single" w:sz="4" w:space="4" w:color="auto"/>
          <w:bottom w:val="single" w:sz="4" w:space="1" w:color="auto"/>
          <w:right w:val="single" w:sz="4" w:space="4" w:color="auto"/>
        </w:pBdr>
        <w:jc w:val="both"/>
        <w:rPr>
          <w:rFonts w:ascii="Courier New" w:hAnsi="Courier New" w:cs="Courier New"/>
          <w:sz w:val="20"/>
          <w:szCs w:val="20"/>
        </w:rPr>
      </w:pPr>
    </w:p>
    <w:p w:rsidR="00D01849" w:rsidRPr="000D6657" w:rsidRDefault="00D01849" w:rsidP="00D01849">
      <w:pPr>
        <w:pStyle w:val="NoSpacing"/>
        <w:pBdr>
          <w:top w:val="single" w:sz="4" w:space="1" w:color="auto"/>
          <w:left w:val="single" w:sz="4" w:space="4" w:color="auto"/>
          <w:bottom w:val="single" w:sz="4" w:space="1" w:color="auto"/>
          <w:right w:val="single" w:sz="4" w:space="4" w:color="auto"/>
        </w:pBdr>
        <w:jc w:val="both"/>
        <w:rPr>
          <w:rFonts w:ascii="Courier New" w:hAnsi="Courier New" w:cs="Courier New"/>
          <w:sz w:val="20"/>
          <w:szCs w:val="20"/>
        </w:rPr>
      </w:pPr>
      <w:r w:rsidRPr="000D6657">
        <w:rPr>
          <w:rFonts w:ascii="Courier New" w:hAnsi="Courier New" w:cs="Courier New"/>
          <w:sz w:val="20"/>
          <w:szCs w:val="20"/>
        </w:rPr>
        <w:t>Terms added sequentially (first to last)</w:t>
      </w:r>
    </w:p>
    <w:p w:rsidR="00D01849" w:rsidRPr="000D6657" w:rsidRDefault="00D01849" w:rsidP="00D01849">
      <w:pPr>
        <w:pStyle w:val="NoSpacing"/>
        <w:pBdr>
          <w:top w:val="single" w:sz="4" w:space="1" w:color="auto"/>
          <w:left w:val="single" w:sz="4" w:space="4" w:color="auto"/>
          <w:bottom w:val="single" w:sz="4" w:space="1" w:color="auto"/>
          <w:right w:val="single" w:sz="4" w:space="4" w:color="auto"/>
        </w:pBdr>
        <w:jc w:val="both"/>
        <w:rPr>
          <w:rFonts w:ascii="Courier New" w:hAnsi="Courier New" w:cs="Courier New"/>
          <w:sz w:val="20"/>
          <w:szCs w:val="20"/>
        </w:rPr>
      </w:pPr>
    </w:p>
    <w:p w:rsidR="00D01849" w:rsidRPr="000D6657" w:rsidRDefault="00D01849" w:rsidP="00D01849">
      <w:pPr>
        <w:pStyle w:val="NoSpacing"/>
        <w:pBdr>
          <w:top w:val="single" w:sz="4" w:space="1" w:color="auto"/>
          <w:left w:val="single" w:sz="4" w:space="4" w:color="auto"/>
          <w:bottom w:val="single" w:sz="4" w:space="1" w:color="auto"/>
          <w:right w:val="single" w:sz="4" w:space="4" w:color="auto"/>
        </w:pBdr>
        <w:jc w:val="both"/>
        <w:rPr>
          <w:rFonts w:ascii="Courier New" w:hAnsi="Courier New" w:cs="Courier New"/>
          <w:sz w:val="20"/>
          <w:szCs w:val="20"/>
        </w:rPr>
      </w:pPr>
      <w:r w:rsidRPr="000D6657">
        <w:rPr>
          <w:rFonts w:ascii="Courier New" w:hAnsi="Courier New" w:cs="Courier New"/>
          <w:sz w:val="20"/>
          <w:szCs w:val="20"/>
        </w:rPr>
        <w:t xml:space="preserve">          </w:t>
      </w:r>
      <w:proofErr w:type="spellStart"/>
      <w:r w:rsidRPr="000D6657">
        <w:rPr>
          <w:rFonts w:ascii="Courier New" w:hAnsi="Courier New" w:cs="Courier New"/>
          <w:sz w:val="20"/>
          <w:szCs w:val="20"/>
        </w:rPr>
        <w:t>Df</w:t>
      </w:r>
      <w:proofErr w:type="spellEnd"/>
      <w:r w:rsidRPr="000D6657">
        <w:rPr>
          <w:rFonts w:ascii="Courier New" w:hAnsi="Courier New" w:cs="Courier New"/>
          <w:sz w:val="20"/>
          <w:szCs w:val="20"/>
        </w:rPr>
        <w:t xml:space="preserve"> </w:t>
      </w:r>
      <w:proofErr w:type="spellStart"/>
      <w:r w:rsidRPr="000D6657">
        <w:rPr>
          <w:rFonts w:ascii="Courier New" w:hAnsi="Courier New" w:cs="Courier New"/>
          <w:sz w:val="20"/>
          <w:szCs w:val="20"/>
        </w:rPr>
        <w:t>SumsOfSqs</w:t>
      </w:r>
      <w:proofErr w:type="spellEnd"/>
      <w:r w:rsidRPr="000D6657">
        <w:rPr>
          <w:rFonts w:ascii="Courier New" w:hAnsi="Courier New" w:cs="Courier New"/>
          <w:sz w:val="20"/>
          <w:szCs w:val="20"/>
        </w:rPr>
        <w:t xml:space="preserve"> </w:t>
      </w:r>
      <w:proofErr w:type="spellStart"/>
      <w:r w:rsidRPr="000D6657">
        <w:rPr>
          <w:rFonts w:ascii="Courier New" w:hAnsi="Courier New" w:cs="Courier New"/>
          <w:sz w:val="20"/>
          <w:szCs w:val="20"/>
        </w:rPr>
        <w:t>MeanSqs</w:t>
      </w:r>
      <w:proofErr w:type="spellEnd"/>
      <w:r w:rsidRPr="000D6657">
        <w:rPr>
          <w:rFonts w:ascii="Courier New" w:hAnsi="Courier New" w:cs="Courier New"/>
          <w:sz w:val="20"/>
          <w:szCs w:val="20"/>
        </w:rPr>
        <w:t xml:space="preserve"> </w:t>
      </w:r>
      <w:proofErr w:type="spellStart"/>
      <w:r w:rsidRPr="000D6657">
        <w:rPr>
          <w:rFonts w:ascii="Courier New" w:hAnsi="Courier New" w:cs="Courier New"/>
          <w:sz w:val="20"/>
          <w:szCs w:val="20"/>
        </w:rPr>
        <w:t>F.Model</w:t>
      </w:r>
      <w:proofErr w:type="spellEnd"/>
      <w:r w:rsidRPr="000D6657">
        <w:rPr>
          <w:rFonts w:ascii="Courier New" w:hAnsi="Courier New" w:cs="Courier New"/>
          <w:sz w:val="20"/>
          <w:szCs w:val="20"/>
        </w:rPr>
        <w:t xml:space="preserve">      R2 </w:t>
      </w:r>
      <w:proofErr w:type="spellStart"/>
      <w:proofErr w:type="gramStart"/>
      <w:r w:rsidRPr="000D6657">
        <w:rPr>
          <w:rFonts w:ascii="Courier New" w:hAnsi="Courier New" w:cs="Courier New"/>
          <w:sz w:val="20"/>
          <w:szCs w:val="20"/>
        </w:rPr>
        <w:t>Pr</w:t>
      </w:r>
      <w:proofErr w:type="spellEnd"/>
      <w:r w:rsidRPr="000D6657">
        <w:rPr>
          <w:rFonts w:ascii="Courier New" w:hAnsi="Courier New" w:cs="Courier New"/>
          <w:sz w:val="20"/>
          <w:szCs w:val="20"/>
        </w:rPr>
        <w:t>(</w:t>
      </w:r>
      <w:proofErr w:type="gramEnd"/>
      <w:r w:rsidRPr="000D6657">
        <w:rPr>
          <w:rFonts w:ascii="Courier New" w:hAnsi="Courier New" w:cs="Courier New"/>
          <w:sz w:val="20"/>
          <w:szCs w:val="20"/>
        </w:rPr>
        <w:t xml:space="preserve">&gt;F)    </w:t>
      </w:r>
    </w:p>
    <w:p w:rsidR="00D01849" w:rsidRPr="000D6657" w:rsidRDefault="00D01849" w:rsidP="00D01849">
      <w:pPr>
        <w:pStyle w:val="NoSpacing"/>
        <w:pBdr>
          <w:top w:val="single" w:sz="4" w:space="1" w:color="auto"/>
          <w:left w:val="single" w:sz="4" w:space="4" w:color="auto"/>
          <w:bottom w:val="single" w:sz="4" w:space="1" w:color="auto"/>
          <w:right w:val="single" w:sz="4" w:space="4" w:color="auto"/>
        </w:pBdr>
        <w:jc w:val="both"/>
        <w:rPr>
          <w:rFonts w:ascii="Courier New" w:hAnsi="Courier New" w:cs="Courier New"/>
          <w:sz w:val="20"/>
          <w:szCs w:val="20"/>
        </w:rPr>
      </w:pPr>
      <w:proofErr w:type="gramStart"/>
      <w:r w:rsidRPr="000D6657">
        <w:rPr>
          <w:rFonts w:ascii="Courier New" w:hAnsi="Courier New" w:cs="Courier New"/>
          <w:sz w:val="20"/>
          <w:szCs w:val="20"/>
        </w:rPr>
        <w:t>autoclave  1</w:t>
      </w:r>
      <w:proofErr w:type="gramEnd"/>
      <w:r w:rsidRPr="000D6657">
        <w:rPr>
          <w:rFonts w:ascii="Courier New" w:hAnsi="Courier New" w:cs="Courier New"/>
          <w:sz w:val="20"/>
          <w:szCs w:val="20"/>
        </w:rPr>
        <w:t xml:space="preserve">    0.5928 0.59283 11.1057 0.18530 0.0001 ***</w:t>
      </w:r>
    </w:p>
    <w:p w:rsidR="00D01849" w:rsidRPr="000D6657" w:rsidRDefault="00D01849" w:rsidP="00D01849">
      <w:pPr>
        <w:pStyle w:val="NoSpacing"/>
        <w:pBdr>
          <w:top w:val="single" w:sz="4" w:space="1" w:color="auto"/>
          <w:left w:val="single" w:sz="4" w:space="4" w:color="auto"/>
          <w:bottom w:val="single" w:sz="4" w:space="1" w:color="auto"/>
          <w:right w:val="single" w:sz="4" w:space="4" w:color="auto"/>
        </w:pBdr>
        <w:jc w:val="both"/>
        <w:rPr>
          <w:rFonts w:ascii="Courier New" w:hAnsi="Courier New" w:cs="Courier New"/>
          <w:sz w:val="20"/>
          <w:szCs w:val="20"/>
        </w:rPr>
      </w:pPr>
      <w:r w:rsidRPr="000D6657">
        <w:rPr>
          <w:rFonts w:ascii="Courier New" w:hAnsi="Courier New" w:cs="Courier New"/>
          <w:sz w:val="20"/>
          <w:szCs w:val="20"/>
        </w:rPr>
        <w:t xml:space="preserve">AM         1    0.0482 </w:t>
      </w:r>
      <w:proofErr w:type="gramStart"/>
      <w:r w:rsidRPr="000D6657">
        <w:rPr>
          <w:rFonts w:ascii="Courier New" w:hAnsi="Courier New" w:cs="Courier New"/>
          <w:sz w:val="20"/>
          <w:szCs w:val="20"/>
        </w:rPr>
        <w:t>0.04823  0.9036</w:t>
      </w:r>
      <w:proofErr w:type="gramEnd"/>
      <w:r w:rsidRPr="000D6657">
        <w:rPr>
          <w:rFonts w:ascii="Courier New" w:hAnsi="Courier New" w:cs="Courier New"/>
          <w:sz w:val="20"/>
          <w:szCs w:val="20"/>
        </w:rPr>
        <w:t xml:space="preserve"> 0.01508 0.4641    </w:t>
      </w:r>
    </w:p>
    <w:p w:rsidR="00D01849" w:rsidRPr="000D6657" w:rsidRDefault="00D01849" w:rsidP="00D01849">
      <w:pPr>
        <w:pStyle w:val="NoSpacing"/>
        <w:pBdr>
          <w:top w:val="single" w:sz="4" w:space="1" w:color="auto"/>
          <w:left w:val="single" w:sz="4" w:space="4" w:color="auto"/>
          <w:bottom w:val="single" w:sz="4" w:space="1" w:color="auto"/>
          <w:right w:val="single" w:sz="4" w:space="4" w:color="auto"/>
        </w:pBdr>
        <w:jc w:val="both"/>
        <w:rPr>
          <w:rFonts w:ascii="Courier New" w:hAnsi="Courier New" w:cs="Courier New"/>
          <w:sz w:val="20"/>
          <w:szCs w:val="20"/>
        </w:rPr>
      </w:pPr>
      <w:proofErr w:type="gramStart"/>
      <w:r w:rsidRPr="000D6657">
        <w:rPr>
          <w:rFonts w:ascii="Courier New" w:hAnsi="Courier New" w:cs="Courier New"/>
          <w:sz w:val="20"/>
          <w:szCs w:val="20"/>
        </w:rPr>
        <w:t>plant</w:t>
      </w:r>
      <w:proofErr w:type="gramEnd"/>
      <w:r w:rsidRPr="000D6657">
        <w:rPr>
          <w:rFonts w:ascii="Courier New" w:hAnsi="Courier New" w:cs="Courier New"/>
          <w:sz w:val="20"/>
          <w:szCs w:val="20"/>
        </w:rPr>
        <w:t xml:space="preserve">      1    0.2992 0.29925  5.6059 0.09353 0.0006 ***</w:t>
      </w:r>
    </w:p>
    <w:p w:rsidR="00D01849" w:rsidRPr="000D6657" w:rsidRDefault="00D01849" w:rsidP="00D01849">
      <w:pPr>
        <w:pStyle w:val="NoSpacing"/>
        <w:pBdr>
          <w:top w:val="single" w:sz="4" w:space="1" w:color="auto"/>
          <w:left w:val="single" w:sz="4" w:space="4" w:color="auto"/>
          <w:bottom w:val="single" w:sz="4" w:space="1" w:color="auto"/>
          <w:right w:val="single" w:sz="4" w:space="4" w:color="auto"/>
        </w:pBdr>
        <w:jc w:val="both"/>
        <w:rPr>
          <w:rFonts w:ascii="Courier New" w:hAnsi="Courier New" w:cs="Courier New"/>
          <w:sz w:val="20"/>
          <w:szCs w:val="20"/>
        </w:rPr>
      </w:pPr>
      <w:proofErr w:type="spellStart"/>
      <w:r w:rsidRPr="000D6657">
        <w:rPr>
          <w:rFonts w:ascii="Courier New" w:hAnsi="Courier New" w:cs="Courier New"/>
          <w:sz w:val="20"/>
          <w:szCs w:val="20"/>
        </w:rPr>
        <w:t>AM</w:t>
      </w:r>
      <w:proofErr w:type="gramStart"/>
      <w:r w:rsidRPr="000D6657">
        <w:rPr>
          <w:rFonts w:ascii="Courier New" w:hAnsi="Courier New" w:cs="Courier New"/>
          <w:sz w:val="20"/>
          <w:szCs w:val="20"/>
        </w:rPr>
        <w:t>:plant</w:t>
      </w:r>
      <w:proofErr w:type="spellEnd"/>
      <w:proofErr w:type="gramEnd"/>
      <w:r w:rsidRPr="000D6657">
        <w:rPr>
          <w:rFonts w:ascii="Courier New" w:hAnsi="Courier New" w:cs="Courier New"/>
          <w:sz w:val="20"/>
          <w:szCs w:val="20"/>
        </w:rPr>
        <w:t xml:space="preserve">   1    0.0170 0.01704  0.3192 0.00533 0.8850    </w:t>
      </w:r>
    </w:p>
    <w:p w:rsidR="00D01849" w:rsidRPr="000D6657" w:rsidRDefault="00D01849" w:rsidP="00D01849">
      <w:pPr>
        <w:pStyle w:val="NoSpacing"/>
        <w:pBdr>
          <w:top w:val="single" w:sz="4" w:space="1" w:color="auto"/>
          <w:left w:val="single" w:sz="4" w:space="4" w:color="auto"/>
          <w:bottom w:val="single" w:sz="4" w:space="1" w:color="auto"/>
          <w:right w:val="single" w:sz="4" w:space="4" w:color="auto"/>
        </w:pBdr>
        <w:jc w:val="both"/>
        <w:rPr>
          <w:rFonts w:ascii="Courier New" w:hAnsi="Courier New" w:cs="Courier New"/>
          <w:sz w:val="20"/>
          <w:szCs w:val="20"/>
        </w:rPr>
      </w:pPr>
      <w:r w:rsidRPr="000D6657">
        <w:rPr>
          <w:rFonts w:ascii="Courier New" w:hAnsi="Courier New" w:cs="Courier New"/>
          <w:sz w:val="20"/>
          <w:szCs w:val="20"/>
        </w:rPr>
        <w:t xml:space="preserve">Residuals 42    2.2420 0.05338         0.70077           </w:t>
      </w:r>
    </w:p>
    <w:p w:rsidR="00D01849" w:rsidRPr="000D6657" w:rsidRDefault="00D01849" w:rsidP="00D01849">
      <w:pPr>
        <w:pStyle w:val="NoSpacing"/>
        <w:pBdr>
          <w:top w:val="single" w:sz="4" w:space="1" w:color="auto"/>
          <w:left w:val="single" w:sz="4" w:space="4" w:color="auto"/>
          <w:bottom w:val="single" w:sz="4" w:space="1" w:color="auto"/>
          <w:right w:val="single" w:sz="4" w:space="4" w:color="auto"/>
        </w:pBdr>
        <w:jc w:val="both"/>
        <w:rPr>
          <w:rFonts w:ascii="Courier New" w:hAnsi="Courier New" w:cs="Courier New"/>
          <w:sz w:val="20"/>
          <w:szCs w:val="20"/>
        </w:rPr>
      </w:pPr>
      <w:r w:rsidRPr="000D6657">
        <w:rPr>
          <w:rFonts w:ascii="Courier New" w:hAnsi="Courier New" w:cs="Courier New"/>
          <w:sz w:val="20"/>
          <w:szCs w:val="20"/>
        </w:rPr>
        <w:t xml:space="preserve">Total     46    3.1993                 1.00000           </w:t>
      </w:r>
    </w:p>
    <w:p w:rsidR="00D01849" w:rsidRPr="000D6657" w:rsidRDefault="00D01849" w:rsidP="00D01849">
      <w:pPr>
        <w:pStyle w:val="NoSpacing"/>
        <w:pBdr>
          <w:top w:val="single" w:sz="4" w:space="1" w:color="auto"/>
          <w:left w:val="single" w:sz="4" w:space="4" w:color="auto"/>
          <w:bottom w:val="single" w:sz="4" w:space="1" w:color="auto"/>
          <w:right w:val="single" w:sz="4" w:space="4" w:color="auto"/>
        </w:pBdr>
        <w:jc w:val="both"/>
        <w:rPr>
          <w:rFonts w:ascii="Courier New" w:hAnsi="Courier New" w:cs="Courier New"/>
          <w:sz w:val="20"/>
          <w:szCs w:val="20"/>
        </w:rPr>
      </w:pPr>
      <w:r w:rsidRPr="000D6657">
        <w:rPr>
          <w:rFonts w:ascii="Courier New" w:hAnsi="Courier New" w:cs="Courier New"/>
          <w:sz w:val="20"/>
          <w:szCs w:val="20"/>
        </w:rPr>
        <w:t>---</w:t>
      </w:r>
    </w:p>
    <w:p w:rsidR="00D01849" w:rsidRPr="000D6657" w:rsidRDefault="00D01849" w:rsidP="00D01849">
      <w:pPr>
        <w:pStyle w:val="NoSpacing"/>
        <w:pBdr>
          <w:top w:val="single" w:sz="4" w:space="1" w:color="auto"/>
          <w:left w:val="single" w:sz="4" w:space="4" w:color="auto"/>
          <w:bottom w:val="single" w:sz="4" w:space="1" w:color="auto"/>
          <w:right w:val="single" w:sz="4" w:space="4" w:color="auto"/>
        </w:pBdr>
        <w:jc w:val="both"/>
        <w:rPr>
          <w:rFonts w:ascii="Courier New" w:hAnsi="Courier New" w:cs="Courier New"/>
          <w:sz w:val="20"/>
          <w:szCs w:val="20"/>
        </w:rPr>
      </w:pPr>
      <w:proofErr w:type="spellStart"/>
      <w:r w:rsidRPr="000D6657">
        <w:rPr>
          <w:rFonts w:ascii="Courier New" w:hAnsi="Courier New" w:cs="Courier New"/>
          <w:sz w:val="20"/>
          <w:szCs w:val="20"/>
        </w:rPr>
        <w:t>Signif</w:t>
      </w:r>
      <w:proofErr w:type="spellEnd"/>
      <w:r w:rsidRPr="000D6657">
        <w:rPr>
          <w:rFonts w:ascii="Courier New" w:hAnsi="Courier New" w:cs="Courier New"/>
          <w:sz w:val="20"/>
          <w:szCs w:val="20"/>
        </w:rPr>
        <w:t xml:space="preserve">. </w:t>
      </w:r>
      <w:proofErr w:type="gramStart"/>
      <w:r w:rsidRPr="000D6657">
        <w:rPr>
          <w:rFonts w:ascii="Courier New" w:hAnsi="Courier New" w:cs="Courier New"/>
          <w:sz w:val="20"/>
          <w:szCs w:val="20"/>
        </w:rPr>
        <w:t>codes</w:t>
      </w:r>
      <w:proofErr w:type="gramEnd"/>
      <w:r w:rsidRPr="000D6657">
        <w:rPr>
          <w:rFonts w:ascii="Courier New" w:hAnsi="Courier New" w:cs="Courier New"/>
          <w:sz w:val="20"/>
          <w:szCs w:val="20"/>
        </w:rPr>
        <w:t xml:space="preserve">:  0 ‘***’ 0.001 ‘**’ 0.01 ‘*’ 0.05 ‘.’ 0.1 </w:t>
      </w:r>
      <w:proofErr w:type="gramStart"/>
      <w:r w:rsidRPr="000D6657">
        <w:rPr>
          <w:rFonts w:ascii="Courier New" w:hAnsi="Courier New" w:cs="Courier New"/>
          <w:sz w:val="20"/>
          <w:szCs w:val="20"/>
        </w:rPr>
        <w:t>‘ ’</w:t>
      </w:r>
      <w:proofErr w:type="gramEnd"/>
      <w:r w:rsidRPr="000D6657">
        <w:rPr>
          <w:rFonts w:ascii="Courier New" w:hAnsi="Courier New" w:cs="Courier New"/>
          <w:sz w:val="20"/>
          <w:szCs w:val="20"/>
        </w:rPr>
        <w:t xml:space="preserve"> 1</w:t>
      </w:r>
    </w:p>
    <w:p w:rsidR="00D01849" w:rsidRDefault="00D01849" w:rsidP="00D01849">
      <w:pPr>
        <w:pStyle w:val="NoSpacing"/>
        <w:jc w:val="both"/>
        <w:rPr>
          <w:noProof/>
        </w:rPr>
      </w:pPr>
      <w:r>
        <w:rPr>
          <w:noProof/>
          <w:lang w:val="de-DE" w:eastAsia="de-DE"/>
        </w:rPr>
        <w:lastRenderedPageBreak/>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781300" cy="52387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81300" cy="523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1849" w:rsidRPr="005E557E" w:rsidRDefault="00D01849" w:rsidP="00D01849">
      <w:pPr>
        <w:pStyle w:val="NoSpacing"/>
        <w:jc w:val="both"/>
        <w:rPr>
          <w:rFonts w:ascii="Courier New" w:hAnsi="Courier New" w:cs="Courier New"/>
          <w:sz w:val="20"/>
          <w:szCs w:val="20"/>
        </w:rPr>
      </w:pPr>
      <w:r w:rsidRPr="005E557E">
        <w:rPr>
          <w:rFonts w:ascii="Courier New" w:hAnsi="Courier New" w:cs="Courier New"/>
          <w:noProof/>
          <w:sz w:val="20"/>
          <w:szCs w:val="20"/>
        </w:rPr>
        <w:t>Fig. 2. Phylogenetic relationships across the AO bacterial taxa (</w:t>
      </w:r>
      <w:r w:rsidRPr="005E557E">
        <w:rPr>
          <w:rFonts w:ascii="Courier New" w:hAnsi="Courier New" w:cs="Courier New"/>
          <w:i/>
          <w:noProof/>
          <w:sz w:val="20"/>
          <w:szCs w:val="20"/>
        </w:rPr>
        <w:t>amo</w:t>
      </w:r>
      <w:r w:rsidRPr="005E557E">
        <w:rPr>
          <w:rFonts w:ascii="Courier New" w:hAnsi="Courier New" w:cs="Courier New"/>
          <w:noProof/>
          <w:sz w:val="20"/>
          <w:szCs w:val="20"/>
        </w:rPr>
        <w:t xml:space="preserve">A gene) that were assayed from Experiment </w:t>
      </w:r>
      <w:r>
        <w:rPr>
          <w:rFonts w:ascii="Courier New" w:hAnsi="Courier New" w:cs="Courier New"/>
          <w:noProof/>
          <w:sz w:val="20"/>
          <w:szCs w:val="20"/>
        </w:rPr>
        <w:t>2</w:t>
      </w:r>
      <w:r w:rsidRPr="005E557E">
        <w:rPr>
          <w:rFonts w:ascii="Courier New" w:hAnsi="Courier New" w:cs="Courier New"/>
          <w:noProof/>
          <w:sz w:val="20"/>
          <w:szCs w:val="20"/>
        </w:rPr>
        <w:t xml:space="preserve"> (black and green taxa) and representative AO bacterial taxa from GenBank (red taxa). Deliniation of the AO taxa was based on a 97% similarity threshold as this was implemented through CROP (Hao et al. 2011 Bioinformatics 5: 611-618). The two phylogenetic clusters in the tree corerspond to the </w:t>
      </w:r>
      <w:r w:rsidRPr="005E557E">
        <w:rPr>
          <w:rFonts w:ascii="Courier New" w:hAnsi="Courier New" w:cs="Courier New"/>
          <w:i/>
          <w:noProof/>
          <w:sz w:val="20"/>
          <w:szCs w:val="20"/>
        </w:rPr>
        <w:t>Nitrosomonas</w:t>
      </w:r>
      <w:r w:rsidRPr="005E557E">
        <w:rPr>
          <w:rFonts w:ascii="Courier New" w:hAnsi="Courier New" w:cs="Courier New"/>
          <w:noProof/>
          <w:sz w:val="20"/>
          <w:szCs w:val="20"/>
        </w:rPr>
        <w:t xml:space="preserve"> group (top) and the </w:t>
      </w:r>
      <w:r w:rsidRPr="005E557E">
        <w:rPr>
          <w:rFonts w:ascii="Courier New" w:hAnsi="Courier New" w:cs="Courier New"/>
          <w:i/>
          <w:noProof/>
          <w:sz w:val="20"/>
          <w:szCs w:val="20"/>
        </w:rPr>
        <w:t>Nitrospira</w:t>
      </w:r>
      <w:r w:rsidRPr="005E557E">
        <w:rPr>
          <w:rFonts w:ascii="Courier New" w:hAnsi="Courier New" w:cs="Courier New"/>
          <w:noProof/>
          <w:sz w:val="20"/>
          <w:szCs w:val="20"/>
        </w:rPr>
        <w:t xml:space="preserve"> group (bottom). The </w:t>
      </w:r>
      <w:r w:rsidRPr="005E557E">
        <w:rPr>
          <w:rFonts w:ascii="Courier New" w:hAnsi="Courier New" w:cs="Courier New"/>
          <w:i/>
          <w:noProof/>
          <w:sz w:val="20"/>
          <w:szCs w:val="20"/>
        </w:rPr>
        <w:t>Nitrospira</w:t>
      </w:r>
      <w:r w:rsidRPr="005E557E">
        <w:rPr>
          <w:rFonts w:ascii="Courier New" w:hAnsi="Courier New" w:cs="Courier New"/>
          <w:noProof/>
          <w:sz w:val="20"/>
          <w:szCs w:val="20"/>
        </w:rPr>
        <w:t xml:space="preserve"> genus is believed to contain AO bacteria that are better adapted to low fertility conditions. We were struck by the fact that we could recover such a high ratio of </w:t>
      </w:r>
      <w:r w:rsidRPr="005E557E">
        <w:rPr>
          <w:rFonts w:ascii="Courier New" w:hAnsi="Courier New" w:cs="Courier New"/>
          <w:i/>
          <w:noProof/>
          <w:sz w:val="20"/>
          <w:szCs w:val="20"/>
        </w:rPr>
        <w:t>Nitrospira</w:t>
      </w:r>
      <w:r w:rsidRPr="005E557E">
        <w:rPr>
          <w:rFonts w:ascii="Courier New" w:hAnsi="Courier New" w:cs="Courier New"/>
          <w:noProof/>
          <w:sz w:val="20"/>
          <w:szCs w:val="20"/>
        </w:rPr>
        <w:t>:</w:t>
      </w:r>
      <w:r w:rsidRPr="005E557E">
        <w:rPr>
          <w:rFonts w:ascii="Courier New" w:hAnsi="Courier New" w:cs="Courier New"/>
          <w:i/>
          <w:noProof/>
          <w:sz w:val="20"/>
          <w:szCs w:val="20"/>
        </w:rPr>
        <w:t>Nitrosomonas</w:t>
      </w:r>
      <w:r w:rsidRPr="005E557E">
        <w:rPr>
          <w:rFonts w:ascii="Courier New" w:hAnsi="Courier New" w:cs="Courier New"/>
          <w:noProof/>
          <w:sz w:val="20"/>
          <w:szCs w:val="20"/>
        </w:rPr>
        <w:t xml:space="preserve"> bacteria. Taxa in green are the taxa that following an indicator species analysis were deemed to be good indicators of arbuscular mycorrhiza (they both occurred at higher rates in soil colonized by AMF). The reference taxa were as follows: AF272406: </w:t>
      </w:r>
      <w:r w:rsidRPr="005E557E">
        <w:rPr>
          <w:rFonts w:ascii="Courier New" w:hAnsi="Courier New" w:cs="Courier New"/>
          <w:i/>
          <w:noProof/>
          <w:sz w:val="20"/>
          <w:szCs w:val="20"/>
        </w:rPr>
        <w:t>Nitrosomonas oligotropha</w:t>
      </w:r>
      <w:r w:rsidRPr="005E557E">
        <w:rPr>
          <w:rFonts w:ascii="Courier New" w:hAnsi="Courier New" w:cs="Courier New"/>
          <w:noProof/>
          <w:sz w:val="20"/>
          <w:szCs w:val="20"/>
        </w:rPr>
        <w:t xml:space="preserve">, AF272403: </w:t>
      </w:r>
      <w:r w:rsidRPr="005E557E">
        <w:rPr>
          <w:rFonts w:ascii="Courier New" w:hAnsi="Courier New" w:cs="Courier New"/>
          <w:i/>
          <w:noProof/>
          <w:sz w:val="20"/>
          <w:szCs w:val="20"/>
        </w:rPr>
        <w:t>Nitrosomonas urea</w:t>
      </w:r>
      <w:r w:rsidRPr="005E557E">
        <w:rPr>
          <w:rFonts w:ascii="Courier New" w:hAnsi="Courier New" w:cs="Courier New"/>
          <w:noProof/>
          <w:sz w:val="20"/>
          <w:szCs w:val="20"/>
        </w:rPr>
        <w:t xml:space="preserve">, AY123821: </w:t>
      </w:r>
      <w:r w:rsidRPr="005E557E">
        <w:rPr>
          <w:rFonts w:ascii="Courier New" w:hAnsi="Courier New" w:cs="Courier New"/>
          <w:i/>
          <w:noProof/>
          <w:sz w:val="20"/>
          <w:szCs w:val="20"/>
        </w:rPr>
        <w:t>Nitrospira briensis</w:t>
      </w:r>
      <w:r w:rsidRPr="005E557E">
        <w:rPr>
          <w:rFonts w:ascii="Courier New" w:hAnsi="Courier New" w:cs="Courier New"/>
          <w:noProof/>
          <w:sz w:val="20"/>
          <w:szCs w:val="20"/>
        </w:rPr>
        <w:t xml:space="preserve">, AJ298700: </w:t>
      </w:r>
      <w:r w:rsidRPr="005E557E">
        <w:rPr>
          <w:rFonts w:ascii="Courier New" w:hAnsi="Courier New" w:cs="Courier New"/>
          <w:i/>
          <w:noProof/>
          <w:sz w:val="20"/>
          <w:szCs w:val="20"/>
        </w:rPr>
        <w:t>Nitrosoccocus oceani</w:t>
      </w:r>
      <w:r w:rsidRPr="005E557E">
        <w:rPr>
          <w:rFonts w:ascii="Courier New" w:hAnsi="Courier New" w:cs="Courier New"/>
          <w:noProof/>
          <w:sz w:val="20"/>
          <w:szCs w:val="20"/>
        </w:rPr>
        <w:t xml:space="preserve"> ,AY123834: </w:t>
      </w:r>
      <w:r w:rsidRPr="005E557E">
        <w:rPr>
          <w:rFonts w:ascii="Courier New" w:hAnsi="Courier New" w:cs="Courier New"/>
          <w:i/>
          <w:noProof/>
          <w:sz w:val="20"/>
          <w:szCs w:val="20"/>
        </w:rPr>
        <w:t>Nitrospira</w:t>
      </w:r>
      <w:r w:rsidRPr="005E557E">
        <w:rPr>
          <w:rFonts w:ascii="Courier New" w:hAnsi="Courier New" w:cs="Courier New"/>
          <w:noProof/>
          <w:sz w:val="20"/>
          <w:szCs w:val="20"/>
        </w:rPr>
        <w:t xml:space="preserve"> sp. Nsp5, AJ298720: </w:t>
      </w:r>
      <w:r w:rsidRPr="005E557E">
        <w:rPr>
          <w:rFonts w:ascii="Courier New" w:hAnsi="Courier New" w:cs="Courier New"/>
          <w:i/>
          <w:noProof/>
          <w:sz w:val="20"/>
          <w:szCs w:val="20"/>
        </w:rPr>
        <w:t>Nitrospira tenuis</w:t>
      </w:r>
      <w:r w:rsidRPr="005E557E">
        <w:rPr>
          <w:rFonts w:ascii="Courier New" w:hAnsi="Courier New" w:cs="Courier New"/>
          <w:noProof/>
          <w:sz w:val="20"/>
          <w:szCs w:val="20"/>
        </w:rPr>
        <w:t xml:space="preserve">. The tree was rooted with the </w:t>
      </w:r>
      <w:r w:rsidRPr="005E557E">
        <w:rPr>
          <w:rFonts w:ascii="Courier New" w:hAnsi="Courier New" w:cs="Courier New"/>
          <w:i/>
          <w:noProof/>
          <w:sz w:val="20"/>
          <w:szCs w:val="20"/>
        </w:rPr>
        <w:t>amo</w:t>
      </w:r>
      <w:r w:rsidRPr="005E557E">
        <w:rPr>
          <w:rFonts w:ascii="Courier New" w:hAnsi="Courier New" w:cs="Courier New"/>
          <w:noProof/>
          <w:sz w:val="20"/>
          <w:szCs w:val="20"/>
        </w:rPr>
        <w:t xml:space="preserve">A sequence of a gamma-proteobacterium, </w:t>
      </w:r>
      <w:r w:rsidRPr="005E557E">
        <w:rPr>
          <w:rFonts w:ascii="Courier New" w:hAnsi="Courier New" w:cs="Courier New"/>
          <w:i/>
          <w:noProof/>
          <w:sz w:val="20"/>
          <w:szCs w:val="20"/>
        </w:rPr>
        <w:t>Nitrosococcus halophilus</w:t>
      </w:r>
      <w:r w:rsidRPr="005E557E">
        <w:rPr>
          <w:rFonts w:ascii="Courier New" w:hAnsi="Courier New" w:cs="Courier New"/>
          <w:noProof/>
          <w:sz w:val="20"/>
          <w:szCs w:val="20"/>
        </w:rPr>
        <w:t xml:space="preserve"> (AF272521) that was croped from the tree for visulization purposes.</w:t>
      </w:r>
    </w:p>
    <w:p w:rsidR="00D01849" w:rsidRDefault="00D01849" w:rsidP="00D01849">
      <w:pPr>
        <w:pStyle w:val="NoSpacing"/>
        <w:jc w:val="both"/>
        <w:rPr>
          <w:noProof/>
        </w:rPr>
      </w:pPr>
    </w:p>
    <w:p w:rsidR="00D01849" w:rsidRDefault="00D01849" w:rsidP="00D01849">
      <w:pPr>
        <w:pStyle w:val="NoSpacing"/>
        <w:jc w:val="both"/>
        <w:rPr>
          <w:noProof/>
        </w:rPr>
      </w:pPr>
    </w:p>
    <w:p w:rsidR="00D01849" w:rsidRDefault="00D01849" w:rsidP="00D01849">
      <w:pPr>
        <w:pStyle w:val="NoSpacing"/>
        <w:jc w:val="both"/>
        <w:rPr>
          <w:noProof/>
        </w:rPr>
      </w:pPr>
      <w:r>
        <w:rPr>
          <w:noProof/>
          <w:lang w:val="de-DE" w:eastAsia="de-DE"/>
        </w:rPr>
        <w:drawing>
          <wp:anchor distT="0" distB="0" distL="114300" distR="114300" simplePos="0" relativeHeight="251661312" behindDoc="0" locked="0" layoutInCell="1" allowOverlap="1">
            <wp:simplePos x="0" y="0"/>
            <wp:positionH relativeFrom="column">
              <wp:posOffset>0</wp:posOffset>
            </wp:positionH>
            <wp:positionV relativeFrom="paragraph">
              <wp:posOffset>64135</wp:posOffset>
            </wp:positionV>
            <wp:extent cx="2733675" cy="25717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33675" cy="2571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1849" w:rsidRDefault="00D01849" w:rsidP="00D01849">
      <w:pPr>
        <w:pStyle w:val="NoSpacing"/>
        <w:jc w:val="both"/>
        <w:rPr>
          <w:noProof/>
        </w:rPr>
      </w:pPr>
    </w:p>
    <w:p w:rsidR="00D01849" w:rsidRDefault="00D01849" w:rsidP="00D01849">
      <w:pPr>
        <w:pStyle w:val="NoSpacing"/>
        <w:jc w:val="both"/>
        <w:rPr>
          <w:noProof/>
        </w:rPr>
      </w:pPr>
    </w:p>
    <w:p w:rsidR="00D01849" w:rsidRDefault="00D01849" w:rsidP="00D01849">
      <w:pPr>
        <w:pStyle w:val="NoSpacing"/>
        <w:jc w:val="both"/>
        <w:rPr>
          <w:noProof/>
        </w:rPr>
      </w:pPr>
    </w:p>
    <w:p w:rsidR="00D01849" w:rsidRDefault="00D01849" w:rsidP="00D01849">
      <w:pPr>
        <w:pStyle w:val="NoSpacing"/>
        <w:jc w:val="both"/>
        <w:rPr>
          <w:noProof/>
        </w:rPr>
      </w:pPr>
    </w:p>
    <w:p w:rsidR="00D01849" w:rsidRPr="00992BAD" w:rsidRDefault="00D01849" w:rsidP="00D01849">
      <w:pPr>
        <w:pStyle w:val="NoSpacing"/>
        <w:jc w:val="both"/>
        <w:rPr>
          <w:rFonts w:ascii="Courier New" w:hAnsi="Courier New" w:cs="Courier New"/>
          <w:noProof/>
          <w:sz w:val="20"/>
          <w:szCs w:val="20"/>
        </w:rPr>
      </w:pPr>
      <w:r w:rsidRPr="00992BAD">
        <w:rPr>
          <w:rFonts w:ascii="Courier New" w:hAnsi="Courier New" w:cs="Courier New"/>
          <w:noProof/>
          <w:sz w:val="20"/>
          <w:szCs w:val="20"/>
        </w:rPr>
        <w:t xml:space="preserve">Fig. 3. Phylogenetic </w:t>
      </w:r>
      <w:r>
        <w:rPr>
          <w:rFonts w:ascii="Courier New" w:hAnsi="Courier New" w:cs="Courier New"/>
          <w:noProof/>
          <w:sz w:val="20"/>
          <w:szCs w:val="20"/>
        </w:rPr>
        <w:t>d</w:t>
      </w:r>
      <w:r w:rsidRPr="00992BAD">
        <w:rPr>
          <w:rFonts w:ascii="Courier New" w:hAnsi="Courier New" w:cs="Courier New"/>
          <w:noProof/>
          <w:sz w:val="20"/>
          <w:szCs w:val="20"/>
        </w:rPr>
        <w:t xml:space="preserve">iveristy </w:t>
      </w:r>
      <w:r>
        <w:rPr>
          <w:rFonts w:ascii="Courier New" w:hAnsi="Courier New" w:cs="Courier New"/>
          <w:noProof/>
          <w:sz w:val="20"/>
          <w:szCs w:val="20"/>
        </w:rPr>
        <w:t xml:space="preserve">(Faith’s index) </w:t>
      </w:r>
      <w:r w:rsidRPr="00992BAD">
        <w:rPr>
          <w:rFonts w:ascii="Courier New" w:hAnsi="Courier New" w:cs="Courier New"/>
          <w:noProof/>
          <w:sz w:val="20"/>
          <w:szCs w:val="20"/>
        </w:rPr>
        <w:t>of AO bacteria – nitrification potential rates relationships as these were assessed in Experiment 2. No significant relationship could be retrieved even after accoutning for the effects of different treatments.</w:t>
      </w:r>
    </w:p>
    <w:p w:rsidR="00D01849" w:rsidRPr="00195C5B" w:rsidRDefault="00D01849" w:rsidP="00D01849">
      <w:pPr>
        <w:pStyle w:val="NoSpacing"/>
        <w:jc w:val="both"/>
        <w:rPr>
          <w:rFonts w:ascii="Times New Roman" w:hAnsi="Times New Roman"/>
          <w:sz w:val="24"/>
          <w:szCs w:val="24"/>
        </w:rPr>
      </w:pPr>
    </w:p>
    <w:p w:rsidR="00D01849" w:rsidRDefault="00D01849" w:rsidP="00D01849">
      <w:pPr>
        <w:pStyle w:val="NoSpacing"/>
        <w:jc w:val="both"/>
        <w:rPr>
          <w:rFonts w:ascii="Times New Roman" w:hAnsi="Times New Roman"/>
          <w:sz w:val="24"/>
          <w:szCs w:val="24"/>
        </w:rPr>
      </w:pPr>
    </w:p>
    <w:p w:rsidR="00D01849" w:rsidRDefault="00D01849" w:rsidP="00D01849">
      <w:pPr>
        <w:pStyle w:val="NoSpacing"/>
        <w:jc w:val="both"/>
        <w:rPr>
          <w:rFonts w:ascii="Times New Roman" w:hAnsi="Times New Roman"/>
          <w:sz w:val="24"/>
          <w:szCs w:val="24"/>
        </w:rPr>
      </w:pPr>
    </w:p>
    <w:p w:rsidR="00D01849" w:rsidRDefault="00D01849" w:rsidP="00D01849">
      <w:pPr>
        <w:pStyle w:val="NoSpacing"/>
        <w:jc w:val="both"/>
        <w:rPr>
          <w:rFonts w:ascii="Times New Roman" w:hAnsi="Times New Roman"/>
          <w:sz w:val="24"/>
          <w:szCs w:val="24"/>
        </w:rPr>
      </w:pPr>
      <w:r>
        <w:rPr>
          <w:rFonts w:ascii="Times New Roman" w:hAnsi="Times New Roman"/>
          <w:sz w:val="24"/>
          <w:szCs w:val="24"/>
        </w:rPr>
        <w:t>A manuscript on the results of these two experiments is currently in preparation.</w:t>
      </w:r>
    </w:p>
    <w:p w:rsidR="00D01849" w:rsidRDefault="00D01849" w:rsidP="00D01849">
      <w:pPr>
        <w:pStyle w:val="NoSpacing"/>
        <w:jc w:val="both"/>
        <w:rPr>
          <w:rFonts w:ascii="Times New Roman" w:hAnsi="Times New Roman"/>
          <w:sz w:val="24"/>
          <w:szCs w:val="24"/>
        </w:rPr>
      </w:pPr>
    </w:p>
    <w:p w:rsidR="00D01849" w:rsidRPr="00266C33" w:rsidRDefault="00D01849" w:rsidP="00D01849">
      <w:pPr>
        <w:pStyle w:val="NoSpacing"/>
        <w:jc w:val="both"/>
        <w:rPr>
          <w:rFonts w:ascii="Times New Roman" w:hAnsi="Times New Roman"/>
          <w:b/>
          <w:sz w:val="24"/>
          <w:szCs w:val="24"/>
        </w:rPr>
      </w:pPr>
      <w:r w:rsidRPr="00266C33">
        <w:rPr>
          <w:rFonts w:ascii="Times New Roman" w:hAnsi="Times New Roman"/>
          <w:b/>
          <w:sz w:val="24"/>
          <w:szCs w:val="24"/>
        </w:rPr>
        <w:t>References:</w:t>
      </w:r>
    </w:p>
    <w:p w:rsidR="00D01849" w:rsidRDefault="00D01849" w:rsidP="00D01849">
      <w:pPr>
        <w:pStyle w:val="NoSpacing"/>
        <w:numPr>
          <w:ilvl w:val="0"/>
          <w:numId w:val="1"/>
        </w:numPr>
        <w:jc w:val="both"/>
        <w:rPr>
          <w:rFonts w:ascii="Times New Roman" w:hAnsi="Times New Roman"/>
          <w:sz w:val="24"/>
          <w:szCs w:val="24"/>
        </w:rPr>
      </w:pPr>
      <w:proofErr w:type="spellStart"/>
      <w:r>
        <w:rPr>
          <w:rFonts w:ascii="Times New Roman" w:hAnsi="Times New Roman"/>
          <w:sz w:val="24"/>
          <w:szCs w:val="24"/>
        </w:rPr>
        <w:lastRenderedPageBreak/>
        <w:t>Veresoglou</w:t>
      </w:r>
      <w:proofErr w:type="spellEnd"/>
      <w:r>
        <w:rPr>
          <w:rFonts w:ascii="Times New Roman" w:hAnsi="Times New Roman"/>
          <w:sz w:val="24"/>
          <w:szCs w:val="24"/>
        </w:rPr>
        <w:t xml:space="preserve"> SD et al. (in prep) </w:t>
      </w:r>
      <w:proofErr w:type="spellStart"/>
      <w:r>
        <w:rPr>
          <w:rFonts w:ascii="Times New Roman" w:hAnsi="Times New Roman"/>
          <w:sz w:val="24"/>
          <w:szCs w:val="24"/>
        </w:rPr>
        <w:t>Arbuscular</w:t>
      </w:r>
      <w:proofErr w:type="spellEnd"/>
      <w:r>
        <w:rPr>
          <w:rFonts w:ascii="Times New Roman" w:hAnsi="Times New Roman"/>
          <w:sz w:val="24"/>
          <w:szCs w:val="24"/>
        </w:rPr>
        <w:t xml:space="preserve"> </w:t>
      </w:r>
      <w:proofErr w:type="spellStart"/>
      <w:r>
        <w:rPr>
          <w:rFonts w:ascii="Times New Roman" w:hAnsi="Times New Roman"/>
          <w:sz w:val="24"/>
          <w:szCs w:val="24"/>
        </w:rPr>
        <w:t>mycorrhiza</w:t>
      </w:r>
      <w:proofErr w:type="spellEnd"/>
      <w:r>
        <w:rPr>
          <w:rFonts w:ascii="Times New Roman" w:hAnsi="Times New Roman"/>
          <w:sz w:val="24"/>
          <w:szCs w:val="24"/>
        </w:rPr>
        <w:t xml:space="preserve"> – nitrification community dynamics in high fertility systems.</w:t>
      </w:r>
    </w:p>
    <w:p w:rsidR="00D01849" w:rsidRDefault="00D01849" w:rsidP="00D01849">
      <w:pPr>
        <w:pStyle w:val="NoSpacing"/>
        <w:jc w:val="both"/>
        <w:rPr>
          <w:rFonts w:ascii="Times New Roman" w:hAnsi="Times New Roman"/>
          <w:sz w:val="24"/>
          <w:szCs w:val="24"/>
        </w:rPr>
      </w:pPr>
    </w:p>
    <w:p w:rsidR="00D01849" w:rsidRDefault="00D01849" w:rsidP="00D01849">
      <w:pPr>
        <w:pStyle w:val="NoSpacing"/>
        <w:jc w:val="both"/>
        <w:rPr>
          <w:rFonts w:ascii="Times New Roman" w:hAnsi="Times New Roman"/>
          <w:sz w:val="24"/>
          <w:szCs w:val="24"/>
        </w:rPr>
      </w:pPr>
    </w:p>
    <w:p w:rsidR="00D01849" w:rsidRPr="00305ED4" w:rsidRDefault="00D01849" w:rsidP="00D01849">
      <w:pPr>
        <w:pStyle w:val="NoSpacing"/>
        <w:jc w:val="both"/>
        <w:rPr>
          <w:rFonts w:ascii="Times New Roman" w:hAnsi="Times New Roman"/>
          <w:b/>
          <w:sz w:val="24"/>
          <w:szCs w:val="24"/>
          <w:u w:val="single"/>
        </w:rPr>
      </w:pPr>
      <w:r w:rsidRPr="00305ED4">
        <w:rPr>
          <w:rFonts w:ascii="Times New Roman" w:hAnsi="Times New Roman"/>
          <w:b/>
          <w:sz w:val="24"/>
          <w:szCs w:val="24"/>
          <w:u w:val="single"/>
        </w:rPr>
        <w:t xml:space="preserve">2. </w:t>
      </w:r>
      <w:r>
        <w:rPr>
          <w:rFonts w:ascii="Times New Roman" w:hAnsi="Times New Roman"/>
          <w:b/>
          <w:sz w:val="24"/>
          <w:szCs w:val="24"/>
          <w:u w:val="single"/>
        </w:rPr>
        <w:t>W</w:t>
      </w:r>
      <w:r w:rsidRPr="00305ED4">
        <w:rPr>
          <w:rFonts w:ascii="Times New Roman" w:hAnsi="Times New Roman"/>
          <w:b/>
          <w:sz w:val="24"/>
          <w:szCs w:val="24"/>
          <w:u w:val="single"/>
        </w:rPr>
        <w:t xml:space="preserve">hich mechanism(s) is responsible for any interactive effects between AM fungi and </w:t>
      </w:r>
      <w:proofErr w:type="gramStart"/>
      <w:r w:rsidRPr="00305ED4">
        <w:rPr>
          <w:rFonts w:ascii="Times New Roman" w:hAnsi="Times New Roman"/>
          <w:b/>
          <w:sz w:val="24"/>
          <w:szCs w:val="24"/>
          <w:u w:val="single"/>
        </w:rPr>
        <w:t>AO</w:t>
      </w:r>
      <w:proofErr w:type="gramEnd"/>
    </w:p>
    <w:p w:rsidR="00D01849" w:rsidRPr="00FE678C" w:rsidRDefault="00D01849" w:rsidP="00D01849">
      <w:pPr>
        <w:pStyle w:val="NoSpacing"/>
        <w:jc w:val="both"/>
        <w:rPr>
          <w:rFonts w:ascii="Times New Roman" w:hAnsi="Times New Roman"/>
          <w:sz w:val="24"/>
          <w:szCs w:val="24"/>
        </w:rPr>
      </w:pPr>
    </w:p>
    <w:p w:rsidR="00D01849" w:rsidRDefault="00D01849" w:rsidP="00D01849">
      <w:pPr>
        <w:pStyle w:val="NoSpacing"/>
        <w:jc w:val="both"/>
        <w:rPr>
          <w:rFonts w:ascii="Times New Roman" w:hAnsi="Times New Roman"/>
          <w:sz w:val="24"/>
          <w:szCs w:val="24"/>
        </w:rPr>
      </w:pPr>
      <w:r>
        <w:rPr>
          <w:rFonts w:ascii="Times New Roman" w:hAnsi="Times New Roman"/>
          <w:sz w:val="24"/>
          <w:szCs w:val="24"/>
        </w:rPr>
        <w:t xml:space="preserve">A major issue while addressing the specific objective was that we had been unable to yield any positive results while addressing the first objective. As stated in the original proposal a way to address whether competition between AMF and AO represents a mechanism explaining any negative effects of AMF on nitrification was through experiments in compartmentalized systems. As stated earlier we carried out two such experiments (Experiment 1 and Experiment 2). In both of these experiments we failed to detect either a negative effect of AMF on nitrification potential rates or a significant interaction between AMF and </w:t>
      </w:r>
      <w:proofErr w:type="spellStart"/>
      <w:r>
        <w:rPr>
          <w:rFonts w:ascii="Times New Roman" w:hAnsi="Times New Roman"/>
          <w:sz w:val="24"/>
          <w:szCs w:val="24"/>
        </w:rPr>
        <w:t>mesocosm</w:t>
      </w:r>
      <w:proofErr w:type="spellEnd"/>
      <w:r>
        <w:rPr>
          <w:rFonts w:ascii="Times New Roman" w:hAnsi="Times New Roman"/>
          <w:sz w:val="24"/>
          <w:szCs w:val="24"/>
        </w:rPr>
        <w:t xml:space="preserve"> compartment (e.g. Fig. 1). In Experiment 2 through assaying AO bacterial community composition we could further assess AMF-linked effects on individual AO bacterial taxa. We did not find evidence that AMF suppressed any AO bacterial taxa. By contrast we detected that the abundance of two AO bacterial taxa was higher in AMF treatments. Although the soils that were used in both experiments were moderately fertile, at harvest in the end of both experiments the availability of NH</w:t>
      </w:r>
      <w:r w:rsidRPr="008C6409">
        <w:rPr>
          <w:rFonts w:ascii="Times New Roman" w:hAnsi="Times New Roman"/>
          <w:sz w:val="24"/>
          <w:szCs w:val="24"/>
          <w:vertAlign w:val="subscript"/>
        </w:rPr>
        <w:t>4</w:t>
      </w:r>
      <w:r w:rsidRPr="008C6409">
        <w:rPr>
          <w:rFonts w:ascii="Times New Roman" w:hAnsi="Times New Roman"/>
          <w:sz w:val="24"/>
          <w:szCs w:val="24"/>
          <w:vertAlign w:val="superscript"/>
        </w:rPr>
        <w:t>+</w:t>
      </w:r>
      <w:r>
        <w:rPr>
          <w:rFonts w:ascii="Times New Roman" w:hAnsi="Times New Roman"/>
          <w:sz w:val="24"/>
          <w:szCs w:val="24"/>
        </w:rPr>
        <w:t xml:space="preserve"> was low. This was because of the plants having immobilized most of the available nutrients (common in pot experiments) and could have been the reason why the ratio of </w:t>
      </w:r>
      <w:proofErr w:type="spellStart"/>
      <w:r w:rsidRPr="008C6409">
        <w:rPr>
          <w:rFonts w:ascii="Times New Roman" w:hAnsi="Times New Roman"/>
          <w:i/>
          <w:sz w:val="24"/>
          <w:szCs w:val="24"/>
        </w:rPr>
        <w:t>Nitrospira</w:t>
      </w:r>
      <w:proofErr w:type="gramStart"/>
      <w:r>
        <w:rPr>
          <w:rFonts w:ascii="Times New Roman" w:hAnsi="Times New Roman"/>
          <w:sz w:val="24"/>
          <w:szCs w:val="24"/>
        </w:rPr>
        <w:t>:</w:t>
      </w:r>
      <w:r w:rsidRPr="008C6409">
        <w:rPr>
          <w:rFonts w:ascii="Times New Roman" w:hAnsi="Times New Roman"/>
          <w:i/>
          <w:sz w:val="24"/>
          <w:szCs w:val="24"/>
        </w:rPr>
        <w:t>Nitrosomonas</w:t>
      </w:r>
      <w:proofErr w:type="spellEnd"/>
      <w:proofErr w:type="gramEnd"/>
      <w:r>
        <w:rPr>
          <w:rFonts w:ascii="Times New Roman" w:hAnsi="Times New Roman"/>
          <w:sz w:val="24"/>
          <w:szCs w:val="24"/>
        </w:rPr>
        <w:t xml:space="preserve"> taxa was high – an additional reason was the assaying of the active microbial community through specifically targeting RNA. Further experimentation is need to assess the conditions under which competition may be a driving factor of detrimental effects of AMF on nitrification.</w:t>
      </w:r>
    </w:p>
    <w:p w:rsidR="00D01849" w:rsidRDefault="00D01849" w:rsidP="00D01849">
      <w:pPr>
        <w:pStyle w:val="NoSpacing"/>
        <w:jc w:val="both"/>
        <w:rPr>
          <w:rFonts w:ascii="Times New Roman" w:hAnsi="Times New Roman"/>
          <w:sz w:val="24"/>
          <w:szCs w:val="24"/>
        </w:rPr>
      </w:pPr>
      <w:r>
        <w:rPr>
          <w:rFonts w:ascii="Times New Roman" w:hAnsi="Times New Roman"/>
          <w:sz w:val="24"/>
          <w:szCs w:val="24"/>
        </w:rPr>
        <w:tab/>
        <w:t xml:space="preserve">Another mechanism that was proposed was that of </w:t>
      </w:r>
      <w:proofErr w:type="spellStart"/>
      <w:r>
        <w:rPr>
          <w:rFonts w:ascii="Times New Roman" w:hAnsi="Times New Roman"/>
          <w:sz w:val="24"/>
          <w:szCs w:val="24"/>
        </w:rPr>
        <w:t>allelopathy</w:t>
      </w:r>
      <w:proofErr w:type="spellEnd"/>
      <w:r>
        <w:rPr>
          <w:rFonts w:ascii="Times New Roman" w:hAnsi="Times New Roman"/>
          <w:sz w:val="24"/>
          <w:szCs w:val="24"/>
        </w:rPr>
        <w:t xml:space="preserve">. To address this mechanism we proposed using exudates from transformed root organ cultures with and without AMF on growth and activity of AO bacteria. To this end we have isolated and frozen exudates. The fellow travelled last year in Aberdeen to obtain AO bacterial cultures to initiate this experiment. Due to low winter temperatures and high sensitivity of the cultures to temperature fluctuations (they cannot be frozen in </w:t>
      </w:r>
      <w:proofErr w:type="spellStart"/>
      <w:r>
        <w:rPr>
          <w:rFonts w:ascii="Times New Roman" w:hAnsi="Times New Roman"/>
          <w:sz w:val="24"/>
          <w:szCs w:val="24"/>
        </w:rPr>
        <w:t>glysterol</w:t>
      </w:r>
      <w:proofErr w:type="spellEnd"/>
      <w:r>
        <w:rPr>
          <w:rFonts w:ascii="Times New Roman" w:hAnsi="Times New Roman"/>
          <w:sz w:val="24"/>
          <w:szCs w:val="24"/>
        </w:rPr>
        <w:t>) the cultures where not viable when they were brought in Berlin. One more postage in winter has failed. The experiment is due for 2014.</w:t>
      </w:r>
    </w:p>
    <w:p w:rsidR="00D01849" w:rsidRDefault="00D01849" w:rsidP="00D01849">
      <w:pPr>
        <w:pStyle w:val="NoSpacing"/>
        <w:jc w:val="both"/>
        <w:rPr>
          <w:rFonts w:ascii="Times New Roman" w:hAnsi="Times New Roman"/>
          <w:sz w:val="24"/>
          <w:szCs w:val="24"/>
        </w:rPr>
      </w:pPr>
      <w:r>
        <w:rPr>
          <w:rFonts w:ascii="Times New Roman" w:hAnsi="Times New Roman"/>
          <w:sz w:val="24"/>
          <w:szCs w:val="24"/>
        </w:rPr>
        <w:tab/>
        <w:t xml:space="preserve">The fellow made an attempt to address whether any negative effects between AMF abundance and AO bacterial densities could be explained by the distinctiveness of the ecological niches of the two groups of organisms. The concept behind this idea was that possibly AO bacteria rather than being subject to strong biotic interactions with AMF, respond in a distinctive way to abiotic factors. As a result the negative relationship that has been observed in several cases could be simply phenomenological. The ecological niche of AO bacteria has been well described (e.g. </w:t>
      </w:r>
      <w:proofErr w:type="spellStart"/>
      <w:r>
        <w:rPr>
          <w:rFonts w:ascii="Times New Roman" w:hAnsi="Times New Roman"/>
          <w:sz w:val="24"/>
          <w:szCs w:val="24"/>
        </w:rPr>
        <w:t>Avrahami</w:t>
      </w:r>
      <w:proofErr w:type="spellEnd"/>
      <w:r>
        <w:rPr>
          <w:rFonts w:ascii="Times New Roman" w:hAnsi="Times New Roman"/>
          <w:sz w:val="24"/>
          <w:szCs w:val="24"/>
        </w:rPr>
        <w:t xml:space="preserve"> et al. 2003 Applied and Environmental Microbiology 5: 691-705) and they appear to mostly response to N availability and soil </w:t>
      </w:r>
      <w:proofErr w:type="spellStart"/>
      <w:r>
        <w:rPr>
          <w:rFonts w:ascii="Times New Roman" w:hAnsi="Times New Roman"/>
          <w:sz w:val="24"/>
          <w:szCs w:val="24"/>
        </w:rPr>
        <w:t>pH.</w:t>
      </w:r>
      <w:proofErr w:type="spellEnd"/>
      <w:r>
        <w:rPr>
          <w:rFonts w:ascii="Times New Roman" w:hAnsi="Times New Roman"/>
          <w:sz w:val="24"/>
          <w:szCs w:val="24"/>
        </w:rPr>
        <w:t xml:space="preserve"> This was not true though for AMF. The fellow leaded a modelling study on the ecological niches of two common AMF families, </w:t>
      </w:r>
      <w:proofErr w:type="spellStart"/>
      <w:r>
        <w:rPr>
          <w:rFonts w:ascii="Times New Roman" w:hAnsi="Times New Roman"/>
          <w:sz w:val="24"/>
          <w:szCs w:val="24"/>
        </w:rPr>
        <w:t>Acaulosporaceae</w:t>
      </w:r>
      <w:proofErr w:type="spellEnd"/>
      <w:r>
        <w:rPr>
          <w:rFonts w:ascii="Times New Roman" w:hAnsi="Times New Roman"/>
          <w:sz w:val="24"/>
          <w:szCs w:val="24"/>
        </w:rPr>
        <w:t xml:space="preserve"> and </w:t>
      </w:r>
      <w:proofErr w:type="spellStart"/>
      <w:r>
        <w:rPr>
          <w:rFonts w:ascii="Times New Roman" w:hAnsi="Times New Roman"/>
          <w:sz w:val="24"/>
          <w:szCs w:val="24"/>
        </w:rPr>
        <w:t>Gigasporaceae</w:t>
      </w:r>
      <w:proofErr w:type="spellEnd"/>
      <w:r>
        <w:rPr>
          <w:rFonts w:ascii="Times New Roman" w:hAnsi="Times New Roman"/>
          <w:sz w:val="24"/>
          <w:szCs w:val="24"/>
        </w:rPr>
        <w:t xml:space="preserve"> [3]. One of the intriguing results was that, at least for </w:t>
      </w:r>
      <w:proofErr w:type="spellStart"/>
      <w:r>
        <w:rPr>
          <w:rFonts w:ascii="Times New Roman" w:hAnsi="Times New Roman"/>
          <w:sz w:val="24"/>
          <w:szCs w:val="24"/>
        </w:rPr>
        <w:t>Acaulosporaceae</w:t>
      </w:r>
      <w:proofErr w:type="spellEnd"/>
      <w:r>
        <w:rPr>
          <w:rFonts w:ascii="Times New Roman" w:hAnsi="Times New Roman"/>
          <w:sz w:val="24"/>
          <w:szCs w:val="24"/>
        </w:rPr>
        <w:t xml:space="preserve">, soil pH was among the significant occurrence predictors in a way complementary to that of AO bacteria. Yet there appeared to be a large zone of overlap of the ecological niches of </w:t>
      </w:r>
      <w:proofErr w:type="spellStart"/>
      <w:r>
        <w:rPr>
          <w:rFonts w:ascii="Times New Roman" w:hAnsi="Times New Roman"/>
          <w:sz w:val="24"/>
          <w:szCs w:val="24"/>
        </w:rPr>
        <w:t>Acaulosporaceae</w:t>
      </w:r>
      <w:proofErr w:type="spellEnd"/>
      <w:r>
        <w:rPr>
          <w:rFonts w:ascii="Times New Roman" w:hAnsi="Times New Roman"/>
          <w:sz w:val="24"/>
          <w:szCs w:val="24"/>
        </w:rPr>
        <w:t xml:space="preserve"> and AO bacteria for pH </w:t>
      </w:r>
      <w:proofErr w:type="gramStart"/>
      <w:r>
        <w:rPr>
          <w:rFonts w:ascii="Times New Roman" w:hAnsi="Times New Roman"/>
          <w:sz w:val="24"/>
          <w:szCs w:val="24"/>
        </w:rPr>
        <w:t>between 5.5 – 7</w:t>
      </w:r>
      <w:proofErr w:type="gramEnd"/>
      <w:r>
        <w:rPr>
          <w:rFonts w:ascii="Times New Roman" w:hAnsi="Times New Roman"/>
          <w:sz w:val="24"/>
          <w:szCs w:val="24"/>
        </w:rPr>
        <w:t>.</w:t>
      </w:r>
    </w:p>
    <w:p w:rsidR="00D01849" w:rsidRDefault="00D01849" w:rsidP="00D01849">
      <w:pPr>
        <w:pStyle w:val="NoSpacing"/>
        <w:jc w:val="both"/>
        <w:rPr>
          <w:rFonts w:ascii="Times New Roman" w:hAnsi="Times New Roman"/>
          <w:sz w:val="24"/>
          <w:szCs w:val="24"/>
        </w:rPr>
      </w:pPr>
    </w:p>
    <w:p w:rsidR="00D01849" w:rsidRPr="000B5F0A" w:rsidRDefault="00D01849" w:rsidP="00D01849">
      <w:pPr>
        <w:pStyle w:val="NoSpacing"/>
        <w:jc w:val="both"/>
        <w:rPr>
          <w:rFonts w:ascii="Times New Roman" w:hAnsi="Times New Roman"/>
          <w:b/>
          <w:sz w:val="24"/>
          <w:szCs w:val="24"/>
        </w:rPr>
      </w:pPr>
      <w:r w:rsidRPr="000B5F0A">
        <w:rPr>
          <w:rFonts w:ascii="Times New Roman" w:hAnsi="Times New Roman"/>
          <w:b/>
          <w:sz w:val="24"/>
          <w:szCs w:val="24"/>
        </w:rPr>
        <w:t>References:</w:t>
      </w:r>
    </w:p>
    <w:p w:rsidR="00D01849" w:rsidRDefault="00D01849" w:rsidP="00D01849">
      <w:pPr>
        <w:pStyle w:val="NoSpacing"/>
        <w:jc w:val="both"/>
        <w:rPr>
          <w:rFonts w:ascii="Times New Roman" w:hAnsi="Times New Roman"/>
          <w:sz w:val="24"/>
          <w:szCs w:val="24"/>
        </w:rPr>
      </w:pPr>
    </w:p>
    <w:p w:rsidR="00D01849" w:rsidRDefault="00D01849" w:rsidP="00D01849">
      <w:pPr>
        <w:pStyle w:val="NoSpacing"/>
        <w:numPr>
          <w:ilvl w:val="0"/>
          <w:numId w:val="1"/>
        </w:numPr>
        <w:jc w:val="both"/>
        <w:rPr>
          <w:rFonts w:ascii="Times New Roman" w:hAnsi="Times New Roman"/>
          <w:sz w:val="24"/>
          <w:szCs w:val="24"/>
        </w:rPr>
      </w:pPr>
      <w:r w:rsidRPr="00C33A58">
        <w:rPr>
          <w:rFonts w:ascii="Times New Roman" w:hAnsi="Times New Roman"/>
          <w:sz w:val="24"/>
          <w:szCs w:val="24"/>
          <w:lang w:val="de-DE"/>
        </w:rPr>
        <w:lastRenderedPageBreak/>
        <w:t xml:space="preserve">Veresoglou SD, Caruso T, Rillig MC. 2013. </w:t>
      </w:r>
      <w:r w:rsidRPr="00C33A58">
        <w:rPr>
          <w:rFonts w:ascii="Times New Roman" w:hAnsi="Times New Roman"/>
          <w:sz w:val="24"/>
          <w:szCs w:val="24"/>
        </w:rPr>
        <w:t xml:space="preserve">Modelling the environmental and soil factors that shape the niches of two common </w:t>
      </w:r>
      <w:proofErr w:type="spellStart"/>
      <w:r w:rsidRPr="00C33A58">
        <w:rPr>
          <w:rFonts w:ascii="Times New Roman" w:hAnsi="Times New Roman"/>
          <w:sz w:val="24"/>
          <w:szCs w:val="24"/>
        </w:rPr>
        <w:t>arbuscular</w:t>
      </w:r>
      <w:proofErr w:type="spellEnd"/>
      <w:r w:rsidRPr="00C33A58">
        <w:rPr>
          <w:rFonts w:ascii="Times New Roman" w:hAnsi="Times New Roman"/>
          <w:sz w:val="24"/>
          <w:szCs w:val="24"/>
        </w:rPr>
        <w:t xml:space="preserve"> </w:t>
      </w:r>
      <w:proofErr w:type="spellStart"/>
      <w:r w:rsidRPr="00C33A58">
        <w:rPr>
          <w:rFonts w:ascii="Times New Roman" w:hAnsi="Times New Roman"/>
          <w:sz w:val="24"/>
          <w:szCs w:val="24"/>
        </w:rPr>
        <w:t>mycorrhizal</w:t>
      </w:r>
      <w:proofErr w:type="spellEnd"/>
      <w:r w:rsidRPr="00C33A58">
        <w:rPr>
          <w:rFonts w:ascii="Times New Roman" w:hAnsi="Times New Roman"/>
          <w:sz w:val="24"/>
          <w:szCs w:val="24"/>
        </w:rPr>
        <w:t xml:space="preserve"> fungal families. Plant and Soil 368: 507-518.</w:t>
      </w:r>
    </w:p>
    <w:p w:rsidR="00D01849" w:rsidRDefault="00D01849" w:rsidP="00D01849">
      <w:pPr>
        <w:pStyle w:val="NoSpacing"/>
        <w:jc w:val="both"/>
        <w:rPr>
          <w:rFonts w:ascii="Times New Roman" w:hAnsi="Times New Roman"/>
          <w:sz w:val="24"/>
          <w:szCs w:val="24"/>
        </w:rPr>
      </w:pPr>
    </w:p>
    <w:p w:rsidR="00D01849" w:rsidRPr="001344B5" w:rsidRDefault="00D01849" w:rsidP="00D01849">
      <w:pPr>
        <w:pStyle w:val="NoSpacing"/>
        <w:jc w:val="both"/>
        <w:rPr>
          <w:rFonts w:ascii="Times New Roman" w:hAnsi="Times New Roman"/>
          <w:b/>
          <w:sz w:val="24"/>
          <w:szCs w:val="24"/>
          <w:u w:val="single"/>
        </w:rPr>
      </w:pPr>
      <w:r w:rsidRPr="001344B5">
        <w:rPr>
          <w:rFonts w:ascii="Times New Roman" w:hAnsi="Times New Roman"/>
          <w:b/>
          <w:sz w:val="24"/>
          <w:szCs w:val="24"/>
          <w:u w:val="single"/>
        </w:rPr>
        <w:t>3. The ecological significance of the role of AM fungi on nitrification rates through modelling the relative contribution of AM-plant-status vs plant-species-identity on supported nitrification potential rates.</w:t>
      </w:r>
    </w:p>
    <w:p w:rsidR="00D01849" w:rsidRDefault="00D01849" w:rsidP="00D01849">
      <w:pPr>
        <w:pStyle w:val="NoSpacing"/>
        <w:jc w:val="both"/>
        <w:rPr>
          <w:rFonts w:ascii="Times New Roman" w:hAnsi="Times New Roman"/>
          <w:sz w:val="24"/>
          <w:szCs w:val="24"/>
        </w:rPr>
      </w:pPr>
    </w:p>
    <w:p w:rsidR="00D01849" w:rsidRDefault="00D01849" w:rsidP="00D01849">
      <w:pPr>
        <w:pStyle w:val="NoSpacing"/>
        <w:jc w:val="both"/>
        <w:rPr>
          <w:rFonts w:ascii="Times New Roman" w:hAnsi="Times New Roman"/>
          <w:sz w:val="24"/>
          <w:szCs w:val="24"/>
        </w:rPr>
      </w:pPr>
      <w:r>
        <w:rPr>
          <w:rFonts w:ascii="Times New Roman" w:hAnsi="Times New Roman"/>
          <w:sz w:val="24"/>
          <w:szCs w:val="24"/>
        </w:rPr>
        <w:t>Given the negative results of the earlier experiments, there was little scope in attempting to test the specific objective. A possible way that the objective could be addressed was through collecting soil from low productivity grasslands in Germany; yet the time constrains did not permit any of the optimization steps that were necessary before running the experiment. The fellow prioritized instead projects that were more related to his personal development.</w:t>
      </w:r>
    </w:p>
    <w:p w:rsidR="00D01849" w:rsidRDefault="00D01849" w:rsidP="00D01849">
      <w:pPr>
        <w:pStyle w:val="NoSpacing"/>
        <w:jc w:val="both"/>
        <w:rPr>
          <w:rFonts w:ascii="Times New Roman" w:hAnsi="Times New Roman"/>
          <w:sz w:val="24"/>
          <w:szCs w:val="24"/>
        </w:rPr>
      </w:pPr>
    </w:p>
    <w:p w:rsidR="00D01849" w:rsidRPr="00266C33" w:rsidRDefault="00D01849" w:rsidP="00D01849">
      <w:pPr>
        <w:pStyle w:val="NoSpacing"/>
        <w:jc w:val="both"/>
        <w:rPr>
          <w:rFonts w:ascii="Times New Roman" w:hAnsi="Times New Roman"/>
          <w:b/>
          <w:sz w:val="24"/>
          <w:szCs w:val="24"/>
          <w:u w:val="single"/>
        </w:rPr>
      </w:pPr>
      <w:r w:rsidRPr="00266C33">
        <w:rPr>
          <w:rFonts w:ascii="Times New Roman" w:hAnsi="Times New Roman"/>
          <w:b/>
          <w:sz w:val="24"/>
          <w:szCs w:val="24"/>
          <w:u w:val="single"/>
        </w:rPr>
        <w:t>4. Additional scientific outcomes of the fellowship</w:t>
      </w:r>
    </w:p>
    <w:p w:rsidR="00D01849" w:rsidRDefault="00D01849" w:rsidP="00D01849">
      <w:pPr>
        <w:pStyle w:val="NoSpacing"/>
        <w:jc w:val="both"/>
        <w:rPr>
          <w:rFonts w:ascii="Times New Roman" w:hAnsi="Times New Roman"/>
          <w:sz w:val="24"/>
          <w:szCs w:val="24"/>
        </w:rPr>
      </w:pPr>
      <w:r w:rsidRPr="00266C33">
        <w:rPr>
          <w:rFonts w:ascii="Times New Roman" w:hAnsi="Times New Roman"/>
          <w:sz w:val="24"/>
          <w:szCs w:val="24"/>
        </w:rPr>
        <w:t>The fellowship additionally allowed the fellow to participate in several pr</w:t>
      </w:r>
      <w:r>
        <w:rPr>
          <w:rFonts w:ascii="Times New Roman" w:hAnsi="Times New Roman"/>
          <w:sz w:val="24"/>
          <w:szCs w:val="24"/>
        </w:rPr>
        <w:t xml:space="preserve">ojects within AG </w:t>
      </w:r>
      <w:proofErr w:type="spellStart"/>
      <w:r>
        <w:rPr>
          <w:rFonts w:ascii="Times New Roman" w:hAnsi="Times New Roman"/>
          <w:sz w:val="24"/>
          <w:szCs w:val="24"/>
        </w:rPr>
        <w:t>Rillig</w:t>
      </w:r>
      <w:proofErr w:type="spellEnd"/>
      <w:r>
        <w:rPr>
          <w:rFonts w:ascii="Times New Roman" w:hAnsi="Times New Roman"/>
          <w:sz w:val="24"/>
          <w:szCs w:val="24"/>
        </w:rPr>
        <w:t xml:space="preserve"> that le</w:t>
      </w:r>
      <w:r w:rsidRPr="00266C33">
        <w:rPr>
          <w:rFonts w:ascii="Times New Roman" w:hAnsi="Times New Roman"/>
          <w:sz w:val="24"/>
          <w:szCs w:val="24"/>
        </w:rPr>
        <w:t xml:space="preserve">d to high quality publication outcomes. </w:t>
      </w:r>
      <w:r>
        <w:rPr>
          <w:rFonts w:ascii="Times New Roman" w:hAnsi="Times New Roman"/>
          <w:sz w:val="24"/>
          <w:szCs w:val="24"/>
        </w:rPr>
        <w:t xml:space="preserve">The fellow was challenged to perfect his modelling skills in several projects that resulted in high profile publications [3, 4, </w:t>
      </w:r>
      <w:proofErr w:type="gramStart"/>
      <w:r>
        <w:rPr>
          <w:rFonts w:ascii="Times New Roman" w:hAnsi="Times New Roman"/>
          <w:sz w:val="24"/>
          <w:szCs w:val="24"/>
        </w:rPr>
        <w:t>7</w:t>
      </w:r>
      <w:proofErr w:type="gramEnd"/>
      <w:r>
        <w:rPr>
          <w:rFonts w:ascii="Times New Roman" w:hAnsi="Times New Roman"/>
          <w:sz w:val="24"/>
          <w:szCs w:val="24"/>
        </w:rPr>
        <w:t xml:space="preserve">]. </w:t>
      </w:r>
      <w:r w:rsidRPr="00266C33">
        <w:rPr>
          <w:rFonts w:ascii="Times New Roman" w:hAnsi="Times New Roman"/>
          <w:sz w:val="24"/>
          <w:szCs w:val="24"/>
        </w:rPr>
        <w:t xml:space="preserve">The fellow played an important role in the mentoring of two PhD students while carrying out synthesis </w:t>
      </w:r>
      <w:r>
        <w:rPr>
          <w:rFonts w:ascii="Times New Roman" w:hAnsi="Times New Roman"/>
          <w:sz w:val="24"/>
          <w:szCs w:val="24"/>
        </w:rPr>
        <w:t>work</w:t>
      </w:r>
      <w:r w:rsidRPr="00266C33">
        <w:rPr>
          <w:rFonts w:ascii="Times New Roman" w:hAnsi="Times New Roman"/>
          <w:sz w:val="24"/>
          <w:szCs w:val="24"/>
        </w:rPr>
        <w:t xml:space="preserve"> that resulted in two published articles </w:t>
      </w:r>
      <w:r>
        <w:rPr>
          <w:rFonts w:ascii="Times New Roman" w:hAnsi="Times New Roman"/>
          <w:sz w:val="24"/>
          <w:szCs w:val="24"/>
        </w:rPr>
        <w:t>[6, 8]</w:t>
      </w:r>
      <w:r w:rsidRPr="00266C33">
        <w:rPr>
          <w:rFonts w:ascii="Times New Roman" w:hAnsi="Times New Roman"/>
          <w:sz w:val="24"/>
          <w:szCs w:val="24"/>
        </w:rPr>
        <w:t xml:space="preserve">. He also mentored an undergraduate student project that led to a manuscript that is currently submitted to </w:t>
      </w:r>
      <w:proofErr w:type="spellStart"/>
      <w:r w:rsidRPr="00266C33">
        <w:rPr>
          <w:rFonts w:ascii="Times New Roman" w:hAnsi="Times New Roman"/>
          <w:sz w:val="24"/>
          <w:szCs w:val="24"/>
        </w:rPr>
        <w:t>Mycorrhiza</w:t>
      </w:r>
      <w:proofErr w:type="spellEnd"/>
      <w:r w:rsidRPr="00266C33">
        <w:rPr>
          <w:rFonts w:ascii="Times New Roman" w:hAnsi="Times New Roman"/>
          <w:sz w:val="24"/>
          <w:szCs w:val="24"/>
        </w:rPr>
        <w:t xml:space="preserve"> </w:t>
      </w:r>
      <w:r>
        <w:rPr>
          <w:rFonts w:ascii="Times New Roman" w:hAnsi="Times New Roman"/>
          <w:sz w:val="24"/>
          <w:szCs w:val="24"/>
        </w:rPr>
        <w:t>[13]</w:t>
      </w:r>
      <w:r w:rsidRPr="00266C33">
        <w:rPr>
          <w:rFonts w:ascii="Times New Roman" w:hAnsi="Times New Roman"/>
          <w:sz w:val="24"/>
          <w:szCs w:val="24"/>
        </w:rPr>
        <w:t>. He also established collaborations with other postdocs in the group. A manuscript that is currently submitted to Basic and Applied Ecology [</w:t>
      </w:r>
      <w:r>
        <w:rPr>
          <w:rFonts w:ascii="Times New Roman" w:hAnsi="Times New Roman"/>
          <w:sz w:val="24"/>
          <w:szCs w:val="24"/>
        </w:rPr>
        <w:t>14</w:t>
      </w:r>
      <w:r w:rsidRPr="00266C33">
        <w:rPr>
          <w:rFonts w:ascii="Times New Roman" w:hAnsi="Times New Roman"/>
          <w:sz w:val="24"/>
          <w:szCs w:val="24"/>
        </w:rPr>
        <w:t xml:space="preserve">] has been the outcome of extensive collaboration of all postdocs of the group. Several additional publications were the outcome of the interaction of the participant with the AG </w:t>
      </w:r>
      <w:proofErr w:type="spellStart"/>
      <w:r w:rsidRPr="00266C33">
        <w:rPr>
          <w:rFonts w:ascii="Times New Roman" w:hAnsi="Times New Roman"/>
          <w:sz w:val="24"/>
          <w:szCs w:val="24"/>
        </w:rPr>
        <w:t>Rillig</w:t>
      </w:r>
      <w:proofErr w:type="spellEnd"/>
      <w:r w:rsidRPr="00266C33">
        <w:rPr>
          <w:rFonts w:ascii="Times New Roman" w:hAnsi="Times New Roman"/>
          <w:sz w:val="24"/>
          <w:szCs w:val="24"/>
        </w:rPr>
        <w:t xml:space="preserve"> lab</w:t>
      </w:r>
      <w:r>
        <w:rPr>
          <w:rFonts w:ascii="Times New Roman" w:hAnsi="Times New Roman"/>
          <w:sz w:val="24"/>
          <w:szCs w:val="24"/>
        </w:rPr>
        <w:t xml:space="preserve"> [1-14]</w:t>
      </w:r>
      <w:r w:rsidRPr="00266C33">
        <w:rPr>
          <w:rFonts w:ascii="Times New Roman" w:hAnsi="Times New Roman"/>
          <w:sz w:val="24"/>
          <w:szCs w:val="24"/>
        </w:rPr>
        <w:t xml:space="preserve">. </w:t>
      </w:r>
      <w:r>
        <w:rPr>
          <w:rFonts w:ascii="Times New Roman" w:hAnsi="Times New Roman"/>
          <w:sz w:val="24"/>
          <w:szCs w:val="24"/>
        </w:rPr>
        <w:t xml:space="preserve">He finally got the opportunity to interact with peers in different labs while developing his ideas [1, 7]. </w:t>
      </w:r>
      <w:r w:rsidRPr="00266C33">
        <w:rPr>
          <w:rFonts w:ascii="Times New Roman" w:hAnsi="Times New Roman"/>
          <w:sz w:val="24"/>
          <w:szCs w:val="24"/>
        </w:rPr>
        <w:t xml:space="preserve">Upon completing the fellowship, the fellow started a five-year academic position at </w:t>
      </w:r>
      <w:proofErr w:type="spellStart"/>
      <w:r w:rsidRPr="00266C33">
        <w:rPr>
          <w:rFonts w:ascii="Times New Roman" w:hAnsi="Times New Roman"/>
          <w:sz w:val="24"/>
          <w:szCs w:val="24"/>
        </w:rPr>
        <w:t>Freie</w:t>
      </w:r>
      <w:proofErr w:type="spellEnd"/>
      <w:r w:rsidRPr="00266C33">
        <w:rPr>
          <w:rFonts w:ascii="Times New Roman" w:hAnsi="Times New Roman"/>
          <w:sz w:val="24"/>
          <w:szCs w:val="24"/>
        </w:rPr>
        <w:t xml:space="preserve"> </w:t>
      </w:r>
      <w:proofErr w:type="spellStart"/>
      <w:r w:rsidRPr="00266C33">
        <w:rPr>
          <w:rFonts w:ascii="Times New Roman" w:hAnsi="Times New Roman"/>
          <w:sz w:val="24"/>
          <w:szCs w:val="24"/>
        </w:rPr>
        <w:t>Universität</w:t>
      </w:r>
      <w:proofErr w:type="spellEnd"/>
      <w:r w:rsidRPr="00266C33">
        <w:rPr>
          <w:rFonts w:ascii="Times New Roman" w:hAnsi="Times New Roman"/>
          <w:sz w:val="24"/>
          <w:szCs w:val="24"/>
        </w:rPr>
        <w:t xml:space="preserve"> Berlin. Further collaboration with Professor Matthias </w:t>
      </w:r>
      <w:proofErr w:type="spellStart"/>
      <w:r w:rsidRPr="00266C33">
        <w:rPr>
          <w:rFonts w:ascii="Times New Roman" w:hAnsi="Times New Roman"/>
          <w:sz w:val="24"/>
          <w:szCs w:val="24"/>
        </w:rPr>
        <w:t>Rillig</w:t>
      </w:r>
      <w:proofErr w:type="spellEnd"/>
      <w:r w:rsidRPr="00266C33">
        <w:rPr>
          <w:rFonts w:ascii="Times New Roman" w:hAnsi="Times New Roman"/>
          <w:sz w:val="24"/>
          <w:szCs w:val="24"/>
        </w:rPr>
        <w:t xml:space="preserve"> from this new post will allow him to complete publishing the research output of the specific project.</w:t>
      </w:r>
    </w:p>
    <w:p w:rsidR="00D01849" w:rsidRDefault="00D01849" w:rsidP="00D01849">
      <w:pPr>
        <w:pStyle w:val="NoSpacing"/>
        <w:jc w:val="both"/>
        <w:rPr>
          <w:rFonts w:ascii="Times New Roman" w:hAnsi="Times New Roman"/>
          <w:sz w:val="24"/>
          <w:szCs w:val="24"/>
        </w:rPr>
      </w:pPr>
    </w:p>
    <w:p w:rsidR="00D01849" w:rsidRPr="00266C33" w:rsidRDefault="00D01849" w:rsidP="00D01849">
      <w:pPr>
        <w:pStyle w:val="NoSpacing"/>
        <w:jc w:val="both"/>
        <w:rPr>
          <w:rFonts w:ascii="Times New Roman" w:hAnsi="Times New Roman"/>
          <w:b/>
          <w:sz w:val="24"/>
          <w:szCs w:val="24"/>
        </w:rPr>
      </w:pPr>
      <w:r w:rsidRPr="00266C33">
        <w:rPr>
          <w:rFonts w:ascii="Times New Roman" w:hAnsi="Times New Roman"/>
          <w:b/>
          <w:sz w:val="24"/>
          <w:szCs w:val="24"/>
        </w:rPr>
        <w:t>References:</w:t>
      </w:r>
    </w:p>
    <w:p w:rsidR="00D01849" w:rsidRPr="00266C33" w:rsidRDefault="00D01849" w:rsidP="00D01849">
      <w:pPr>
        <w:pStyle w:val="NoSpacing"/>
        <w:numPr>
          <w:ilvl w:val="0"/>
          <w:numId w:val="1"/>
        </w:numPr>
        <w:jc w:val="both"/>
        <w:rPr>
          <w:rFonts w:ascii="Times New Roman" w:hAnsi="Times New Roman"/>
          <w:sz w:val="24"/>
          <w:szCs w:val="24"/>
        </w:rPr>
      </w:pPr>
      <w:proofErr w:type="spellStart"/>
      <w:r w:rsidRPr="00266C33">
        <w:rPr>
          <w:rFonts w:ascii="Times New Roman" w:hAnsi="Times New Roman"/>
          <w:sz w:val="24"/>
          <w:szCs w:val="24"/>
        </w:rPr>
        <w:t>Veresoglou</w:t>
      </w:r>
      <w:proofErr w:type="spellEnd"/>
      <w:r w:rsidRPr="00266C33">
        <w:rPr>
          <w:rFonts w:ascii="Times New Roman" w:hAnsi="Times New Roman"/>
          <w:sz w:val="24"/>
          <w:szCs w:val="24"/>
        </w:rPr>
        <w:t xml:space="preserve"> SD, </w:t>
      </w:r>
      <w:proofErr w:type="spellStart"/>
      <w:r w:rsidRPr="00266C33">
        <w:rPr>
          <w:rFonts w:ascii="Times New Roman" w:hAnsi="Times New Roman"/>
          <w:sz w:val="24"/>
          <w:szCs w:val="24"/>
        </w:rPr>
        <w:t>Rillig</w:t>
      </w:r>
      <w:proofErr w:type="spellEnd"/>
      <w:r w:rsidRPr="00266C33">
        <w:rPr>
          <w:rFonts w:ascii="Times New Roman" w:hAnsi="Times New Roman"/>
          <w:sz w:val="24"/>
          <w:szCs w:val="24"/>
        </w:rPr>
        <w:t xml:space="preserve"> MC. 2014 Do closely related plants host similar </w:t>
      </w:r>
      <w:proofErr w:type="spellStart"/>
      <w:r w:rsidRPr="00266C33">
        <w:rPr>
          <w:rFonts w:ascii="Times New Roman" w:hAnsi="Times New Roman"/>
          <w:sz w:val="24"/>
          <w:szCs w:val="24"/>
        </w:rPr>
        <w:t>arbuscular</w:t>
      </w:r>
      <w:proofErr w:type="spellEnd"/>
      <w:r w:rsidRPr="00266C33">
        <w:rPr>
          <w:rFonts w:ascii="Times New Roman" w:hAnsi="Times New Roman"/>
          <w:sz w:val="24"/>
          <w:szCs w:val="24"/>
        </w:rPr>
        <w:t xml:space="preserve"> </w:t>
      </w:r>
      <w:proofErr w:type="spellStart"/>
      <w:r w:rsidRPr="00266C33">
        <w:rPr>
          <w:rFonts w:ascii="Times New Roman" w:hAnsi="Times New Roman"/>
          <w:sz w:val="24"/>
          <w:szCs w:val="24"/>
        </w:rPr>
        <w:t>mycorrhizal</w:t>
      </w:r>
      <w:proofErr w:type="spellEnd"/>
      <w:r w:rsidRPr="00266C33">
        <w:rPr>
          <w:rFonts w:ascii="Times New Roman" w:hAnsi="Times New Roman"/>
          <w:sz w:val="24"/>
          <w:szCs w:val="24"/>
        </w:rPr>
        <w:t xml:space="preserve"> fungal communities? A meta-analysis. Plant and Soil 377: 395-406.</w:t>
      </w:r>
    </w:p>
    <w:p w:rsidR="00D01849" w:rsidRPr="00266C33" w:rsidRDefault="00D01849" w:rsidP="00D01849">
      <w:pPr>
        <w:pStyle w:val="NoSpacing"/>
        <w:numPr>
          <w:ilvl w:val="0"/>
          <w:numId w:val="1"/>
        </w:numPr>
        <w:jc w:val="both"/>
        <w:rPr>
          <w:rFonts w:ascii="Times New Roman" w:hAnsi="Times New Roman"/>
          <w:sz w:val="24"/>
          <w:szCs w:val="24"/>
        </w:rPr>
      </w:pPr>
      <w:proofErr w:type="spellStart"/>
      <w:r w:rsidRPr="00266C33">
        <w:rPr>
          <w:rFonts w:ascii="Times New Roman" w:hAnsi="Times New Roman"/>
          <w:sz w:val="24"/>
          <w:szCs w:val="24"/>
        </w:rPr>
        <w:t>Wehner</w:t>
      </w:r>
      <w:proofErr w:type="spellEnd"/>
      <w:r w:rsidRPr="00266C33">
        <w:rPr>
          <w:rFonts w:ascii="Times New Roman" w:hAnsi="Times New Roman"/>
          <w:sz w:val="24"/>
          <w:szCs w:val="24"/>
        </w:rPr>
        <w:t xml:space="preserve"> J, Powell JR, Muller LAH, Caruso T, </w:t>
      </w:r>
      <w:proofErr w:type="spellStart"/>
      <w:r w:rsidRPr="00266C33">
        <w:rPr>
          <w:rFonts w:ascii="Times New Roman" w:hAnsi="Times New Roman"/>
          <w:sz w:val="24"/>
          <w:szCs w:val="24"/>
        </w:rPr>
        <w:t>Veresoglou</w:t>
      </w:r>
      <w:proofErr w:type="spellEnd"/>
      <w:r w:rsidRPr="00266C33">
        <w:rPr>
          <w:rFonts w:ascii="Times New Roman" w:hAnsi="Times New Roman"/>
          <w:sz w:val="24"/>
          <w:szCs w:val="24"/>
        </w:rPr>
        <w:t xml:space="preserve"> SD, </w:t>
      </w:r>
      <w:proofErr w:type="spellStart"/>
      <w:r w:rsidRPr="00266C33">
        <w:rPr>
          <w:rFonts w:ascii="Times New Roman" w:hAnsi="Times New Roman"/>
          <w:sz w:val="24"/>
          <w:szCs w:val="24"/>
        </w:rPr>
        <w:t>Hempel</w:t>
      </w:r>
      <w:proofErr w:type="spellEnd"/>
      <w:r w:rsidRPr="00266C33">
        <w:rPr>
          <w:rFonts w:ascii="Times New Roman" w:hAnsi="Times New Roman"/>
          <w:sz w:val="24"/>
          <w:szCs w:val="24"/>
        </w:rPr>
        <w:t xml:space="preserve"> S, </w:t>
      </w:r>
      <w:proofErr w:type="spellStart"/>
      <w:r w:rsidRPr="00266C33">
        <w:rPr>
          <w:rFonts w:ascii="Times New Roman" w:hAnsi="Times New Roman"/>
          <w:sz w:val="24"/>
          <w:szCs w:val="24"/>
        </w:rPr>
        <w:t>Rillig</w:t>
      </w:r>
      <w:proofErr w:type="spellEnd"/>
      <w:r w:rsidRPr="00266C33">
        <w:rPr>
          <w:rFonts w:ascii="Times New Roman" w:hAnsi="Times New Roman"/>
          <w:sz w:val="24"/>
          <w:szCs w:val="24"/>
        </w:rPr>
        <w:t xml:space="preserve"> MC. 2014 Determinants of root-associated fungal communities within </w:t>
      </w:r>
      <w:proofErr w:type="spellStart"/>
      <w:r w:rsidRPr="00266C33">
        <w:rPr>
          <w:rFonts w:ascii="Times New Roman" w:hAnsi="Times New Roman"/>
          <w:sz w:val="24"/>
          <w:szCs w:val="24"/>
        </w:rPr>
        <w:t>Asteraceae</w:t>
      </w:r>
      <w:proofErr w:type="spellEnd"/>
      <w:r w:rsidRPr="00266C33">
        <w:rPr>
          <w:rFonts w:ascii="Times New Roman" w:hAnsi="Times New Roman"/>
          <w:sz w:val="24"/>
          <w:szCs w:val="24"/>
        </w:rPr>
        <w:t xml:space="preserve"> in a semiarid grassland. Journal of Ecology 102: 425-436.</w:t>
      </w:r>
    </w:p>
    <w:p w:rsidR="00D01849" w:rsidRPr="00266C33" w:rsidRDefault="00D01849" w:rsidP="00D01849">
      <w:pPr>
        <w:pStyle w:val="NoSpacing"/>
        <w:numPr>
          <w:ilvl w:val="0"/>
          <w:numId w:val="1"/>
        </w:numPr>
        <w:jc w:val="both"/>
        <w:rPr>
          <w:rFonts w:ascii="Times New Roman" w:hAnsi="Times New Roman"/>
          <w:sz w:val="24"/>
          <w:szCs w:val="24"/>
        </w:rPr>
      </w:pPr>
      <w:proofErr w:type="spellStart"/>
      <w:r w:rsidRPr="00266C33">
        <w:rPr>
          <w:rFonts w:ascii="Times New Roman" w:hAnsi="Times New Roman"/>
          <w:sz w:val="24"/>
          <w:szCs w:val="24"/>
        </w:rPr>
        <w:t>Leifheit</w:t>
      </w:r>
      <w:proofErr w:type="spellEnd"/>
      <w:r w:rsidRPr="00266C33">
        <w:rPr>
          <w:rFonts w:ascii="Times New Roman" w:hAnsi="Times New Roman"/>
          <w:sz w:val="24"/>
          <w:szCs w:val="24"/>
        </w:rPr>
        <w:t xml:space="preserve"> EF, </w:t>
      </w:r>
      <w:proofErr w:type="spellStart"/>
      <w:r w:rsidRPr="00266C33">
        <w:rPr>
          <w:rFonts w:ascii="Times New Roman" w:hAnsi="Times New Roman"/>
          <w:sz w:val="24"/>
          <w:szCs w:val="24"/>
        </w:rPr>
        <w:t>Veresoglou</w:t>
      </w:r>
      <w:proofErr w:type="spellEnd"/>
      <w:r w:rsidRPr="00266C33">
        <w:rPr>
          <w:rFonts w:ascii="Times New Roman" w:hAnsi="Times New Roman"/>
          <w:sz w:val="24"/>
          <w:szCs w:val="24"/>
        </w:rPr>
        <w:t xml:space="preserve"> SD, Lehmann A, Morris EK, </w:t>
      </w:r>
      <w:proofErr w:type="spellStart"/>
      <w:r w:rsidRPr="00266C33">
        <w:rPr>
          <w:rFonts w:ascii="Times New Roman" w:hAnsi="Times New Roman"/>
          <w:sz w:val="24"/>
          <w:szCs w:val="24"/>
        </w:rPr>
        <w:t>Rillig</w:t>
      </w:r>
      <w:proofErr w:type="spellEnd"/>
      <w:r w:rsidRPr="00266C33">
        <w:rPr>
          <w:rFonts w:ascii="Times New Roman" w:hAnsi="Times New Roman"/>
          <w:sz w:val="24"/>
          <w:szCs w:val="24"/>
        </w:rPr>
        <w:t xml:space="preserve"> MC. 2014 Multiple factors influence the role of </w:t>
      </w:r>
      <w:proofErr w:type="spellStart"/>
      <w:r w:rsidRPr="00266C33">
        <w:rPr>
          <w:rFonts w:ascii="Times New Roman" w:hAnsi="Times New Roman"/>
          <w:sz w:val="24"/>
          <w:szCs w:val="24"/>
        </w:rPr>
        <w:t>arbuscular</w:t>
      </w:r>
      <w:proofErr w:type="spellEnd"/>
      <w:r w:rsidRPr="00266C33">
        <w:rPr>
          <w:rFonts w:ascii="Times New Roman" w:hAnsi="Times New Roman"/>
          <w:sz w:val="24"/>
          <w:szCs w:val="24"/>
        </w:rPr>
        <w:t xml:space="preserve"> </w:t>
      </w:r>
      <w:proofErr w:type="spellStart"/>
      <w:r w:rsidRPr="00266C33">
        <w:rPr>
          <w:rFonts w:ascii="Times New Roman" w:hAnsi="Times New Roman"/>
          <w:sz w:val="24"/>
          <w:szCs w:val="24"/>
        </w:rPr>
        <w:t>mycorrhizal</w:t>
      </w:r>
      <w:proofErr w:type="spellEnd"/>
      <w:r w:rsidRPr="00266C33">
        <w:rPr>
          <w:rFonts w:ascii="Times New Roman" w:hAnsi="Times New Roman"/>
          <w:sz w:val="24"/>
          <w:szCs w:val="24"/>
        </w:rPr>
        <w:t xml:space="preserve"> fungi in soil aggregation - a meta-analysis. Plant and Soil 374: 523-537.</w:t>
      </w:r>
    </w:p>
    <w:p w:rsidR="00D01849" w:rsidRPr="00266C33" w:rsidRDefault="00D01849" w:rsidP="00D01849">
      <w:pPr>
        <w:pStyle w:val="NoSpacing"/>
        <w:numPr>
          <w:ilvl w:val="0"/>
          <w:numId w:val="1"/>
        </w:numPr>
        <w:jc w:val="both"/>
        <w:rPr>
          <w:rFonts w:ascii="Times New Roman" w:hAnsi="Times New Roman"/>
          <w:sz w:val="24"/>
          <w:szCs w:val="24"/>
        </w:rPr>
      </w:pPr>
      <w:proofErr w:type="spellStart"/>
      <w:r w:rsidRPr="00266C33">
        <w:rPr>
          <w:rFonts w:ascii="Times New Roman" w:hAnsi="Times New Roman"/>
          <w:sz w:val="24"/>
          <w:szCs w:val="24"/>
        </w:rPr>
        <w:t>Veresoglou</w:t>
      </w:r>
      <w:proofErr w:type="spellEnd"/>
      <w:r w:rsidRPr="00266C33">
        <w:rPr>
          <w:rFonts w:ascii="Times New Roman" w:hAnsi="Times New Roman"/>
          <w:sz w:val="24"/>
          <w:szCs w:val="24"/>
        </w:rPr>
        <w:t xml:space="preserve"> SD, </w:t>
      </w:r>
      <w:proofErr w:type="spellStart"/>
      <w:r w:rsidRPr="00266C33">
        <w:rPr>
          <w:rFonts w:ascii="Times New Roman" w:hAnsi="Times New Roman"/>
          <w:sz w:val="24"/>
          <w:szCs w:val="24"/>
        </w:rPr>
        <w:t>Penuelas</w:t>
      </w:r>
      <w:proofErr w:type="spellEnd"/>
      <w:r w:rsidRPr="00266C33">
        <w:rPr>
          <w:rFonts w:ascii="Times New Roman" w:hAnsi="Times New Roman"/>
          <w:sz w:val="24"/>
          <w:szCs w:val="24"/>
        </w:rPr>
        <w:t xml:space="preserve"> J, Fischer R, </w:t>
      </w:r>
      <w:proofErr w:type="spellStart"/>
      <w:r w:rsidRPr="00266C33">
        <w:rPr>
          <w:rFonts w:ascii="Times New Roman" w:hAnsi="Times New Roman"/>
          <w:sz w:val="24"/>
          <w:szCs w:val="24"/>
        </w:rPr>
        <w:t>Rautio</w:t>
      </w:r>
      <w:proofErr w:type="spellEnd"/>
      <w:r w:rsidRPr="00266C33">
        <w:rPr>
          <w:rFonts w:ascii="Times New Roman" w:hAnsi="Times New Roman"/>
          <w:sz w:val="24"/>
          <w:szCs w:val="24"/>
        </w:rPr>
        <w:t xml:space="preserve"> P, </w:t>
      </w:r>
      <w:proofErr w:type="spellStart"/>
      <w:r w:rsidRPr="00266C33">
        <w:rPr>
          <w:rFonts w:ascii="Times New Roman" w:hAnsi="Times New Roman"/>
          <w:sz w:val="24"/>
          <w:szCs w:val="24"/>
        </w:rPr>
        <w:t>Sardans</w:t>
      </w:r>
      <w:proofErr w:type="spellEnd"/>
      <w:r w:rsidRPr="00266C33">
        <w:rPr>
          <w:rFonts w:ascii="Times New Roman" w:hAnsi="Times New Roman"/>
          <w:sz w:val="24"/>
          <w:szCs w:val="24"/>
        </w:rPr>
        <w:t xml:space="preserve"> J, </w:t>
      </w:r>
      <w:proofErr w:type="spellStart"/>
      <w:r w:rsidRPr="00266C33">
        <w:rPr>
          <w:rFonts w:ascii="Times New Roman" w:hAnsi="Times New Roman"/>
          <w:sz w:val="24"/>
          <w:szCs w:val="24"/>
        </w:rPr>
        <w:t>Merliä</w:t>
      </w:r>
      <w:proofErr w:type="spellEnd"/>
      <w:r w:rsidRPr="00266C33">
        <w:rPr>
          <w:rFonts w:ascii="Times New Roman" w:hAnsi="Times New Roman"/>
          <w:sz w:val="24"/>
          <w:szCs w:val="24"/>
        </w:rPr>
        <w:t xml:space="preserve"> P, </w:t>
      </w:r>
      <w:proofErr w:type="spellStart"/>
      <w:r w:rsidRPr="00266C33">
        <w:rPr>
          <w:rFonts w:ascii="Times New Roman" w:hAnsi="Times New Roman"/>
          <w:sz w:val="24"/>
          <w:szCs w:val="24"/>
        </w:rPr>
        <w:t>Tabakovic-Tosic</w:t>
      </w:r>
      <w:proofErr w:type="spellEnd"/>
      <w:r w:rsidRPr="00266C33">
        <w:rPr>
          <w:rFonts w:ascii="Times New Roman" w:hAnsi="Times New Roman"/>
          <w:sz w:val="24"/>
          <w:szCs w:val="24"/>
        </w:rPr>
        <w:t xml:space="preserve"> M, </w:t>
      </w:r>
      <w:proofErr w:type="spellStart"/>
      <w:r w:rsidRPr="00266C33">
        <w:rPr>
          <w:rFonts w:ascii="Times New Roman" w:hAnsi="Times New Roman"/>
          <w:sz w:val="24"/>
          <w:szCs w:val="24"/>
        </w:rPr>
        <w:t>Rillig</w:t>
      </w:r>
      <w:proofErr w:type="spellEnd"/>
      <w:r w:rsidRPr="00266C33">
        <w:rPr>
          <w:rFonts w:ascii="Times New Roman" w:hAnsi="Times New Roman"/>
          <w:sz w:val="24"/>
          <w:szCs w:val="24"/>
        </w:rPr>
        <w:t xml:space="preserve"> MC. 2014 Exploring continental-scale stand health - N:P ratio relationships for European forests. New </w:t>
      </w:r>
      <w:proofErr w:type="spellStart"/>
      <w:r w:rsidRPr="00266C33">
        <w:rPr>
          <w:rFonts w:ascii="Times New Roman" w:hAnsi="Times New Roman"/>
          <w:sz w:val="24"/>
          <w:szCs w:val="24"/>
        </w:rPr>
        <w:t>Phytologist</w:t>
      </w:r>
      <w:proofErr w:type="spellEnd"/>
      <w:r w:rsidRPr="00266C33">
        <w:rPr>
          <w:rFonts w:ascii="Times New Roman" w:hAnsi="Times New Roman"/>
          <w:sz w:val="24"/>
          <w:szCs w:val="24"/>
        </w:rPr>
        <w:t xml:space="preserve"> 202: 422-430.</w:t>
      </w:r>
    </w:p>
    <w:p w:rsidR="00D01849" w:rsidRPr="00266C33" w:rsidRDefault="00D01849" w:rsidP="00D01849">
      <w:pPr>
        <w:pStyle w:val="NoSpacing"/>
        <w:numPr>
          <w:ilvl w:val="0"/>
          <w:numId w:val="1"/>
        </w:numPr>
        <w:jc w:val="both"/>
        <w:rPr>
          <w:rFonts w:ascii="Times New Roman" w:hAnsi="Times New Roman"/>
          <w:sz w:val="24"/>
          <w:szCs w:val="24"/>
        </w:rPr>
      </w:pPr>
      <w:r w:rsidRPr="00266C33">
        <w:rPr>
          <w:rFonts w:ascii="Times New Roman" w:hAnsi="Times New Roman"/>
          <w:sz w:val="24"/>
          <w:szCs w:val="24"/>
        </w:rPr>
        <w:t xml:space="preserve">Lehmann A, </w:t>
      </w:r>
      <w:proofErr w:type="spellStart"/>
      <w:r w:rsidRPr="00266C33">
        <w:rPr>
          <w:rFonts w:ascii="Times New Roman" w:hAnsi="Times New Roman"/>
          <w:sz w:val="24"/>
          <w:szCs w:val="24"/>
        </w:rPr>
        <w:t>Veresoglou</w:t>
      </w:r>
      <w:proofErr w:type="spellEnd"/>
      <w:r w:rsidRPr="00266C33">
        <w:rPr>
          <w:rFonts w:ascii="Times New Roman" w:hAnsi="Times New Roman"/>
          <w:sz w:val="24"/>
          <w:szCs w:val="24"/>
        </w:rPr>
        <w:t xml:space="preserve"> SD, </w:t>
      </w:r>
      <w:proofErr w:type="spellStart"/>
      <w:r w:rsidRPr="00266C33">
        <w:rPr>
          <w:rFonts w:ascii="Times New Roman" w:hAnsi="Times New Roman"/>
          <w:sz w:val="24"/>
          <w:szCs w:val="24"/>
        </w:rPr>
        <w:t>Leifheit</w:t>
      </w:r>
      <w:proofErr w:type="spellEnd"/>
      <w:r w:rsidRPr="00266C33">
        <w:rPr>
          <w:rFonts w:ascii="Times New Roman" w:hAnsi="Times New Roman"/>
          <w:sz w:val="24"/>
          <w:szCs w:val="24"/>
        </w:rPr>
        <w:t xml:space="preserve"> EF, </w:t>
      </w:r>
      <w:proofErr w:type="spellStart"/>
      <w:r w:rsidRPr="00266C33">
        <w:rPr>
          <w:rFonts w:ascii="Times New Roman" w:hAnsi="Times New Roman"/>
          <w:sz w:val="24"/>
          <w:szCs w:val="24"/>
        </w:rPr>
        <w:t>Rillig</w:t>
      </w:r>
      <w:proofErr w:type="spellEnd"/>
      <w:r w:rsidRPr="00266C33">
        <w:rPr>
          <w:rFonts w:ascii="Times New Roman" w:hAnsi="Times New Roman"/>
          <w:sz w:val="24"/>
          <w:szCs w:val="24"/>
        </w:rPr>
        <w:t xml:space="preserve"> MC. 2014 </w:t>
      </w:r>
      <w:proofErr w:type="spellStart"/>
      <w:r w:rsidRPr="00266C33">
        <w:rPr>
          <w:rFonts w:ascii="Times New Roman" w:hAnsi="Times New Roman"/>
          <w:sz w:val="24"/>
          <w:szCs w:val="24"/>
        </w:rPr>
        <w:t>Arbuscular</w:t>
      </w:r>
      <w:proofErr w:type="spellEnd"/>
      <w:r w:rsidRPr="00266C33">
        <w:rPr>
          <w:rFonts w:ascii="Times New Roman" w:hAnsi="Times New Roman"/>
          <w:sz w:val="24"/>
          <w:szCs w:val="24"/>
        </w:rPr>
        <w:t xml:space="preserve"> </w:t>
      </w:r>
      <w:proofErr w:type="spellStart"/>
      <w:r w:rsidRPr="00266C33">
        <w:rPr>
          <w:rFonts w:ascii="Times New Roman" w:hAnsi="Times New Roman"/>
          <w:sz w:val="24"/>
          <w:szCs w:val="24"/>
        </w:rPr>
        <w:t>mycorrhizal</w:t>
      </w:r>
      <w:proofErr w:type="spellEnd"/>
      <w:r w:rsidRPr="00266C33">
        <w:rPr>
          <w:rFonts w:ascii="Times New Roman" w:hAnsi="Times New Roman"/>
          <w:sz w:val="24"/>
          <w:szCs w:val="24"/>
        </w:rPr>
        <w:t xml:space="preserve"> influence on Zinc nutrition in crop plants - a meta-analysis. Soil Biology and Biochemistry 69: 123-131.</w:t>
      </w:r>
    </w:p>
    <w:p w:rsidR="00D01849" w:rsidRPr="00266C33" w:rsidRDefault="00D01849" w:rsidP="00D01849">
      <w:pPr>
        <w:pStyle w:val="NoSpacing"/>
        <w:numPr>
          <w:ilvl w:val="0"/>
          <w:numId w:val="1"/>
        </w:numPr>
        <w:jc w:val="both"/>
        <w:rPr>
          <w:rFonts w:ascii="Times New Roman" w:hAnsi="Times New Roman"/>
          <w:sz w:val="24"/>
          <w:szCs w:val="24"/>
        </w:rPr>
      </w:pPr>
      <w:proofErr w:type="spellStart"/>
      <w:r w:rsidRPr="00266C33">
        <w:rPr>
          <w:rFonts w:ascii="Times New Roman" w:hAnsi="Times New Roman"/>
          <w:sz w:val="24"/>
          <w:szCs w:val="24"/>
        </w:rPr>
        <w:t>Veresoglou</w:t>
      </w:r>
      <w:proofErr w:type="spellEnd"/>
      <w:r w:rsidRPr="00266C33">
        <w:rPr>
          <w:rFonts w:ascii="Times New Roman" w:hAnsi="Times New Roman"/>
          <w:sz w:val="24"/>
          <w:szCs w:val="24"/>
        </w:rPr>
        <w:t xml:space="preserve"> SD, </w:t>
      </w:r>
      <w:proofErr w:type="spellStart"/>
      <w:r w:rsidRPr="00266C33">
        <w:rPr>
          <w:rFonts w:ascii="Times New Roman" w:hAnsi="Times New Roman"/>
          <w:sz w:val="24"/>
          <w:szCs w:val="24"/>
        </w:rPr>
        <w:t>Rillig</w:t>
      </w:r>
      <w:proofErr w:type="spellEnd"/>
      <w:r w:rsidRPr="00266C33">
        <w:rPr>
          <w:rFonts w:ascii="Times New Roman" w:hAnsi="Times New Roman"/>
          <w:sz w:val="24"/>
          <w:szCs w:val="24"/>
        </w:rPr>
        <w:t xml:space="preserve"> MC. 2013 </w:t>
      </w:r>
      <w:proofErr w:type="gramStart"/>
      <w:r w:rsidRPr="00266C33">
        <w:rPr>
          <w:rFonts w:ascii="Times New Roman" w:hAnsi="Times New Roman"/>
          <w:sz w:val="24"/>
          <w:szCs w:val="24"/>
        </w:rPr>
        <w:t>Accounting</w:t>
      </w:r>
      <w:proofErr w:type="gramEnd"/>
      <w:r w:rsidRPr="00266C33">
        <w:rPr>
          <w:rFonts w:ascii="Times New Roman" w:hAnsi="Times New Roman"/>
          <w:sz w:val="24"/>
          <w:szCs w:val="24"/>
        </w:rPr>
        <w:t xml:space="preserve"> for the adaptation deficit of non-</w:t>
      </w:r>
      <w:proofErr w:type="spellStart"/>
      <w:r w:rsidRPr="00266C33">
        <w:rPr>
          <w:rFonts w:ascii="Times New Roman" w:hAnsi="Times New Roman"/>
          <w:sz w:val="24"/>
          <w:szCs w:val="24"/>
        </w:rPr>
        <w:t>mycorrhizal</w:t>
      </w:r>
      <w:proofErr w:type="spellEnd"/>
      <w:r w:rsidRPr="00266C33">
        <w:rPr>
          <w:rFonts w:ascii="Times New Roman" w:hAnsi="Times New Roman"/>
          <w:sz w:val="24"/>
          <w:szCs w:val="24"/>
        </w:rPr>
        <w:t xml:space="preserve"> plants in experiments. Plant and Soil 366: 33-34.</w:t>
      </w:r>
    </w:p>
    <w:p w:rsidR="00D01849" w:rsidRPr="00266C33" w:rsidRDefault="00D01849" w:rsidP="00D01849">
      <w:pPr>
        <w:pStyle w:val="NoSpacing"/>
        <w:numPr>
          <w:ilvl w:val="0"/>
          <w:numId w:val="1"/>
        </w:numPr>
        <w:jc w:val="both"/>
        <w:rPr>
          <w:rFonts w:ascii="Times New Roman" w:hAnsi="Times New Roman"/>
          <w:sz w:val="24"/>
          <w:szCs w:val="24"/>
        </w:rPr>
      </w:pPr>
      <w:proofErr w:type="spellStart"/>
      <w:r>
        <w:rPr>
          <w:rFonts w:ascii="Times New Roman" w:hAnsi="Times New Roman"/>
          <w:sz w:val="24"/>
          <w:szCs w:val="24"/>
        </w:rPr>
        <w:t>Verbruggen</w:t>
      </w:r>
      <w:proofErr w:type="spellEnd"/>
      <w:r>
        <w:rPr>
          <w:rFonts w:ascii="Times New Roman" w:hAnsi="Times New Roman"/>
          <w:sz w:val="24"/>
          <w:szCs w:val="24"/>
        </w:rPr>
        <w:t xml:space="preserve"> E, </w:t>
      </w:r>
      <w:proofErr w:type="spellStart"/>
      <w:r>
        <w:rPr>
          <w:rFonts w:ascii="Times New Roman" w:hAnsi="Times New Roman"/>
          <w:sz w:val="24"/>
          <w:szCs w:val="24"/>
        </w:rPr>
        <w:t>Veresoglou</w:t>
      </w:r>
      <w:proofErr w:type="spellEnd"/>
      <w:r>
        <w:rPr>
          <w:rFonts w:ascii="Times New Roman" w:hAnsi="Times New Roman"/>
          <w:sz w:val="24"/>
          <w:szCs w:val="24"/>
        </w:rPr>
        <w:t xml:space="preserve"> SD</w:t>
      </w:r>
      <w:r w:rsidRPr="00266C33">
        <w:rPr>
          <w:rFonts w:ascii="Times New Roman" w:hAnsi="Times New Roman"/>
          <w:sz w:val="24"/>
          <w:szCs w:val="24"/>
        </w:rPr>
        <w:t xml:space="preserve">, Anderson IC, Caruso T, Hammer EC, Kohler J, </w:t>
      </w:r>
      <w:proofErr w:type="spellStart"/>
      <w:r w:rsidRPr="00266C33">
        <w:rPr>
          <w:rFonts w:ascii="Times New Roman" w:hAnsi="Times New Roman"/>
          <w:sz w:val="24"/>
          <w:szCs w:val="24"/>
        </w:rPr>
        <w:t>Rillig</w:t>
      </w:r>
      <w:proofErr w:type="spellEnd"/>
      <w:r w:rsidRPr="00266C33">
        <w:rPr>
          <w:rFonts w:ascii="Times New Roman" w:hAnsi="Times New Roman"/>
          <w:sz w:val="24"/>
          <w:szCs w:val="24"/>
        </w:rPr>
        <w:t xml:space="preserve"> MC. 2013 </w:t>
      </w:r>
      <w:proofErr w:type="spellStart"/>
      <w:r w:rsidRPr="00266C33">
        <w:rPr>
          <w:rFonts w:ascii="Times New Roman" w:hAnsi="Times New Roman"/>
          <w:sz w:val="24"/>
          <w:szCs w:val="24"/>
        </w:rPr>
        <w:t>Arbuscular</w:t>
      </w:r>
      <w:proofErr w:type="spellEnd"/>
      <w:r w:rsidRPr="00266C33">
        <w:rPr>
          <w:rFonts w:ascii="Times New Roman" w:hAnsi="Times New Roman"/>
          <w:sz w:val="24"/>
          <w:szCs w:val="24"/>
        </w:rPr>
        <w:t xml:space="preserve"> </w:t>
      </w:r>
      <w:proofErr w:type="spellStart"/>
      <w:r w:rsidRPr="00266C33">
        <w:rPr>
          <w:rFonts w:ascii="Times New Roman" w:hAnsi="Times New Roman"/>
          <w:sz w:val="24"/>
          <w:szCs w:val="24"/>
        </w:rPr>
        <w:t>mycorrhizal</w:t>
      </w:r>
      <w:proofErr w:type="spellEnd"/>
      <w:r w:rsidRPr="00266C33">
        <w:rPr>
          <w:rFonts w:ascii="Times New Roman" w:hAnsi="Times New Roman"/>
          <w:sz w:val="24"/>
          <w:szCs w:val="24"/>
        </w:rPr>
        <w:t xml:space="preserve"> fungi - short-term liability but long-term benefits for soil carbon storage. New </w:t>
      </w:r>
      <w:proofErr w:type="spellStart"/>
      <w:r w:rsidRPr="00266C33">
        <w:rPr>
          <w:rFonts w:ascii="Times New Roman" w:hAnsi="Times New Roman"/>
          <w:sz w:val="24"/>
          <w:szCs w:val="24"/>
        </w:rPr>
        <w:t>Phytologist</w:t>
      </w:r>
      <w:proofErr w:type="spellEnd"/>
      <w:r w:rsidRPr="00266C33">
        <w:rPr>
          <w:rFonts w:ascii="Times New Roman" w:hAnsi="Times New Roman"/>
          <w:sz w:val="24"/>
          <w:szCs w:val="24"/>
        </w:rPr>
        <w:t xml:space="preserve"> 197: 366-368.</w:t>
      </w:r>
    </w:p>
    <w:p w:rsidR="00D01849" w:rsidRPr="00266C33" w:rsidRDefault="00D01849" w:rsidP="00D01849">
      <w:pPr>
        <w:pStyle w:val="NoSpacing"/>
        <w:numPr>
          <w:ilvl w:val="0"/>
          <w:numId w:val="1"/>
        </w:numPr>
        <w:jc w:val="both"/>
        <w:rPr>
          <w:rFonts w:ascii="Times New Roman" w:hAnsi="Times New Roman"/>
          <w:sz w:val="24"/>
          <w:szCs w:val="24"/>
        </w:rPr>
      </w:pPr>
      <w:proofErr w:type="spellStart"/>
      <w:r w:rsidRPr="00266C33">
        <w:rPr>
          <w:rFonts w:ascii="Times New Roman" w:hAnsi="Times New Roman"/>
          <w:sz w:val="24"/>
          <w:szCs w:val="24"/>
        </w:rPr>
        <w:lastRenderedPageBreak/>
        <w:t>Veresoglou</w:t>
      </w:r>
      <w:proofErr w:type="spellEnd"/>
      <w:r w:rsidRPr="00266C33">
        <w:rPr>
          <w:rFonts w:ascii="Times New Roman" w:hAnsi="Times New Roman"/>
          <w:sz w:val="24"/>
          <w:szCs w:val="24"/>
        </w:rPr>
        <w:t xml:space="preserve"> SD, </w:t>
      </w:r>
      <w:proofErr w:type="spellStart"/>
      <w:r w:rsidRPr="00266C33">
        <w:rPr>
          <w:rFonts w:ascii="Times New Roman" w:hAnsi="Times New Roman"/>
          <w:sz w:val="24"/>
          <w:szCs w:val="24"/>
        </w:rPr>
        <w:t>Barto</w:t>
      </w:r>
      <w:proofErr w:type="spellEnd"/>
      <w:r w:rsidRPr="00266C33">
        <w:rPr>
          <w:rFonts w:ascii="Times New Roman" w:hAnsi="Times New Roman"/>
          <w:sz w:val="24"/>
          <w:szCs w:val="24"/>
        </w:rPr>
        <w:t xml:space="preserve"> EK, </w:t>
      </w:r>
      <w:proofErr w:type="spellStart"/>
      <w:r w:rsidRPr="00266C33">
        <w:rPr>
          <w:rFonts w:ascii="Times New Roman" w:hAnsi="Times New Roman"/>
          <w:sz w:val="24"/>
          <w:szCs w:val="24"/>
        </w:rPr>
        <w:t>Menexes</w:t>
      </w:r>
      <w:proofErr w:type="spellEnd"/>
      <w:r w:rsidRPr="00266C33">
        <w:rPr>
          <w:rFonts w:ascii="Times New Roman" w:hAnsi="Times New Roman"/>
          <w:sz w:val="24"/>
          <w:szCs w:val="24"/>
        </w:rPr>
        <w:t xml:space="preserve"> G, </w:t>
      </w:r>
      <w:proofErr w:type="spellStart"/>
      <w:r w:rsidRPr="00266C33">
        <w:rPr>
          <w:rFonts w:ascii="Times New Roman" w:hAnsi="Times New Roman"/>
          <w:sz w:val="24"/>
          <w:szCs w:val="24"/>
        </w:rPr>
        <w:t>Rillig</w:t>
      </w:r>
      <w:proofErr w:type="spellEnd"/>
      <w:r w:rsidRPr="00266C33">
        <w:rPr>
          <w:rFonts w:ascii="Times New Roman" w:hAnsi="Times New Roman"/>
          <w:sz w:val="24"/>
          <w:szCs w:val="24"/>
        </w:rPr>
        <w:t xml:space="preserve"> MC. 2013 Fertilization affects severity of disease caused by fungal plant pathogens. Plant Pathology 62: 961-969.</w:t>
      </w:r>
    </w:p>
    <w:p w:rsidR="00D01849" w:rsidRDefault="00D01849" w:rsidP="00D01849">
      <w:pPr>
        <w:pStyle w:val="NoSpacing"/>
        <w:numPr>
          <w:ilvl w:val="0"/>
          <w:numId w:val="1"/>
        </w:numPr>
        <w:jc w:val="both"/>
        <w:rPr>
          <w:rFonts w:ascii="Times New Roman" w:hAnsi="Times New Roman"/>
          <w:sz w:val="24"/>
          <w:szCs w:val="24"/>
        </w:rPr>
      </w:pPr>
      <w:proofErr w:type="spellStart"/>
      <w:r>
        <w:rPr>
          <w:rFonts w:ascii="Times New Roman" w:hAnsi="Times New Roman"/>
          <w:sz w:val="24"/>
          <w:szCs w:val="24"/>
        </w:rPr>
        <w:t>Veresoglou</w:t>
      </w:r>
      <w:proofErr w:type="spellEnd"/>
      <w:r>
        <w:rPr>
          <w:rFonts w:ascii="Times New Roman" w:hAnsi="Times New Roman"/>
          <w:sz w:val="24"/>
          <w:szCs w:val="24"/>
        </w:rPr>
        <w:t xml:space="preserve"> SD, Caruso T</w:t>
      </w:r>
      <w:r w:rsidRPr="00266C33">
        <w:rPr>
          <w:rFonts w:ascii="Times New Roman" w:hAnsi="Times New Roman"/>
          <w:sz w:val="24"/>
          <w:szCs w:val="24"/>
        </w:rPr>
        <w:t xml:space="preserve">, </w:t>
      </w:r>
      <w:proofErr w:type="spellStart"/>
      <w:r w:rsidRPr="00266C33">
        <w:rPr>
          <w:rFonts w:ascii="Times New Roman" w:hAnsi="Times New Roman"/>
          <w:sz w:val="24"/>
          <w:szCs w:val="24"/>
        </w:rPr>
        <w:t>Rillig</w:t>
      </w:r>
      <w:proofErr w:type="spellEnd"/>
      <w:r w:rsidRPr="00266C33">
        <w:rPr>
          <w:rFonts w:ascii="Times New Roman" w:hAnsi="Times New Roman"/>
          <w:sz w:val="24"/>
          <w:szCs w:val="24"/>
        </w:rPr>
        <w:t xml:space="preserve"> MC. 2012 </w:t>
      </w:r>
      <w:proofErr w:type="spellStart"/>
      <w:r w:rsidRPr="00266C33">
        <w:rPr>
          <w:rFonts w:ascii="Times New Roman" w:hAnsi="Times New Roman"/>
          <w:sz w:val="24"/>
          <w:szCs w:val="24"/>
        </w:rPr>
        <w:t>Metacommunities</w:t>
      </w:r>
      <w:proofErr w:type="spellEnd"/>
      <w:r w:rsidRPr="00266C33">
        <w:rPr>
          <w:rFonts w:ascii="Times New Roman" w:hAnsi="Times New Roman"/>
          <w:sz w:val="24"/>
          <w:szCs w:val="24"/>
        </w:rPr>
        <w:t xml:space="preserve"> and symbiosis: hosts of challenges. Trends in Ecology and Evolution 27: 588-589.</w:t>
      </w:r>
    </w:p>
    <w:p w:rsidR="00D01849" w:rsidRDefault="00D01849" w:rsidP="00D01849">
      <w:pPr>
        <w:pStyle w:val="NoSpacing"/>
        <w:numPr>
          <w:ilvl w:val="0"/>
          <w:numId w:val="1"/>
        </w:numPr>
        <w:jc w:val="both"/>
        <w:rPr>
          <w:rFonts w:ascii="Times New Roman" w:hAnsi="Times New Roman"/>
          <w:sz w:val="24"/>
          <w:szCs w:val="24"/>
        </w:rPr>
      </w:pPr>
      <w:proofErr w:type="spellStart"/>
      <w:r w:rsidRPr="00266C33">
        <w:rPr>
          <w:rFonts w:ascii="Times New Roman" w:hAnsi="Times New Roman"/>
          <w:sz w:val="24"/>
          <w:szCs w:val="24"/>
        </w:rPr>
        <w:t>Donnellan</w:t>
      </w:r>
      <w:proofErr w:type="spellEnd"/>
      <w:r w:rsidRPr="00266C33">
        <w:rPr>
          <w:rFonts w:ascii="Times New Roman" w:hAnsi="Times New Roman"/>
          <w:sz w:val="24"/>
          <w:szCs w:val="24"/>
        </w:rPr>
        <w:t xml:space="preserve">-Barraclough A, </w:t>
      </w:r>
      <w:proofErr w:type="spellStart"/>
      <w:r w:rsidRPr="00266C33">
        <w:rPr>
          <w:rFonts w:ascii="Times New Roman" w:hAnsi="Times New Roman"/>
          <w:sz w:val="24"/>
          <w:szCs w:val="24"/>
        </w:rPr>
        <w:t>Veresoglou</w:t>
      </w:r>
      <w:proofErr w:type="spellEnd"/>
      <w:r w:rsidRPr="00266C33">
        <w:rPr>
          <w:rFonts w:ascii="Times New Roman" w:hAnsi="Times New Roman"/>
          <w:sz w:val="24"/>
          <w:szCs w:val="24"/>
        </w:rPr>
        <w:t xml:space="preserve"> SD, </w:t>
      </w:r>
      <w:proofErr w:type="spellStart"/>
      <w:r w:rsidRPr="00266C33">
        <w:rPr>
          <w:rFonts w:ascii="Times New Roman" w:hAnsi="Times New Roman"/>
          <w:sz w:val="24"/>
          <w:szCs w:val="24"/>
        </w:rPr>
        <w:t>Rillig</w:t>
      </w:r>
      <w:proofErr w:type="spellEnd"/>
      <w:r w:rsidRPr="00266C33">
        <w:rPr>
          <w:rFonts w:ascii="Times New Roman" w:hAnsi="Times New Roman"/>
          <w:sz w:val="24"/>
          <w:szCs w:val="24"/>
        </w:rPr>
        <w:t xml:space="preserve"> MC (submitted) Silicon additions suppress </w:t>
      </w:r>
      <w:proofErr w:type="spellStart"/>
      <w:r w:rsidRPr="00266C33">
        <w:rPr>
          <w:rFonts w:ascii="Times New Roman" w:hAnsi="Times New Roman"/>
          <w:sz w:val="24"/>
          <w:szCs w:val="24"/>
        </w:rPr>
        <w:t>arbuscular</w:t>
      </w:r>
      <w:proofErr w:type="spellEnd"/>
      <w:r w:rsidRPr="00266C33">
        <w:rPr>
          <w:rFonts w:ascii="Times New Roman" w:hAnsi="Times New Roman"/>
          <w:sz w:val="24"/>
          <w:szCs w:val="24"/>
        </w:rPr>
        <w:t xml:space="preserve"> </w:t>
      </w:r>
      <w:proofErr w:type="spellStart"/>
      <w:r w:rsidRPr="00266C33">
        <w:rPr>
          <w:rFonts w:ascii="Times New Roman" w:hAnsi="Times New Roman"/>
          <w:sz w:val="24"/>
          <w:szCs w:val="24"/>
        </w:rPr>
        <w:t>mycorrhizal</w:t>
      </w:r>
      <w:proofErr w:type="spellEnd"/>
      <w:r w:rsidRPr="00266C33">
        <w:rPr>
          <w:rFonts w:ascii="Times New Roman" w:hAnsi="Times New Roman"/>
          <w:sz w:val="24"/>
          <w:szCs w:val="24"/>
        </w:rPr>
        <w:t xml:space="preserve"> colonization in cucumber</w:t>
      </w:r>
      <w:r>
        <w:rPr>
          <w:rFonts w:ascii="Times New Roman" w:hAnsi="Times New Roman"/>
          <w:sz w:val="24"/>
          <w:szCs w:val="24"/>
        </w:rPr>
        <w:t>.</w:t>
      </w:r>
    </w:p>
    <w:p w:rsidR="00D01849" w:rsidRPr="00F02AB1" w:rsidRDefault="00D01849" w:rsidP="00D01849">
      <w:pPr>
        <w:pStyle w:val="NoSpacing"/>
        <w:numPr>
          <w:ilvl w:val="0"/>
          <w:numId w:val="1"/>
        </w:numPr>
        <w:jc w:val="both"/>
      </w:pPr>
      <w:r w:rsidRPr="00F02AB1">
        <w:rPr>
          <w:rFonts w:ascii="Times New Roman" w:hAnsi="Times New Roman"/>
          <w:sz w:val="24"/>
          <w:szCs w:val="24"/>
        </w:rPr>
        <w:t xml:space="preserve">Caruso T, Hammer EC, </w:t>
      </w:r>
      <w:proofErr w:type="spellStart"/>
      <w:r w:rsidRPr="00F02AB1">
        <w:rPr>
          <w:rFonts w:ascii="Times New Roman" w:hAnsi="Times New Roman"/>
          <w:sz w:val="24"/>
          <w:szCs w:val="24"/>
        </w:rPr>
        <w:t>Hempel</w:t>
      </w:r>
      <w:proofErr w:type="spellEnd"/>
      <w:r w:rsidRPr="00F02AB1">
        <w:rPr>
          <w:rFonts w:ascii="Times New Roman" w:hAnsi="Times New Roman"/>
          <w:sz w:val="24"/>
          <w:szCs w:val="24"/>
        </w:rPr>
        <w:t xml:space="preserve"> S, Kohler J, Morris KE, </w:t>
      </w:r>
      <w:proofErr w:type="spellStart"/>
      <w:r w:rsidRPr="00F02AB1">
        <w:rPr>
          <w:rFonts w:ascii="Times New Roman" w:hAnsi="Times New Roman"/>
          <w:sz w:val="24"/>
          <w:szCs w:val="24"/>
        </w:rPr>
        <w:t>Veresoglou</w:t>
      </w:r>
      <w:proofErr w:type="spellEnd"/>
      <w:r w:rsidRPr="00F02AB1">
        <w:rPr>
          <w:rFonts w:ascii="Times New Roman" w:hAnsi="Times New Roman"/>
          <w:sz w:val="24"/>
          <w:szCs w:val="24"/>
        </w:rPr>
        <w:t xml:space="preserve"> SD, </w:t>
      </w:r>
      <w:proofErr w:type="spellStart"/>
      <w:r w:rsidRPr="00F02AB1">
        <w:rPr>
          <w:rFonts w:ascii="Times New Roman" w:hAnsi="Times New Roman"/>
          <w:sz w:val="24"/>
          <w:szCs w:val="24"/>
        </w:rPr>
        <w:t>Opitz</w:t>
      </w:r>
      <w:proofErr w:type="spellEnd"/>
      <w:r w:rsidRPr="00F02AB1">
        <w:rPr>
          <w:rFonts w:ascii="Times New Roman" w:hAnsi="Times New Roman"/>
          <w:sz w:val="24"/>
          <w:szCs w:val="24"/>
        </w:rPr>
        <w:t xml:space="preserve"> N, </w:t>
      </w:r>
      <w:proofErr w:type="spellStart"/>
      <w:r w:rsidRPr="00F02AB1">
        <w:rPr>
          <w:rFonts w:ascii="Times New Roman" w:hAnsi="Times New Roman"/>
          <w:sz w:val="24"/>
          <w:szCs w:val="24"/>
        </w:rPr>
        <w:t>Wehner</w:t>
      </w:r>
      <w:proofErr w:type="spellEnd"/>
      <w:r w:rsidRPr="00F02AB1">
        <w:rPr>
          <w:rFonts w:ascii="Times New Roman" w:hAnsi="Times New Roman"/>
          <w:sz w:val="24"/>
          <w:szCs w:val="24"/>
        </w:rPr>
        <w:t xml:space="preserve"> J, </w:t>
      </w:r>
      <w:proofErr w:type="spellStart"/>
      <w:r w:rsidRPr="00F02AB1">
        <w:rPr>
          <w:rFonts w:ascii="Times New Roman" w:hAnsi="Times New Roman"/>
          <w:sz w:val="24"/>
          <w:szCs w:val="24"/>
        </w:rPr>
        <w:t>Rillig</w:t>
      </w:r>
      <w:proofErr w:type="spellEnd"/>
      <w:r w:rsidRPr="00F02AB1">
        <w:rPr>
          <w:rFonts w:ascii="Times New Roman" w:hAnsi="Times New Roman"/>
          <w:sz w:val="24"/>
          <w:szCs w:val="24"/>
        </w:rPr>
        <w:t xml:space="preserve"> MC (submitted) Assessing soil ecosystem processes - diversity relationships in a nature reserve in Central Europe.</w:t>
      </w:r>
    </w:p>
    <w:p w:rsidR="004011BA" w:rsidRDefault="004011BA">
      <w:bookmarkStart w:id="0" w:name="_GoBack"/>
      <w:bookmarkEnd w:id="0"/>
    </w:p>
    <w:sectPr w:rsidR="004011B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83685"/>
    <w:multiLevelType w:val="hybridMultilevel"/>
    <w:tmpl w:val="7FDEE4A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849"/>
    <w:rsid w:val="00000036"/>
    <w:rsid w:val="000059D7"/>
    <w:rsid w:val="00005E56"/>
    <w:rsid w:val="00006C53"/>
    <w:rsid w:val="00010C97"/>
    <w:rsid w:val="000157FD"/>
    <w:rsid w:val="000161B1"/>
    <w:rsid w:val="000226B7"/>
    <w:rsid w:val="00051D38"/>
    <w:rsid w:val="00055310"/>
    <w:rsid w:val="00055BE3"/>
    <w:rsid w:val="00056A58"/>
    <w:rsid w:val="00057F89"/>
    <w:rsid w:val="000613D6"/>
    <w:rsid w:val="0007791A"/>
    <w:rsid w:val="00082564"/>
    <w:rsid w:val="00083F4E"/>
    <w:rsid w:val="00096C85"/>
    <w:rsid w:val="000B4262"/>
    <w:rsid w:val="000E4445"/>
    <w:rsid w:val="000E478E"/>
    <w:rsid w:val="000E4F51"/>
    <w:rsid w:val="000F01C3"/>
    <w:rsid w:val="000F32A3"/>
    <w:rsid w:val="000F6896"/>
    <w:rsid w:val="00104144"/>
    <w:rsid w:val="00111ACE"/>
    <w:rsid w:val="001231F7"/>
    <w:rsid w:val="001272AB"/>
    <w:rsid w:val="00133D8F"/>
    <w:rsid w:val="00134218"/>
    <w:rsid w:val="00140D17"/>
    <w:rsid w:val="001553EB"/>
    <w:rsid w:val="00155B3A"/>
    <w:rsid w:val="00155C1B"/>
    <w:rsid w:val="00160D97"/>
    <w:rsid w:val="00161CE5"/>
    <w:rsid w:val="001633BC"/>
    <w:rsid w:val="001658CF"/>
    <w:rsid w:val="00173D6D"/>
    <w:rsid w:val="001751F7"/>
    <w:rsid w:val="00186D15"/>
    <w:rsid w:val="001924FD"/>
    <w:rsid w:val="001B0EBD"/>
    <w:rsid w:val="001C2242"/>
    <w:rsid w:val="001D117A"/>
    <w:rsid w:val="001D2159"/>
    <w:rsid w:val="001D471E"/>
    <w:rsid w:val="001E0C6F"/>
    <w:rsid w:val="001E1C3D"/>
    <w:rsid w:val="001F0293"/>
    <w:rsid w:val="002010EC"/>
    <w:rsid w:val="00201CFE"/>
    <w:rsid w:val="002056F3"/>
    <w:rsid w:val="00216D3B"/>
    <w:rsid w:val="0022038C"/>
    <w:rsid w:val="002240CC"/>
    <w:rsid w:val="002257BD"/>
    <w:rsid w:val="00225E8A"/>
    <w:rsid w:val="00227528"/>
    <w:rsid w:val="002302A0"/>
    <w:rsid w:val="00237CDF"/>
    <w:rsid w:val="00257F12"/>
    <w:rsid w:val="00264BF4"/>
    <w:rsid w:val="0027652E"/>
    <w:rsid w:val="00276DE3"/>
    <w:rsid w:val="002853B5"/>
    <w:rsid w:val="00292730"/>
    <w:rsid w:val="002932BE"/>
    <w:rsid w:val="00294442"/>
    <w:rsid w:val="002A0825"/>
    <w:rsid w:val="002A2C41"/>
    <w:rsid w:val="002A40C8"/>
    <w:rsid w:val="002A4DCA"/>
    <w:rsid w:val="002A5C55"/>
    <w:rsid w:val="002B5024"/>
    <w:rsid w:val="002C0B45"/>
    <w:rsid w:val="002C5683"/>
    <w:rsid w:val="002C6C5C"/>
    <w:rsid w:val="002D58D6"/>
    <w:rsid w:val="002E2B51"/>
    <w:rsid w:val="002E4B47"/>
    <w:rsid w:val="002F5548"/>
    <w:rsid w:val="0031278E"/>
    <w:rsid w:val="00315A88"/>
    <w:rsid w:val="00315C66"/>
    <w:rsid w:val="00316C2F"/>
    <w:rsid w:val="00320C41"/>
    <w:rsid w:val="00323B42"/>
    <w:rsid w:val="003313F5"/>
    <w:rsid w:val="003360E4"/>
    <w:rsid w:val="003375BE"/>
    <w:rsid w:val="00342D4E"/>
    <w:rsid w:val="00343350"/>
    <w:rsid w:val="003456E1"/>
    <w:rsid w:val="003512B4"/>
    <w:rsid w:val="00354E0D"/>
    <w:rsid w:val="00360A81"/>
    <w:rsid w:val="00371AF1"/>
    <w:rsid w:val="00375747"/>
    <w:rsid w:val="003758D1"/>
    <w:rsid w:val="003814FF"/>
    <w:rsid w:val="00386A64"/>
    <w:rsid w:val="00390DC8"/>
    <w:rsid w:val="003A4298"/>
    <w:rsid w:val="003A53AB"/>
    <w:rsid w:val="003A66ED"/>
    <w:rsid w:val="003A6962"/>
    <w:rsid w:val="003B7AF7"/>
    <w:rsid w:val="003C1000"/>
    <w:rsid w:val="003E100E"/>
    <w:rsid w:val="003E53C9"/>
    <w:rsid w:val="003E5C16"/>
    <w:rsid w:val="004011BA"/>
    <w:rsid w:val="0042205D"/>
    <w:rsid w:val="004255FA"/>
    <w:rsid w:val="00442B03"/>
    <w:rsid w:val="0045131A"/>
    <w:rsid w:val="00452724"/>
    <w:rsid w:val="00454041"/>
    <w:rsid w:val="00454B11"/>
    <w:rsid w:val="00461B74"/>
    <w:rsid w:val="004677B6"/>
    <w:rsid w:val="00471F9F"/>
    <w:rsid w:val="00473824"/>
    <w:rsid w:val="0047776B"/>
    <w:rsid w:val="004831B3"/>
    <w:rsid w:val="00495204"/>
    <w:rsid w:val="00495BC9"/>
    <w:rsid w:val="00496FED"/>
    <w:rsid w:val="004A7980"/>
    <w:rsid w:val="004B0EEF"/>
    <w:rsid w:val="004C08C2"/>
    <w:rsid w:val="004C2F47"/>
    <w:rsid w:val="004D2490"/>
    <w:rsid w:val="004D4AC1"/>
    <w:rsid w:val="004E341F"/>
    <w:rsid w:val="004E3704"/>
    <w:rsid w:val="004F54E5"/>
    <w:rsid w:val="004F5D11"/>
    <w:rsid w:val="005001A2"/>
    <w:rsid w:val="00507B31"/>
    <w:rsid w:val="00511784"/>
    <w:rsid w:val="00514D5A"/>
    <w:rsid w:val="00542403"/>
    <w:rsid w:val="00542B3D"/>
    <w:rsid w:val="00545805"/>
    <w:rsid w:val="005524F9"/>
    <w:rsid w:val="005544B1"/>
    <w:rsid w:val="0055780B"/>
    <w:rsid w:val="005606F3"/>
    <w:rsid w:val="00562A42"/>
    <w:rsid w:val="0057283D"/>
    <w:rsid w:val="00580C36"/>
    <w:rsid w:val="00590CE3"/>
    <w:rsid w:val="005921F8"/>
    <w:rsid w:val="005A438E"/>
    <w:rsid w:val="005A534F"/>
    <w:rsid w:val="005A6D0C"/>
    <w:rsid w:val="005A7B26"/>
    <w:rsid w:val="005B14FB"/>
    <w:rsid w:val="005B5366"/>
    <w:rsid w:val="005C6897"/>
    <w:rsid w:val="005D2324"/>
    <w:rsid w:val="005E247A"/>
    <w:rsid w:val="005E3A80"/>
    <w:rsid w:val="005F597A"/>
    <w:rsid w:val="005F68C7"/>
    <w:rsid w:val="00600A56"/>
    <w:rsid w:val="00603A73"/>
    <w:rsid w:val="006067F6"/>
    <w:rsid w:val="00611F98"/>
    <w:rsid w:val="00614EFF"/>
    <w:rsid w:val="0063728B"/>
    <w:rsid w:val="00646140"/>
    <w:rsid w:val="00653376"/>
    <w:rsid w:val="00654BB8"/>
    <w:rsid w:val="006567F8"/>
    <w:rsid w:val="0066229F"/>
    <w:rsid w:val="0067645F"/>
    <w:rsid w:val="00683BDD"/>
    <w:rsid w:val="0068579F"/>
    <w:rsid w:val="00691D98"/>
    <w:rsid w:val="006A0E19"/>
    <w:rsid w:val="006A36F9"/>
    <w:rsid w:val="006A6598"/>
    <w:rsid w:val="006C5FBD"/>
    <w:rsid w:val="006D285C"/>
    <w:rsid w:val="006F0305"/>
    <w:rsid w:val="006F36EB"/>
    <w:rsid w:val="006F7C8B"/>
    <w:rsid w:val="00704348"/>
    <w:rsid w:val="007110F7"/>
    <w:rsid w:val="007111DC"/>
    <w:rsid w:val="007137A0"/>
    <w:rsid w:val="007148BB"/>
    <w:rsid w:val="00716C55"/>
    <w:rsid w:val="00723BB9"/>
    <w:rsid w:val="00732094"/>
    <w:rsid w:val="00735D9A"/>
    <w:rsid w:val="00735F5E"/>
    <w:rsid w:val="007408DE"/>
    <w:rsid w:val="0074521E"/>
    <w:rsid w:val="00753A8D"/>
    <w:rsid w:val="00757BA3"/>
    <w:rsid w:val="00773A09"/>
    <w:rsid w:val="0079201E"/>
    <w:rsid w:val="00794C4B"/>
    <w:rsid w:val="007A3ADD"/>
    <w:rsid w:val="007B41E2"/>
    <w:rsid w:val="007B7CA2"/>
    <w:rsid w:val="007C3B62"/>
    <w:rsid w:val="007E31CD"/>
    <w:rsid w:val="007E5829"/>
    <w:rsid w:val="007F0C77"/>
    <w:rsid w:val="007F28DB"/>
    <w:rsid w:val="007F292C"/>
    <w:rsid w:val="007F6F02"/>
    <w:rsid w:val="008016A5"/>
    <w:rsid w:val="00802D78"/>
    <w:rsid w:val="008032C0"/>
    <w:rsid w:val="00805156"/>
    <w:rsid w:val="008103B1"/>
    <w:rsid w:val="0081073A"/>
    <w:rsid w:val="00811C51"/>
    <w:rsid w:val="00824B4B"/>
    <w:rsid w:val="008319A1"/>
    <w:rsid w:val="00845242"/>
    <w:rsid w:val="008476D5"/>
    <w:rsid w:val="0085261A"/>
    <w:rsid w:val="00861742"/>
    <w:rsid w:val="00876410"/>
    <w:rsid w:val="00880B6F"/>
    <w:rsid w:val="00885EB8"/>
    <w:rsid w:val="008867D1"/>
    <w:rsid w:val="0089080C"/>
    <w:rsid w:val="00895706"/>
    <w:rsid w:val="008A3DB5"/>
    <w:rsid w:val="008A6F0B"/>
    <w:rsid w:val="008B5D9B"/>
    <w:rsid w:val="008C00B4"/>
    <w:rsid w:val="008D5F15"/>
    <w:rsid w:val="008D6E35"/>
    <w:rsid w:val="008E1BE2"/>
    <w:rsid w:val="009044FC"/>
    <w:rsid w:val="0090567F"/>
    <w:rsid w:val="00922E50"/>
    <w:rsid w:val="00925A47"/>
    <w:rsid w:val="00936AB3"/>
    <w:rsid w:val="00937E82"/>
    <w:rsid w:val="009747A3"/>
    <w:rsid w:val="00980935"/>
    <w:rsid w:val="00986BB4"/>
    <w:rsid w:val="009924EC"/>
    <w:rsid w:val="00996575"/>
    <w:rsid w:val="00997086"/>
    <w:rsid w:val="009A1048"/>
    <w:rsid w:val="009A2B03"/>
    <w:rsid w:val="009A35B7"/>
    <w:rsid w:val="009A3BCD"/>
    <w:rsid w:val="009B3F83"/>
    <w:rsid w:val="009C4803"/>
    <w:rsid w:val="009D1072"/>
    <w:rsid w:val="009D1C16"/>
    <w:rsid w:val="009D2BED"/>
    <w:rsid w:val="009E51B3"/>
    <w:rsid w:val="009F2227"/>
    <w:rsid w:val="009F5E71"/>
    <w:rsid w:val="009F7360"/>
    <w:rsid w:val="00A00855"/>
    <w:rsid w:val="00A23E74"/>
    <w:rsid w:val="00A25579"/>
    <w:rsid w:val="00A30B6F"/>
    <w:rsid w:val="00A3176D"/>
    <w:rsid w:val="00A3466D"/>
    <w:rsid w:val="00A407EC"/>
    <w:rsid w:val="00A41127"/>
    <w:rsid w:val="00A43288"/>
    <w:rsid w:val="00A521F1"/>
    <w:rsid w:val="00A55249"/>
    <w:rsid w:val="00A57CAF"/>
    <w:rsid w:val="00A61F4A"/>
    <w:rsid w:val="00A64E77"/>
    <w:rsid w:val="00A65B52"/>
    <w:rsid w:val="00A72F93"/>
    <w:rsid w:val="00A7384A"/>
    <w:rsid w:val="00A82FB1"/>
    <w:rsid w:val="00A8779C"/>
    <w:rsid w:val="00A90887"/>
    <w:rsid w:val="00AA6C05"/>
    <w:rsid w:val="00AC632B"/>
    <w:rsid w:val="00AC6C21"/>
    <w:rsid w:val="00AD5D70"/>
    <w:rsid w:val="00AE0C1A"/>
    <w:rsid w:val="00AE3B1F"/>
    <w:rsid w:val="00AE4FF1"/>
    <w:rsid w:val="00AE57C8"/>
    <w:rsid w:val="00AE71CD"/>
    <w:rsid w:val="00AF1AD6"/>
    <w:rsid w:val="00AF3378"/>
    <w:rsid w:val="00B04DF2"/>
    <w:rsid w:val="00B058AA"/>
    <w:rsid w:val="00B05CF1"/>
    <w:rsid w:val="00B17448"/>
    <w:rsid w:val="00B20D06"/>
    <w:rsid w:val="00B2180E"/>
    <w:rsid w:val="00B32544"/>
    <w:rsid w:val="00B347EF"/>
    <w:rsid w:val="00B362A4"/>
    <w:rsid w:val="00B37953"/>
    <w:rsid w:val="00B37CB9"/>
    <w:rsid w:val="00B41FCB"/>
    <w:rsid w:val="00B44C1F"/>
    <w:rsid w:val="00B554BD"/>
    <w:rsid w:val="00B611B1"/>
    <w:rsid w:val="00B64363"/>
    <w:rsid w:val="00B72D07"/>
    <w:rsid w:val="00B75197"/>
    <w:rsid w:val="00B9334A"/>
    <w:rsid w:val="00B954FD"/>
    <w:rsid w:val="00BA4B02"/>
    <w:rsid w:val="00BB12C9"/>
    <w:rsid w:val="00BC6D7C"/>
    <w:rsid w:val="00BD10CA"/>
    <w:rsid w:val="00BD6B95"/>
    <w:rsid w:val="00BD7E02"/>
    <w:rsid w:val="00BE5A02"/>
    <w:rsid w:val="00BE7701"/>
    <w:rsid w:val="00BE7D7E"/>
    <w:rsid w:val="00BF2B5B"/>
    <w:rsid w:val="00C175E0"/>
    <w:rsid w:val="00C20A97"/>
    <w:rsid w:val="00C35B6E"/>
    <w:rsid w:val="00C439FB"/>
    <w:rsid w:val="00C53CE4"/>
    <w:rsid w:val="00C66ED4"/>
    <w:rsid w:val="00C671F7"/>
    <w:rsid w:val="00C76694"/>
    <w:rsid w:val="00C81BCF"/>
    <w:rsid w:val="00CA05FC"/>
    <w:rsid w:val="00CB1139"/>
    <w:rsid w:val="00CB13F1"/>
    <w:rsid w:val="00CB47AF"/>
    <w:rsid w:val="00CB4DBC"/>
    <w:rsid w:val="00CC1195"/>
    <w:rsid w:val="00CC1916"/>
    <w:rsid w:val="00CC4995"/>
    <w:rsid w:val="00CC5935"/>
    <w:rsid w:val="00CD3833"/>
    <w:rsid w:val="00CD6B7B"/>
    <w:rsid w:val="00CF5726"/>
    <w:rsid w:val="00CF5F5A"/>
    <w:rsid w:val="00CF760C"/>
    <w:rsid w:val="00D01849"/>
    <w:rsid w:val="00D03BF7"/>
    <w:rsid w:val="00D046F3"/>
    <w:rsid w:val="00D22745"/>
    <w:rsid w:val="00D319FE"/>
    <w:rsid w:val="00D343D8"/>
    <w:rsid w:val="00D34C72"/>
    <w:rsid w:val="00D368F5"/>
    <w:rsid w:val="00D537F0"/>
    <w:rsid w:val="00D732F7"/>
    <w:rsid w:val="00D77F48"/>
    <w:rsid w:val="00D8052B"/>
    <w:rsid w:val="00D81EFB"/>
    <w:rsid w:val="00D82392"/>
    <w:rsid w:val="00D85F14"/>
    <w:rsid w:val="00DA38E9"/>
    <w:rsid w:val="00DA4781"/>
    <w:rsid w:val="00DB1601"/>
    <w:rsid w:val="00DC0065"/>
    <w:rsid w:val="00DC3967"/>
    <w:rsid w:val="00DF498A"/>
    <w:rsid w:val="00E10422"/>
    <w:rsid w:val="00E220B5"/>
    <w:rsid w:val="00E300D0"/>
    <w:rsid w:val="00E31BE3"/>
    <w:rsid w:val="00E41242"/>
    <w:rsid w:val="00E452E2"/>
    <w:rsid w:val="00E45728"/>
    <w:rsid w:val="00E56F13"/>
    <w:rsid w:val="00E7308D"/>
    <w:rsid w:val="00E75328"/>
    <w:rsid w:val="00E81DA6"/>
    <w:rsid w:val="00E84453"/>
    <w:rsid w:val="00E852B6"/>
    <w:rsid w:val="00EA53B4"/>
    <w:rsid w:val="00EA590A"/>
    <w:rsid w:val="00EA7601"/>
    <w:rsid w:val="00EC1850"/>
    <w:rsid w:val="00EC2BB7"/>
    <w:rsid w:val="00ED2101"/>
    <w:rsid w:val="00ED7AC4"/>
    <w:rsid w:val="00EE59FA"/>
    <w:rsid w:val="00EE653D"/>
    <w:rsid w:val="00EE6DD6"/>
    <w:rsid w:val="00EE798C"/>
    <w:rsid w:val="00F12190"/>
    <w:rsid w:val="00F56F39"/>
    <w:rsid w:val="00F60411"/>
    <w:rsid w:val="00F67FCD"/>
    <w:rsid w:val="00F74179"/>
    <w:rsid w:val="00F74E3A"/>
    <w:rsid w:val="00F81759"/>
    <w:rsid w:val="00F92368"/>
    <w:rsid w:val="00F923BE"/>
    <w:rsid w:val="00F929B8"/>
    <w:rsid w:val="00F93F6B"/>
    <w:rsid w:val="00F95FDC"/>
    <w:rsid w:val="00FA2C8B"/>
    <w:rsid w:val="00FA2E2C"/>
    <w:rsid w:val="00FB04CF"/>
    <w:rsid w:val="00FB46ED"/>
    <w:rsid w:val="00FB50AA"/>
    <w:rsid w:val="00FC57C2"/>
    <w:rsid w:val="00FC63AB"/>
    <w:rsid w:val="00FD1746"/>
    <w:rsid w:val="00FD5A7B"/>
    <w:rsid w:val="00FE0DCF"/>
    <w:rsid w:val="00FE3534"/>
    <w:rsid w:val="00FE3D0C"/>
    <w:rsid w:val="00FE3E33"/>
    <w:rsid w:val="00FF64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4AC345-AC82-4078-9A15-0D5550C89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1849"/>
    <w:pPr>
      <w:spacing w:after="0" w:line="240" w:lineRule="auto"/>
    </w:pPr>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2507</Words>
  <Characters>15796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dc:creator>
  <cp:keywords/>
  <dc:description/>
  <cp:lastModifiedBy>Matthias</cp:lastModifiedBy>
  <cp:revision>1</cp:revision>
  <dcterms:created xsi:type="dcterms:W3CDTF">2014-08-29T09:30:00Z</dcterms:created>
  <dcterms:modified xsi:type="dcterms:W3CDTF">2014-08-29T09:30:00Z</dcterms:modified>
</cp:coreProperties>
</file>