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2A" w:rsidRDefault="00B1712A" w:rsidP="00AF4E69">
      <w:pPr>
        <w:rPr>
          <w:rStyle w:val="Heading1Char"/>
          <w:sz w:val="36"/>
        </w:rPr>
      </w:pPr>
      <w:r w:rsidRPr="00B26EED"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0" o:spid="_x0000_i1025" type="#_x0000_t75" alt="vikinglogo.JPG" style="width:111.75pt;height:53.25pt;visibility:visible">
            <v:imagedata r:id="rId5" o:title=""/>
          </v:shape>
        </w:pict>
      </w:r>
      <w:r>
        <w:rPr>
          <w:sz w:val="44"/>
          <w:lang w:val="en-US"/>
        </w:rPr>
        <w:tab/>
      </w:r>
      <w:r w:rsidRPr="00AF4E69">
        <w:rPr>
          <w:rStyle w:val="Heading1Char"/>
          <w:sz w:val="36"/>
        </w:rPr>
        <w:t>Final Workshop VIKING Project</w:t>
      </w:r>
    </w:p>
    <w:p w:rsidR="00B1712A" w:rsidRPr="00D4358A" w:rsidRDefault="00B1712A" w:rsidP="00D4358A">
      <w:pPr>
        <w:jc w:val="center"/>
        <w:rPr>
          <w:sz w:val="28"/>
          <w:szCs w:val="28"/>
          <w:lang w:val="en-US"/>
        </w:rPr>
      </w:pPr>
      <w:r w:rsidRPr="00D4358A">
        <w:rPr>
          <w:rStyle w:val="Heading1Char"/>
        </w:rPr>
        <w:t>Rome, 30 November 2011</w:t>
      </w:r>
    </w:p>
    <w:p w:rsidR="00B1712A" w:rsidRDefault="00B1712A" w:rsidP="00D73093">
      <w:pPr>
        <w:spacing w:after="75" w:line="312" w:lineRule="atLeast"/>
        <w:rPr>
          <w:rFonts w:ascii="Helvetica" w:hAnsi="Helvetica" w:cs="Helvetica"/>
          <w:b/>
          <w:bCs/>
          <w:color w:val="333333"/>
          <w:sz w:val="18"/>
          <w:lang w:val="en-US" w:eastAsia="sv-SE"/>
        </w:rPr>
      </w:pPr>
    </w:p>
    <w:p w:rsidR="00B1712A" w:rsidRPr="00D73093" w:rsidRDefault="00B1712A" w:rsidP="00D73093">
      <w:pPr>
        <w:spacing w:after="75" w:line="312" w:lineRule="atLeast"/>
        <w:rPr>
          <w:rFonts w:ascii="Helvetica" w:hAnsi="Helvetica" w:cs="Helvetica"/>
          <w:color w:val="333333"/>
          <w:sz w:val="18"/>
          <w:szCs w:val="18"/>
          <w:lang w:val="en-US" w:eastAsia="sv-SE"/>
        </w:rPr>
      </w:pPr>
      <w:r w:rsidRPr="00D73093">
        <w:rPr>
          <w:rFonts w:ascii="Helvetica" w:hAnsi="Helvetica" w:cs="Helvetica"/>
          <w:b/>
          <w:bCs/>
          <w:color w:val="333333"/>
          <w:sz w:val="18"/>
          <w:lang w:val="en-US" w:eastAsia="sv-SE"/>
        </w:rPr>
        <w:t>Agenda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110"/>
        <w:gridCol w:w="3510"/>
      </w:tblGrid>
      <w:tr w:rsidR="00B1712A" w:rsidRPr="00EE6746" w:rsidTr="00EE6746">
        <w:tc>
          <w:tcPr>
            <w:tcW w:w="156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b/>
                <w:color w:val="333333"/>
                <w:sz w:val="18"/>
                <w:szCs w:val="18"/>
                <w:lang w:val="en-US" w:eastAsia="sv-SE"/>
              </w:rPr>
              <w:t xml:space="preserve">   9:00 – 9:10</w:t>
            </w:r>
          </w:p>
        </w:tc>
        <w:tc>
          <w:tcPr>
            <w:tcW w:w="7620" w:type="dxa"/>
            <w:gridSpan w:val="2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Opening of Workshop</w:t>
            </w:r>
          </w:p>
        </w:tc>
      </w:tr>
      <w:tr w:rsidR="00B1712A" w:rsidRPr="00A91003" w:rsidTr="00EE6746">
        <w:tc>
          <w:tcPr>
            <w:tcW w:w="156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b/>
                <w:color w:val="333333"/>
                <w:sz w:val="18"/>
                <w:szCs w:val="18"/>
                <w:lang w:val="en-US" w:eastAsia="sv-SE"/>
              </w:rPr>
              <w:t xml:space="preserve">  9:10 – 9:30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Introduction regarding the research concepts and models in VIKING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6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Mathias Ekstedt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 associate professor at the Royal Institute of Technology (KTH) in </w:t>
            </w:r>
            <w:smartTag w:uri="urn:schemas-microsoft-com:office:smarttags" w:element="country-region"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Stockholm</w:t>
                </w:r>
              </w:smartTag>
              <w:r w:rsidRPr="00EE6746">
                <w:rPr>
                  <w:rFonts w:ascii="Helvetica" w:hAnsi="Helvetica" w:cs="Helvetica"/>
                  <w:color w:val="333333"/>
                  <w:sz w:val="18"/>
                  <w:szCs w:val="18"/>
                  <w:lang w:val="en-US" w:eastAsia="sv-SE"/>
                </w:rPr>
                <w:t xml:space="preserve">, </w:t>
              </w:r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Sweden</w:t>
                </w:r>
              </w:smartTag>
            </w:smartTag>
          </w:p>
        </w:tc>
      </w:tr>
      <w:tr w:rsidR="00B1712A" w:rsidRPr="00A91003" w:rsidTr="00EE6746">
        <w:tc>
          <w:tcPr>
            <w:tcW w:w="156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b/>
                <w:color w:val="333333"/>
                <w:sz w:val="18"/>
                <w:szCs w:val="18"/>
                <w:lang w:val="en-US" w:eastAsia="sv-SE"/>
              </w:rPr>
              <w:t xml:space="preserve">  9:30 – 10:00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Impact analysis and countermeasures for security attacks on Automatic Generation Control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7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John Lygeros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 has been a Professor of Computation and Control at the Swiss Federal Institute of Technology (ETH) </w:t>
            </w:r>
            <w:smartTag w:uri="urn:schemas-microsoft-com:office:smarttags" w:element="country-region"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Zurich</w:t>
                </w:r>
              </w:smartTag>
              <w:r w:rsidRPr="00EE6746">
                <w:rPr>
                  <w:rFonts w:ascii="Helvetica" w:hAnsi="Helvetica" w:cs="Helvetica"/>
                  <w:color w:val="333333"/>
                  <w:sz w:val="18"/>
                  <w:szCs w:val="18"/>
                  <w:lang w:val="en-US" w:eastAsia="sv-SE"/>
                </w:rPr>
                <w:t xml:space="preserve">, </w:t>
              </w:r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Switzerland</w:t>
                </w:r>
              </w:smartTag>
            </w:smartTag>
          </w:p>
        </w:tc>
      </w:tr>
      <w:tr w:rsidR="00B1712A" w:rsidRPr="00EE6746" w:rsidTr="00EE6746">
        <w:tc>
          <w:tcPr>
            <w:tcW w:w="1560" w:type="dxa"/>
            <w:shd w:val="clear" w:color="auto" w:fill="DBE5F1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b/>
                <w:color w:val="333333"/>
                <w:sz w:val="18"/>
                <w:szCs w:val="18"/>
                <w:lang w:val="en-US" w:eastAsia="sv-SE"/>
              </w:rPr>
              <w:t>10:00 – 10:10</w:t>
            </w:r>
          </w:p>
        </w:tc>
        <w:tc>
          <w:tcPr>
            <w:tcW w:w="7620" w:type="dxa"/>
            <w:gridSpan w:val="2"/>
            <w:shd w:val="clear" w:color="auto" w:fill="DBE5F1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Break</w:t>
            </w:r>
          </w:p>
        </w:tc>
      </w:tr>
      <w:tr w:rsidR="00B1712A" w:rsidRPr="00A91003" w:rsidTr="00EE6746">
        <w:tc>
          <w:tcPr>
            <w:tcW w:w="156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b/>
                <w:color w:val="333333"/>
                <w:sz w:val="18"/>
                <w:szCs w:val="18"/>
                <w:lang w:val="en-US" w:eastAsia="sv-SE"/>
              </w:rPr>
              <w:t>10:10 – 10:40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Cyber Security Analysis of State Estimators in Electric Power Systems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A78AD"/>
                <w:sz w:val="18"/>
                <w:lang w:val="en-US" w:eastAsia="sv-SE"/>
              </w:rPr>
              <w:t>Henrik Sandberg</w:t>
            </w: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, Automatic Control Lab, KTH Royal Institute of Technology, </w:t>
            </w:r>
            <w:smartTag w:uri="urn:schemas-microsoft-com:office:smarttags" w:element="country-region"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Stockholm</w:t>
                </w:r>
              </w:smartTag>
              <w:r w:rsidRPr="00EE6746">
                <w:rPr>
                  <w:rFonts w:ascii="Helvetica" w:hAnsi="Helvetica" w:cs="Helvetica"/>
                  <w:color w:val="333333"/>
                  <w:sz w:val="18"/>
                  <w:szCs w:val="18"/>
                  <w:lang w:val="en-US" w:eastAsia="sv-SE"/>
                </w:rPr>
                <w:t xml:space="preserve">, </w:t>
              </w:r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Sweden</w:t>
                </w:r>
              </w:smartTag>
            </w:smartTag>
          </w:p>
        </w:tc>
      </w:tr>
      <w:tr w:rsidR="00B1712A" w:rsidRPr="00A91003" w:rsidTr="00EE6746">
        <w:tc>
          <w:tcPr>
            <w:tcW w:w="156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b/>
                <w:color w:val="333333"/>
                <w:sz w:val="18"/>
                <w:szCs w:val="18"/>
                <w:lang w:val="en-US" w:eastAsia="sv-SE"/>
              </w:rPr>
              <w:t>10:40 – 11:10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Network-aware Security Assessment of Power System State Estimation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8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György Dán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, Laboratory for Communication Networks, KTH Royal Institute of Technology, </w:t>
            </w:r>
            <w:smartTag w:uri="urn:schemas-microsoft-com:office:smarttags" w:element="country-region"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Stockholm</w:t>
                </w:r>
              </w:smartTag>
              <w:r w:rsidRPr="00EE6746">
                <w:rPr>
                  <w:rFonts w:ascii="Helvetica" w:hAnsi="Helvetica" w:cs="Helvetica"/>
                  <w:color w:val="333333"/>
                  <w:sz w:val="18"/>
                  <w:szCs w:val="18"/>
                  <w:lang w:val="en-US" w:eastAsia="sv-SE"/>
                </w:rPr>
                <w:t xml:space="preserve">, </w:t>
              </w:r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Sweden</w:t>
                </w:r>
              </w:smartTag>
            </w:smartTag>
          </w:p>
        </w:tc>
      </w:tr>
      <w:tr w:rsidR="00B1712A" w:rsidRPr="00EE6746" w:rsidTr="00EE6746">
        <w:tc>
          <w:tcPr>
            <w:tcW w:w="1560" w:type="dxa"/>
            <w:shd w:val="clear" w:color="auto" w:fill="DBE5F1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b/>
                <w:color w:val="333333"/>
                <w:sz w:val="18"/>
                <w:szCs w:val="18"/>
                <w:lang w:val="en-US" w:eastAsia="sv-SE"/>
              </w:rPr>
              <w:t>11:10 – 11:15</w:t>
            </w:r>
          </w:p>
        </w:tc>
        <w:tc>
          <w:tcPr>
            <w:tcW w:w="7620" w:type="dxa"/>
            <w:gridSpan w:val="2"/>
            <w:shd w:val="clear" w:color="auto" w:fill="DBE5F1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Break</w:t>
            </w:r>
          </w:p>
        </w:tc>
      </w:tr>
      <w:tr w:rsidR="00B1712A" w:rsidRPr="00A91003" w:rsidTr="00EE6746">
        <w:tc>
          <w:tcPr>
            <w:tcW w:w="1560" w:type="dxa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11:15 – 12:00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Vulnerability assessments of SCADA and control systems architectures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9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Mathias Ekstedt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 associate professor at the Royal Institute of Technology (KTH) in </w:t>
            </w:r>
            <w:smartTag w:uri="urn:schemas-microsoft-com:office:smarttags" w:element="country-region"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Stockholm</w:t>
                </w:r>
              </w:smartTag>
              <w:r w:rsidRPr="00EE6746">
                <w:rPr>
                  <w:rFonts w:ascii="Helvetica" w:hAnsi="Helvetica" w:cs="Helvetica"/>
                  <w:color w:val="333333"/>
                  <w:sz w:val="18"/>
                  <w:szCs w:val="18"/>
                  <w:lang w:val="en-US" w:eastAsia="sv-SE"/>
                </w:rPr>
                <w:t xml:space="preserve">, </w:t>
              </w:r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Sweden</w:t>
                </w:r>
              </w:smartTag>
            </w:smartTag>
          </w:p>
        </w:tc>
      </w:tr>
      <w:tr w:rsidR="00B1712A" w:rsidRPr="00EE6746" w:rsidTr="00EE6746">
        <w:tc>
          <w:tcPr>
            <w:tcW w:w="1560" w:type="dxa"/>
            <w:shd w:val="clear" w:color="auto" w:fill="DBE5F1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12:00 – 13:00</w:t>
            </w:r>
          </w:p>
        </w:tc>
        <w:tc>
          <w:tcPr>
            <w:tcW w:w="7620" w:type="dxa"/>
            <w:gridSpan w:val="2"/>
            <w:shd w:val="clear" w:color="auto" w:fill="DBE5F1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LUNCH</w:t>
            </w:r>
          </w:p>
        </w:tc>
      </w:tr>
      <w:tr w:rsidR="00B1712A" w:rsidRPr="00A91003" w:rsidTr="00EE6746">
        <w:tc>
          <w:tcPr>
            <w:tcW w:w="1560" w:type="dxa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13:00 – 13:20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VIKING Storyboard example of realistic attack scenarios and potential consequences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10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Gunnar Björkman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, Senior Project Manager ABB and Project Coordinator of VIKING</w:t>
            </w:r>
          </w:p>
        </w:tc>
      </w:tr>
      <w:tr w:rsidR="00B1712A" w:rsidRPr="00A91003" w:rsidTr="00EE6746">
        <w:tc>
          <w:tcPr>
            <w:tcW w:w="1560" w:type="dxa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13:20 –  13:40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The VIKING Test bed including video of cyber attacks and their consequences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11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Gunnar Björkman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, Senior Project Manager ABB  will present the work of </w:t>
            </w:r>
            <w:smartTag w:uri="urn:schemas-microsoft-com:office:smarttags" w:element="country-region"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Aston</w:t>
                </w:r>
              </w:smartTag>
              <w:r w:rsidRPr="00EE6746">
                <w:rPr>
                  <w:rFonts w:ascii="Helvetica" w:hAnsi="Helvetica" w:cs="Helvetica"/>
                  <w:color w:val="333333"/>
                  <w:sz w:val="18"/>
                  <w:szCs w:val="18"/>
                  <w:lang w:val="en-US" w:eastAsia="sv-SE"/>
                </w:rPr>
                <w:t xml:space="preserve">, </w:t>
              </w:r>
              <w:smartTag w:uri="urn:schemas-microsoft-com:office:smarttags" w:element="country-region">
                <w:r w:rsidRPr="00EE6746">
                  <w:rPr>
                    <w:rFonts w:ascii="Helvetica" w:hAnsi="Helvetica" w:cs="Helvetica"/>
                    <w:color w:val="333333"/>
                    <w:sz w:val="18"/>
                    <w:szCs w:val="18"/>
                    <w:lang w:val="en-US" w:eastAsia="sv-SE"/>
                  </w:rPr>
                  <w:t>Hungary</w:t>
                </w:r>
              </w:smartTag>
            </w:smartTag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 </w:t>
            </w:r>
          </w:p>
        </w:tc>
      </w:tr>
      <w:tr w:rsidR="00B1712A" w:rsidRPr="00EE6746" w:rsidTr="00EE6746">
        <w:tc>
          <w:tcPr>
            <w:tcW w:w="1560" w:type="dxa"/>
            <w:shd w:val="clear" w:color="auto" w:fill="DBE5F1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13:40 –  14:00</w:t>
            </w:r>
          </w:p>
        </w:tc>
        <w:tc>
          <w:tcPr>
            <w:tcW w:w="7620" w:type="dxa"/>
            <w:gridSpan w:val="2"/>
            <w:shd w:val="clear" w:color="auto" w:fill="DBE5F1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Coffee break</w:t>
            </w:r>
          </w:p>
        </w:tc>
      </w:tr>
      <w:tr w:rsidR="00B1712A" w:rsidRPr="00A91003" w:rsidTr="00EE6746">
        <w:tc>
          <w:tcPr>
            <w:tcW w:w="1560" w:type="dxa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14:00 –  14:30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ViCiSi, the Viking City Simulator, a method for measuring consequences in society from blackouts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12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Gunnar Björkman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, Senior Project Manager ABB will present the work of </w:t>
            </w:r>
            <w:hyperlink r:id="rId13" w:history="1">
              <w:r w:rsidRPr="00EE6746">
                <w:rPr>
                  <w:rFonts w:ascii="Helvetica" w:hAnsi="Helvetica" w:cs="Helvetica"/>
                  <w:color w:val="333333"/>
                  <w:sz w:val="18"/>
                  <w:szCs w:val="18"/>
                  <w:lang w:val="en-US" w:eastAsia="sv-SE"/>
                </w:rPr>
                <w:t>Mats Larsson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 MML</w:t>
            </w:r>
          </w:p>
        </w:tc>
      </w:tr>
      <w:tr w:rsidR="00B1712A" w:rsidRPr="00EE6746" w:rsidTr="00EE6746">
        <w:tc>
          <w:tcPr>
            <w:tcW w:w="1560" w:type="dxa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14:30 – 14:45</w:t>
            </w:r>
          </w:p>
        </w:tc>
        <w:tc>
          <w:tcPr>
            <w:tcW w:w="41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VIKING follow-on and future planning</w:t>
            </w:r>
          </w:p>
        </w:tc>
        <w:tc>
          <w:tcPr>
            <w:tcW w:w="3510" w:type="dxa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hyperlink r:id="rId14" w:history="1">
              <w:r w:rsidRPr="00EE6746">
                <w:rPr>
                  <w:rFonts w:ascii="Helvetica" w:hAnsi="Helvetica" w:cs="Helvetica"/>
                  <w:color w:val="3A78AD"/>
                  <w:sz w:val="18"/>
                  <w:lang w:val="en-US" w:eastAsia="sv-SE"/>
                </w:rPr>
                <w:t>Gitte Bergknut</w:t>
              </w:r>
            </w:hyperlink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 Information Security Manager at E.ON RU Sweden</w:t>
            </w:r>
          </w:p>
        </w:tc>
      </w:tr>
      <w:tr w:rsidR="00B1712A" w:rsidRPr="00A91003" w:rsidTr="00EE6746">
        <w:tc>
          <w:tcPr>
            <w:tcW w:w="1560" w:type="dxa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14:45 – 15:30</w:t>
            </w:r>
          </w:p>
        </w:tc>
        <w:tc>
          <w:tcPr>
            <w:tcW w:w="7620" w:type="dxa"/>
            <w:gridSpan w:val="2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Panel with all the speakers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 xml:space="preserve"> led by Gitte Bergknut</w:t>
            </w:r>
          </w:p>
        </w:tc>
      </w:tr>
      <w:tr w:rsidR="00B1712A" w:rsidRPr="00EE6746" w:rsidTr="00EE6746">
        <w:tc>
          <w:tcPr>
            <w:tcW w:w="1560" w:type="dxa"/>
          </w:tcPr>
          <w:p w:rsidR="00B1712A" w:rsidRPr="007F58F7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0000FF"/>
                <w:sz w:val="18"/>
                <w:szCs w:val="18"/>
                <w:lang w:val="en-US" w:eastAsia="sv-SE"/>
              </w:rPr>
            </w:pPr>
            <w:r w:rsidRPr="007F58F7"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1</w:t>
            </w:r>
            <w:r>
              <w:rPr>
                <w:rFonts w:ascii="Helvetica" w:hAnsi="Helvetica" w:cs="Helvetica"/>
                <w:b/>
                <w:color w:val="0000FF"/>
                <w:sz w:val="18"/>
                <w:szCs w:val="18"/>
                <w:lang w:val="en-US" w:eastAsia="sv-SE"/>
              </w:rPr>
              <w:t>5:30</w:t>
            </w:r>
          </w:p>
        </w:tc>
        <w:tc>
          <w:tcPr>
            <w:tcW w:w="7620" w:type="dxa"/>
            <w:gridSpan w:val="2"/>
          </w:tcPr>
          <w:p w:rsidR="00B1712A" w:rsidRPr="00EE6746" w:rsidRDefault="00B1712A" w:rsidP="00EE6746">
            <w:pPr>
              <w:spacing w:before="100" w:beforeAutospacing="1" w:after="100" w:afterAutospacing="1" w:line="312" w:lineRule="atLeast"/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</w:pPr>
            <w:r w:rsidRPr="00EE6746">
              <w:rPr>
                <w:rFonts w:ascii="Helvetica" w:hAnsi="Helvetica" w:cs="Helvetica"/>
                <w:color w:val="333333"/>
                <w:sz w:val="18"/>
                <w:szCs w:val="18"/>
                <w:lang w:val="en-US" w:eastAsia="sv-SE"/>
              </w:rPr>
              <w:t>End</w:t>
            </w:r>
          </w:p>
        </w:tc>
      </w:tr>
    </w:tbl>
    <w:p w:rsidR="00B1712A" w:rsidRPr="00D73093" w:rsidRDefault="00B1712A" w:rsidP="00A86C4D">
      <w:pPr>
        <w:rPr>
          <w:lang w:val="en-US"/>
        </w:rPr>
      </w:pPr>
    </w:p>
    <w:sectPr w:rsidR="00B1712A" w:rsidRPr="00D73093" w:rsidSect="004A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6E8F"/>
    <w:multiLevelType w:val="multilevel"/>
    <w:tmpl w:val="0DC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73093"/>
    <w:rsid w:val="000E127D"/>
    <w:rsid w:val="00113427"/>
    <w:rsid w:val="00232B5F"/>
    <w:rsid w:val="00371F0D"/>
    <w:rsid w:val="00386872"/>
    <w:rsid w:val="004A4FBE"/>
    <w:rsid w:val="006935E1"/>
    <w:rsid w:val="007A02FD"/>
    <w:rsid w:val="007F58F7"/>
    <w:rsid w:val="009538D1"/>
    <w:rsid w:val="009B6ADE"/>
    <w:rsid w:val="009E6543"/>
    <w:rsid w:val="00A86C4D"/>
    <w:rsid w:val="00A91003"/>
    <w:rsid w:val="00AF4E69"/>
    <w:rsid w:val="00B1712A"/>
    <w:rsid w:val="00B26EED"/>
    <w:rsid w:val="00C75882"/>
    <w:rsid w:val="00D4358A"/>
    <w:rsid w:val="00D73093"/>
    <w:rsid w:val="00EE6746"/>
    <w:rsid w:val="00F1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BE"/>
    <w:pPr>
      <w:spacing w:after="200" w:line="276" w:lineRule="auto"/>
    </w:pPr>
    <w:rPr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E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E6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D73093"/>
    <w:rPr>
      <w:rFonts w:cs="Times New Roman"/>
      <w:color w:val="3A78AD"/>
      <w:u w:val="none"/>
      <w:effect w:val="none"/>
    </w:rPr>
  </w:style>
  <w:style w:type="paragraph" w:styleId="NormalWeb">
    <w:name w:val="Normal (Web)"/>
    <w:basedOn w:val="Normal"/>
    <w:uiPriority w:val="99"/>
    <w:semiHidden/>
    <w:rsid w:val="00D73093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99"/>
    <w:qFormat/>
    <w:rsid w:val="00D7309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0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D730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30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D730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ingproject.eu/new2/index.php?option=com_content&amp;view=article&amp;id=199:gyoergy-dan&amp;catid=31&amp;Itemid=46" TargetMode="External"/><Relationship Id="rId13" Type="http://schemas.openxmlformats.org/officeDocument/2006/relationships/hyperlink" Target="http://www.vikingproject.eu/new2/index.php?option=com_content&amp;view=article&amp;id=200:mats-larson&amp;catid=31&amp;Itemid=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kingproject.eu/new2/index.php?option=com_content&amp;view=article&amp;id=198:john-lygeros&amp;catid=31&amp;Itemid=46" TargetMode="External"/><Relationship Id="rId12" Type="http://schemas.openxmlformats.org/officeDocument/2006/relationships/hyperlink" Target="http://www.vikingproject.eu/new2/index.php?option=com_content&amp;view=article&amp;id=196:gunnar-bjoerkman&amp;catid=31&amp;Itemid=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kingproject.eu/new2/index.php?option=com_content&amp;view=article&amp;id=197:mathias-ekstedt&amp;catid=31&amp;Itemid=46" TargetMode="External"/><Relationship Id="rId11" Type="http://schemas.openxmlformats.org/officeDocument/2006/relationships/hyperlink" Target="http://www.vikingproject.eu/new2/index.php?option=com_content&amp;view=article&amp;id=196:gunnar-bjoerkman&amp;catid=31&amp;Itemid=4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vikingproject.eu/new2/index.php?option=com_content&amp;view=article&amp;id=196:gunnar-bjoerkman&amp;catid=31&amp;Itemid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kingproject.eu/new2/index.php?option=com_content&amp;view=article&amp;id=197:mathias-ekstedt&amp;catid=31&amp;Itemid=46" TargetMode="External"/><Relationship Id="rId14" Type="http://schemas.openxmlformats.org/officeDocument/2006/relationships/hyperlink" Target="http://www.vikingproject.eu/new2/index.php?option=com_content&amp;view=article&amp;id=195:gitte-bergknut&amp;catid=31&amp;Itemid=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439</Words>
  <Characters>2641</Characters>
  <Application>Microsoft Office Outlook</Application>
  <DocSecurity>0</DocSecurity>
  <Lines>0</Lines>
  <Paragraphs>0</Paragraphs>
  <ScaleCrop>false</ScaleCrop>
  <Company>E.ON IT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G8530</dc:creator>
  <cp:keywords/>
  <dc:description/>
  <cp:lastModifiedBy>olimicr</cp:lastModifiedBy>
  <cp:revision>5</cp:revision>
  <dcterms:created xsi:type="dcterms:W3CDTF">2012-05-02T08:54:00Z</dcterms:created>
  <dcterms:modified xsi:type="dcterms:W3CDTF">2012-05-02T09:06:00Z</dcterms:modified>
</cp:coreProperties>
</file>