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Override PartName="/word/footer6.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A26" w:rsidRPr="00B20FEC" w:rsidRDefault="00717E27" w:rsidP="00554FEA">
      <w:pPr>
        <w:autoSpaceDE w:val="0"/>
        <w:autoSpaceDN w:val="0"/>
        <w:adjustRightInd w:val="0"/>
        <w:spacing w:after="0" w:line="240" w:lineRule="auto"/>
        <w:jc w:val="left"/>
        <w:rPr>
          <w:rFonts w:cs="Arial"/>
          <w:color w:val="3366FF"/>
          <w:sz w:val="40"/>
          <w:szCs w:val="40"/>
          <w:lang w:val="en-GB"/>
        </w:rPr>
        <w:sectPr w:rsidR="009E2A26" w:rsidRPr="00B20FEC" w:rsidSect="00F82362">
          <w:headerReference w:type="even" r:id="rId8"/>
          <w:headerReference w:type="default" r:id="rId9"/>
          <w:footerReference w:type="even" r:id="rId10"/>
          <w:footerReference w:type="default" r:id="rId11"/>
          <w:headerReference w:type="first" r:id="rId12"/>
          <w:footerReference w:type="first" r:id="rId13"/>
          <w:pgSz w:w="11906" w:h="16838"/>
          <w:pgMar w:top="1701" w:right="1417" w:bottom="1531" w:left="1418" w:header="708" w:footer="708" w:gutter="0"/>
          <w:cols w:space="708"/>
          <w:titlePg/>
          <w:docGrid w:linePitch="360"/>
        </w:sectPr>
      </w:pPr>
      <w:r w:rsidRPr="00B20FEC">
        <w:rPr>
          <w:noProof/>
          <w:lang w:val="en-GB" w:eastAsia="cs-CZ"/>
        </w:rPr>
        <w:pict>
          <v:shapetype id="_x0000_t202" coordsize="21600,21600" o:spt="202" path="m,l,21600r21600,l21600,xe">
            <v:stroke joinstyle="miter"/>
            <v:path gradientshapeok="t" o:connecttype="rect"/>
          </v:shapetype>
          <v:shape id="_x0000_s1026" type="#_x0000_t202" style="position:absolute;margin-left:-13.3pt;margin-top:419.85pt;width:491.15pt;height:111.25pt;z-index:251651072" stroked="f">
            <v:textbox style="mso-next-textbox:#_x0000_s1026">
              <w:txbxContent>
                <w:tbl>
                  <w:tblPr>
                    <w:tblW w:w="4973" w:type="pct"/>
                    <w:tblLook w:val="0000"/>
                  </w:tblPr>
                  <w:tblGrid>
                    <w:gridCol w:w="4827"/>
                    <w:gridCol w:w="4886"/>
                  </w:tblGrid>
                  <w:tr w:rsidR="00F546D3" w:rsidRPr="002354F6" w:rsidTr="002242B6">
                    <w:trPr>
                      <w:trHeight w:val="170"/>
                    </w:trPr>
                    <w:tc>
                      <w:tcPr>
                        <w:tcW w:w="2485" w:type="pct"/>
                      </w:tcPr>
                      <w:p w:rsidR="00F546D3" w:rsidRPr="009934DF" w:rsidRDefault="00F546D3"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Version number:</w:t>
                        </w:r>
                      </w:p>
                    </w:tc>
                    <w:tc>
                      <w:tcPr>
                        <w:tcW w:w="2515" w:type="pct"/>
                      </w:tcPr>
                      <w:p w:rsidR="00F546D3" w:rsidRPr="009934DF" w:rsidRDefault="00F546D3" w:rsidP="0026291A">
                        <w:pPr>
                          <w:pStyle w:val="Title"/>
                          <w:spacing w:before="0" w:after="0"/>
                          <w:jc w:val="left"/>
                          <w:rPr>
                            <w:rFonts w:ascii="Arial" w:hAnsi="Arial" w:cs="Arial"/>
                            <w:color w:val="3366FF"/>
                            <w:sz w:val="24"/>
                            <w:szCs w:val="24"/>
                          </w:rPr>
                        </w:pPr>
                        <w:r>
                          <w:rPr>
                            <w:rFonts w:ascii="Arial" w:hAnsi="Arial" w:cs="Arial"/>
                            <w:color w:val="3366FF"/>
                            <w:sz w:val="24"/>
                            <w:szCs w:val="24"/>
                          </w:rPr>
                          <w:t>Version 1.1</w:t>
                        </w:r>
                      </w:p>
                    </w:tc>
                  </w:tr>
                  <w:tr w:rsidR="00F546D3" w:rsidRPr="002354F6" w:rsidTr="002242B6">
                    <w:tc>
                      <w:tcPr>
                        <w:tcW w:w="2485" w:type="pct"/>
                      </w:tcPr>
                      <w:p w:rsidR="00F546D3" w:rsidRPr="009934DF" w:rsidRDefault="00F546D3"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Main author:</w:t>
                        </w:r>
                      </w:p>
                    </w:tc>
                    <w:tc>
                      <w:tcPr>
                        <w:tcW w:w="2515" w:type="pct"/>
                      </w:tcPr>
                      <w:p w:rsidR="00F546D3" w:rsidRPr="009934DF" w:rsidRDefault="00F546D3" w:rsidP="00B57AB4">
                        <w:pPr>
                          <w:pStyle w:val="Title"/>
                          <w:spacing w:before="0" w:after="0"/>
                          <w:jc w:val="left"/>
                          <w:rPr>
                            <w:rFonts w:ascii="Arial" w:hAnsi="Arial" w:cs="Arial"/>
                            <w:color w:val="3366FF"/>
                            <w:sz w:val="24"/>
                            <w:szCs w:val="24"/>
                          </w:rPr>
                        </w:pPr>
                        <w:r>
                          <w:rPr>
                            <w:rFonts w:ascii="Arial" w:hAnsi="Arial" w:cs="Arial"/>
                            <w:color w:val="3366FF"/>
                            <w:sz w:val="24"/>
                            <w:szCs w:val="24"/>
                          </w:rPr>
                          <w:t>Tomas Tvrzsky</w:t>
                        </w:r>
                      </w:p>
                    </w:tc>
                  </w:tr>
                  <w:tr w:rsidR="00F546D3" w:rsidRPr="002354F6" w:rsidTr="002242B6">
                    <w:tc>
                      <w:tcPr>
                        <w:tcW w:w="2485" w:type="pct"/>
                      </w:tcPr>
                      <w:p w:rsidR="00F546D3" w:rsidRPr="009934DF" w:rsidRDefault="00F546D3"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Dissemination level:</w:t>
                        </w:r>
                      </w:p>
                    </w:tc>
                    <w:tc>
                      <w:tcPr>
                        <w:tcW w:w="2515" w:type="pct"/>
                      </w:tcPr>
                      <w:p w:rsidR="00F546D3" w:rsidRPr="009934DF" w:rsidRDefault="00F546D3"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PU</w:t>
                        </w:r>
                      </w:p>
                    </w:tc>
                  </w:tr>
                  <w:tr w:rsidR="00F546D3" w:rsidRPr="002354F6" w:rsidTr="002242B6">
                    <w:tc>
                      <w:tcPr>
                        <w:tcW w:w="2485" w:type="pct"/>
                      </w:tcPr>
                      <w:p w:rsidR="00F546D3" w:rsidRPr="009934DF" w:rsidRDefault="00F546D3"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Lead contractor:</w:t>
                        </w:r>
                      </w:p>
                    </w:tc>
                    <w:tc>
                      <w:tcPr>
                        <w:tcW w:w="2515" w:type="pct"/>
                      </w:tcPr>
                      <w:p w:rsidR="00F546D3" w:rsidRPr="009934DF" w:rsidRDefault="00F546D3"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ERTICO – ITS Europe</w:t>
                        </w:r>
                      </w:p>
                    </w:tc>
                  </w:tr>
                  <w:tr w:rsidR="00F546D3" w:rsidRPr="002354F6" w:rsidTr="002242B6">
                    <w:tc>
                      <w:tcPr>
                        <w:tcW w:w="2485" w:type="pct"/>
                      </w:tcPr>
                      <w:p w:rsidR="00F546D3" w:rsidRPr="009934DF" w:rsidRDefault="00F546D3"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Due date:</w:t>
                        </w:r>
                      </w:p>
                    </w:tc>
                    <w:tc>
                      <w:tcPr>
                        <w:tcW w:w="2515" w:type="pct"/>
                      </w:tcPr>
                      <w:p w:rsidR="00F546D3" w:rsidRPr="009934DF" w:rsidRDefault="00F546D3" w:rsidP="002242B6">
                        <w:pPr>
                          <w:pStyle w:val="Title"/>
                          <w:spacing w:before="0" w:after="0"/>
                          <w:jc w:val="left"/>
                          <w:rPr>
                            <w:rFonts w:ascii="Arial" w:hAnsi="Arial" w:cs="Arial"/>
                            <w:color w:val="3366FF"/>
                            <w:sz w:val="24"/>
                            <w:szCs w:val="24"/>
                          </w:rPr>
                        </w:pPr>
                        <w:r>
                          <w:rPr>
                            <w:rFonts w:ascii="Arial" w:hAnsi="Arial" w:cs="Arial"/>
                            <w:color w:val="3366FF"/>
                            <w:sz w:val="24"/>
                            <w:szCs w:val="24"/>
                          </w:rPr>
                          <w:t>30th September 2011</w:t>
                        </w:r>
                      </w:p>
                    </w:tc>
                  </w:tr>
                  <w:tr w:rsidR="00F546D3" w:rsidRPr="002354F6" w:rsidTr="002242B6">
                    <w:tc>
                      <w:tcPr>
                        <w:tcW w:w="2485" w:type="pct"/>
                      </w:tcPr>
                      <w:p w:rsidR="00F546D3" w:rsidRPr="009934DF" w:rsidRDefault="00F546D3"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Delivery date:</w:t>
                        </w:r>
                      </w:p>
                    </w:tc>
                    <w:tc>
                      <w:tcPr>
                        <w:tcW w:w="2515" w:type="pct"/>
                      </w:tcPr>
                      <w:p w:rsidR="00F546D3" w:rsidRPr="009934DF" w:rsidRDefault="00F546D3" w:rsidP="002242B6">
                        <w:pPr>
                          <w:pStyle w:val="Title"/>
                          <w:spacing w:before="0" w:after="0"/>
                          <w:jc w:val="left"/>
                          <w:rPr>
                            <w:rFonts w:ascii="Arial" w:hAnsi="Arial" w:cs="Arial"/>
                            <w:color w:val="3366FF"/>
                            <w:sz w:val="24"/>
                            <w:szCs w:val="24"/>
                          </w:rPr>
                        </w:pPr>
                        <w:r>
                          <w:rPr>
                            <w:rFonts w:ascii="Arial" w:hAnsi="Arial" w:cs="Arial"/>
                            <w:color w:val="3366FF"/>
                            <w:sz w:val="24"/>
                            <w:szCs w:val="24"/>
                          </w:rPr>
                          <w:t>20th February 2012</w:t>
                        </w:r>
                      </w:p>
                    </w:tc>
                  </w:tr>
                  <w:tr w:rsidR="00F546D3" w:rsidRPr="002354F6" w:rsidTr="002242B6">
                    <w:tc>
                      <w:tcPr>
                        <w:tcW w:w="2485" w:type="pct"/>
                      </w:tcPr>
                      <w:p w:rsidR="00F546D3" w:rsidRPr="009934DF" w:rsidRDefault="00F546D3"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Delivery date updated document</w:t>
                        </w:r>
                      </w:p>
                    </w:tc>
                    <w:tc>
                      <w:tcPr>
                        <w:tcW w:w="2515" w:type="pct"/>
                      </w:tcPr>
                      <w:p w:rsidR="00F546D3" w:rsidRPr="009934DF" w:rsidRDefault="00F546D3" w:rsidP="002242B6">
                        <w:pPr>
                          <w:pStyle w:val="Title"/>
                          <w:spacing w:before="0" w:after="0"/>
                          <w:jc w:val="left"/>
                          <w:rPr>
                            <w:rFonts w:ascii="Arial" w:hAnsi="Arial" w:cs="Arial"/>
                            <w:color w:val="3366FF"/>
                            <w:sz w:val="24"/>
                            <w:szCs w:val="24"/>
                          </w:rPr>
                        </w:pPr>
                      </w:p>
                    </w:tc>
                  </w:tr>
                </w:tbl>
                <w:p w:rsidR="00F546D3" w:rsidRDefault="00F546D3" w:rsidP="002354F6"/>
              </w:txbxContent>
            </v:textbox>
          </v:shape>
        </w:pict>
      </w:r>
      <w:r w:rsidR="00F422D4" w:rsidRPr="00B20FEC">
        <w:rPr>
          <w:noProof/>
          <w:lang w:val="en-GB" w:eastAsia="en-GB"/>
        </w:rPr>
        <w:drawing>
          <wp:anchor distT="0" distB="0" distL="114300" distR="114300" simplePos="0" relativeHeight="251650048" behindDoc="0" locked="0" layoutInCell="1" allowOverlap="1">
            <wp:simplePos x="0" y="0"/>
            <wp:positionH relativeFrom="margin">
              <wp:align>left</wp:align>
            </wp:positionH>
            <wp:positionV relativeFrom="margin">
              <wp:align>center</wp:align>
            </wp:positionV>
            <wp:extent cx="5118100" cy="1948180"/>
            <wp:effectExtent l="19050" t="0" r="6350" b="0"/>
            <wp:wrapSquare wrapText="bothSides"/>
            <wp:docPr id="23" name="Picture 1"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ERO_8a"/>
                    <pic:cNvPicPr>
                      <a:picLocks noChangeAspect="1" noChangeArrowheads="1"/>
                    </pic:cNvPicPr>
                  </pic:nvPicPr>
                  <pic:blipFill>
                    <a:blip r:embed="rId14"/>
                    <a:srcRect/>
                    <a:stretch>
                      <a:fillRect/>
                    </a:stretch>
                  </pic:blipFill>
                  <pic:spPr bwMode="auto">
                    <a:xfrm>
                      <a:off x="0" y="0"/>
                      <a:ext cx="5118100" cy="1948180"/>
                    </a:xfrm>
                    <a:prstGeom prst="rect">
                      <a:avLst/>
                    </a:prstGeom>
                    <a:noFill/>
                  </pic:spPr>
                </pic:pic>
              </a:graphicData>
            </a:graphic>
          </wp:anchor>
        </w:drawing>
      </w:r>
      <w:r w:rsidR="00037769" w:rsidRPr="00B20FEC">
        <w:rPr>
          <w:rFonts w:cs="Arial"/>
          <w:color w:val="3366FF"/>
          <w:sz w:val="40"/>
          <w:szCs w:val="40"/>
          <w:lang w:val="en-GB"/>
        </w:rPr>
        <w:t xml:space="preserve"> </w:t>
      </w:r>
      <w:r w:rsidR="009E2A26" w:rsidRPr="00B20FEC">
        <w:rPr>
          <w:rFonts w:cs="Arial"/>
          <w:color w:val="3366FF"/>
          <w:sz w:val="40"/>
          <w:szCs w:val="40"/>
          <w:lang w:val="en-GB"/>
        </w:rPr>
        <w:t>D</w:t>
      </w:r>
      <w:r w:rsidR="00E56A5F" w:rsidRPr="00B20FEC">
        <w:rPr>
          <w:rFonts w:cs="Arial"/>
          <w:color w:val="3366FF"/>
          <w:sz w:val="40"/>
          <w:szCs w:val="40"/>
          <w:lang w:val="en-GB"/>
        </w:rPr>
        <w:t>2.5 Manuals for operators’ training</w:t>
      </w:r>
    </w:p>
    <w:p w:rsidR="009E2A26" w:rsidRPr="00B20FEC" w:rsidRDefault="009E2A26" w:rsidP="003A495B">
      <w:pPr>
        <w:pStyle w:val="Title"/>
        <w:jc w:val="center"/>
        <w:rPr>
          <w:rStyle w:val="Emphasis"/>
          <w:rFonts w:ascii="Times" w:hAnsi="Times"/>
          <w:sz w:val="24"/>
          <w:szCs w:val="24"/>
          <w:lang w:val="en-GB"/>
        </w:rPr>
      </w:pPr>
    </w:p>
    <w:p w:rsidR="009E2A26" w:rsidRPr="00B20FEC" w:rsidRDefault="009E2A26" w:rsidP="003A495B">
      <w:pPr>
        <w:pStyle w:val="Title"/>
        <w:jc w:val="center"/>
        <w:rPr>
          <w:rStyle w:val="Emphasis"/>
          <w:rFonts w:ascii="Times" w:hAnsi="Times"/>
          <w:sz w:val="24"/>
          <w:szCs w:val="24"/>
          <w:lang w:val="en-GB"/>
        </w:rPr>
      </w:pPr>
    </w:p>
    <w:p w:rsidR="009E2A26" w:rsidRPr="00B20FEC" w:rsidRDefault="009E2A26" w:rsidP="003A495B">
      <w:pPr>
        <w:pStyle w:val="Title"/>
        <w:jc w:val="center"/>
        <w:rPr>
          <w:rStyle w:val="Emphasis"/>
          <w:rFonts w:ascii="Times" w:hAnsi="Times"/>
          <w:sz w:val="24"/>
          <w:szCs w:val="24"/>
          <w:lang w:val="en-GB"/>
        </w:rPr>
      </w:pPr>
    </w:p>
    <w:p w:rsidR="009E2A26" w:rsidRPr="00B20FEC" w:rsidRDefault="00E56A5F" w:rsidP="00764A8B">
      <w:pPr>
        <w:pStyle w:val="Title"/>
        <w:tabs>
          <w:tab w:val="left" w:pos="2907"/>
          <w:tab w:val="center" w:pos="4535"/>
        </w:tabs>
        <w:jc w:val="left"/>
        <w:rPr>
          <w:rStyle w:val="Emphasis"/>
          <w:rFonts w:ascii="Times" w:hAnsi="Times"/>
          <w:sz w:val="24"/>
          <w:szCs w:val="24"/>
          <w:lang w:val="en-GB"/>
        </w:rPr>
        <w:sectPr w:rsidR="009E2A26" w:rsidRPr="00B20FEC" w:rsidSect="00F82362">
          <w:headerReference w:type="first" r:id="rId15"/>
          <w:footerReference w:type="first" r:id="rId16"/>
          <w:pgSz w:w="11906" w:h="16838"/>
          <w:pgMar w:top="1701" w:right="1417" w:bottom="1531" w:left="1418" w:header="708" w:footer="708" w:gutter="0"/>
          <w:cols w:space="708"/>
          <w:titlePg/>
          <w:docGrid w:linePitch="360"/>
        </w:sectPr>
      </w:pPr>
      <w:r w:rsidRPr="00B20FEC">
        <w:rPr>
          <w:rStyle w:val="Emphasis"/>
          <w:rFonts w:ascii="Times" w:hAnsi="Times"/>
          <w:sz w:val="24"/>
          <w:szCs w:val="24"/>
          <w:lang w:val="en-GB"/>
        </w:rPr>
        <w:tab/>
      </w:r>
    </w:p>
    <w:p w:rsidR="009E2A26" w:rsidRPr="00B20FEC" w:rsidRDefault="00E56A5F" w:rsidP="00D533B6">
      <w:pPr>
        <w:spacing w:before="720" w:after="360" w:line="276" w:lineRule="auto"/>
        <w:jc w:val="left"/>
        <w:rPr>
          <w:color w:val="17365D"/>
          <w:spacing w:val="5"/>
          <w:kern w:val="28"/>
          <w:szCs w:val="24"/>
          <w:lang w:val="en-GB"/>
        </w:rPr>
      </w:pPr>
      <w:r w:rsidRPr="00B20FEC">
        <w:rPr>
          <w:rStyle w:val="Strong"/>
          <w:rFonts w:cs="Arial"/>
          <w:bCs/>
        </w:rPr>
        <w:lastRenderedPageBreak/>
        <w:t>Control</w:t>
      </w:r>
      <w:r w:rsidRPr="00B20FEC">
        <w:rPr>
          <w:rFonts w:cs="Arial"/>
          <w:b/>
          <w:bCs/>
          <w:sz w:val="32"/>
          <w:lang w:val="en-GB"/>
        </w:rPr>
        <w:t xml:space="preserve"> sheet</w:t>
      </w:r>
      <w:r w:rsidRPr="00B20FEC">
        <w:rPr>
          <w:rStyle w:val="EndnoteReference"/>
          <w:color w:val="17365D"/>
          <w:spacing w:val="5"/>
          <w:kern w:val="28"/>
          <w:szCs w:val="24"/>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2"/>
        <w:gridCol w:w="1697"/>
        <w:gridCol w:w="156"/>
        <w:gridCol w:w="3241"/>
        <w:gridCol w:w="2530"/>
      </w:tblGrid>
      <w:tr w:rsidR="009E2A26" w:rsidRPr="00B20FEC" w:rsidTr="002923A9">
        <w:trPr>
          <w:cantSplit/>
          <w:trHeight w:val="354"/>
        </w:trPr>
        <w:tc>
          <w:tcPr>
            <w:tcW w:w="5000" w:type="pct"/>
            <w:gridSpan w:val="5"/>
            <w:shd w:val="clear" w:color="auto" w:fill="6699FF"/>
          </w:tcPr>
          <w:p w:rsidR="009E2A26" w:rsidRPr="00B20FEC" w:rsidRDefault="00E56A5F" w:rsidP="00891945">
            <w:pPr>
              <w:spacing w:before="80" w:after="80"/>
              <w:jc w:val="center"/>
              <w:rPr>
                <w:rFonts w:cs="Arial"/>
                <w:b/>
                <w:bCs/>
                <w:lang w:val="en-GB"/>
              </w:rPr>
            </w:pPr>
            <w:r w:rsidRPr="00B20FEC">
              <w:rPr>
                <w:rFonts w:cs="Arial"/>
                <w:b/>
                <w:bCs/>
                <w:lang w:val="en-GB"/>
              </w:rPr>
              <w:t>Version history</w:t>
            </w:r>
          </w:p>
        </w:tc>
      </w:tr>
      <w:tr w:rsidR="009E2A26" w:rsidRPr="00B20FEC" w:rsidTr="002C4880">
        <w:tc>
          <w:tcPr>
            <w:tcW w:w="895" w:type="pct"/>
            <w:shd w:val="clear" w:color="auto" w:fill="99CCFF"/>
          </w:tcPr>
          <w:p w:rsidR="009E2A26" w:rsidRPr="00B20FEC" w:rsidRDefault="009E2A26" w:rsidP="00891945">
            <w:pPr>
              <w:spacing w:before="80" w:after="80"/>
              <w:jc w:val="center"/>
              <w:rPr>
                <w:rFonts w:cs="Arial"/>
                <w:b/>
                <w:bCs/>
                <w:lang w:val="en-GB"/>
              </w:rPr>
            </w:pPr>
            <w:r w:rsidRPr="00B20FEC">
              <w:rPr>
                <w:rFonts w:cs="Arial"/>
                <w:b/>
                <w:bCs/>
                <w:lang w:val="en-GB"/>
              </w:rPr>
              <w:t xml:space="preserve">Version </w:t>
            </w:r>
          </w:p>
        </w:tc>
        <w:tc>
          <w:tcPr>
            <w:tcW w:w="998" w:type="pct"/>
            <w:gridSpan w:val="2"/>
            <w:shd w:val="clear" w:color="auto" w:fill="99CCFF"/>
          </w:tcPr>
          <w:p w:rsidR="009E2A26" w:rsidRPr="00B20FEC" w:rsidRDefault="00E56A5F" w:rsidP="00891945">
            <w:pPr>
              <w:spacing w:before="80" w:after="80"/>
              <w:jc w:val="center"/>
              <w:rPr>
                <w:rFonts w:cs="Arial"/>
                <w:b/>
                <w:bCs/>
                <w:lang w:val="en-GB"/>
              </w:rPr>
            </w:pPr>
            <w:r w:rsidRPr="00B20FEC">
              <w:rPr>
                <w:rFonts w:cs="Arial"/>
                <w:b/>
                <w:bCs/>
                <w:lang w:val="en-GB"/>
              </w:rPr>
              <w:t>Date</w:t>
            </w:r>
          </w:p>
        </w:tc>
        <w:tc>
          <w:tcPr>
            <w:tcW w:w="1745" w:type="pct"/>
            <w:shd w:val="clear" w:color="auto" w:fill="99CCFF"/>
          </w:tcPr>
          <w:p w:rsidR="009E2A26" w:rsidRPr="00B20FEC" w:rsidRDefault="00E56A5F" w:rsidP="00891945">
            <w:pPr>
              <w:spacing w:before="80" w:after="80"/>
              <w:jc w:val="center"/>
              <w:rPr>
                <w:rFonts w:cs="Arial"/>
                <w:b/>
                <w:bCs/>
                <w:lang w:val="en-GB"/>
              </w:rPr>
            </w:pPr>
            <w:r w:rsidRPr="00B20FEC">
              <w:rPr>
                <w:rFonts w:cs="Arial"/>
                <w:b/>
                <w:bCs/>
                <w:lang w:val="en-GB"/>
              </w:rPr>
              <w:t>Main author</w:t>
            </w:r>
          </w:p>
        </w:tc>
        <w:tc>
          <w:tcPr>
            <w:tcW w:w="1362" w:type="pct"/>
            <w:shd w:val="clear" w:color="auto" w:fill="99CCFF"/>
          </w:tcPr>
          <w:p w:rsidR="009E2A26" w:rsidRPr="00B20FEC" w:rsidRDefault="00E56A5F" w:rsidP="00891945">
            <w:pPr>
              <w:spacing w:before="80" w:after="80"/>
              <w:jc w:val="center"/>
              <w:rPr>
                <w:rFonts w:cs="Arial"/>
                <w:b/>
                <w:bCs/>
                <w:lang w:val="en-GB"/>
              </w:rPr>
            </w:pPr>
            <w:r w:rsidRPr="00B20FEC">
              <w:rPr>
                <w:rFonts w:cs="Arial"/>
                <w:b/>
                <w:bCs/>
                <w:lang w:val="en-GB"/>
              </w:rPr>
              <w:t>Summary of changes</w:t>
            </w:r>
          </w:p>
        </w:tc>
      </w:tr>
      <w:tr w:rsidR="009E2A26" w:rsidRPr="00B20FEC" w:rsidTr="002C4880">
        <w:trPr>
          <w:trHeight w:val="329"/>
        </w:trPr>
        <w:tc>
          <w:tcPr>
            <w:tcW w:w="895" w:type="pct"/>
          </w:tcPr>
          <w:p w:rsidR="009E2A26" w:rsidRPr="00B20FEC" w:rsidRDefault="009E2A26" w:rsidP="00A6383C">
            <w:pPr>
              <w:spacing w:before="80" w:after="80" w:line="240" w:lineRule="auto"/>
              <w:rPr>
                <w:rFonts w:cs="Arial"/>
                <w:lang w:val="en-GB"/>
              </w:rPr>
            </w:pPr>
            <w:r w:rsidRPr="00B20FEC">
              <w:rPr>
                <w:rFonts w:cs="Arial"/>
                <w:lang w:val="en-GB"/>
              </w:rPr>
              <w:t>0.1</w:t>
            </w:r>
          </w:p>
        </w:tc>
        <w:tc>
          <w:tcPr>
            <w:tcW w:w="998" w:type="pct"/>
            <w:gridSpan w:val="2"/>
          </w:tcPr>
          <w:p w:rsidR="009E2A26" w:rsidRPr="00B20FEC" w:rsidRDefault="00E56A5F" w:rsidP="00A6383C">
            <w:pPr>
              <w:spacing w:before="80" w:after="80" w:line="240" w:lineRule="auto"/>
              <w:rPr>
                <w:rFonts w:cs="Arial"/>
                <w:lang w:val="en-GB"/>
              </w:rPr>
            </w:pPr>
            <w:r w:rsidRPr="00B20FEC">
              <w:rPr>
                <w:rFonts w:cs="Arial"/>
                <w:lang w:val="en-GB"/>
              </w:rPr>
              <w:t>24.8.2011</w:t>
            </w:r>
          </w:p>
        </w:tc>
        <w:tc>
          <w:tcPr>
            <w:tcW w:w="1745" w:type="pct"/>
          </w:tcPr>
          <w:p w:rsidR="009E2A26" w:rsidRPr="00B20FEC" w:rsidRDefault="00E56A5F" w:rsidP="00A6383C">
            <w:pPr>
              <w:spacing w:before="80" w:after="80" w:line="240" w:lineRule="auto"/>
              <w:rPr>
                <w:rFonts w:cs="Arial"/>
                <w:lang w:val="en-GB"/>
              </w:rPr>
            </w:pPr>
            <w:r w:rsidRPr="00B20FEC">
              <w:rPr>
                <w:lang w:val="en-GB"/>
              </w:rPr>
              <w:t>Tomas Tvrzsky</w:t>
            </w:r>
          </w:p>
        </w:tc>
        <w:tc>
          <w:tcPr>
            <w:tcW w:w="1362" w:type="pct"/>
          </w:tcPr>
          <w:p w:rsidR="009E2A26" w:rsidRPr="00B20FEC" w:rsidRDefault="00E56A5F" w:rsidP="00A6383C">
            <w:pPr>
              <w:spacing w:before="80" w:after="80" w:line="240" w:lineRule="auto"/>
              <w:rPr>
                <w:rFonts w:cs="Arial"/>
                <w:lang w:val="en-GB"/>
              </w:rPr>
            </w:pPr>
            <w:r w:rsidRPr="00B20FEC">
              <w:rPr>
                <w:lang w:val="en-GB"/>
              </w:rPr>
              <w:t>Draft of the structure</w:t>
            </w:r>
          </w:p>
        </w:tc>
      </w:tr>
      <w:tr w:rsidR="009E2A26" w:rsidRPr="00B20FEC" w:rsidTr="002C4880">
        <w:tc>
          <w:tcPr>
            <w:tcW w:w="895" w:type="pct"/>
          </w:tcPr>
          <w:p w:rsidR="009E2A26" w:rsidRPr="00B20FEC" w:rsidRDefault="009E2A26" w:rsidP="00A6383C">
            <w:pPr>
              <w:spacing w:before="80" w:after="80" w:line="240" w:lineRule="auto"/>
              <w:rPr>
                <w:lang w:val="en-GB"/>
              </w:rPr>
            </w:pPr>
            <w:r w:rsidRPr="00B20FEC">
              <w:rPr>
                <w:lang w:val="en-GB"/>
              </w:rPr>
              <w:t>0.2</w:t>
            </w:r>
          </w:p>
        </w:tc>
        <w:tc>
          <w:tcPr>
            <w:tcW w:w="998" w:type="pct"/>
            <w:gridSpan w:val="2"/>
          </w:tcPr>
          <w:p w:rsidR="009E2A26" w:rsidRPr="00B20FEC" w:rsidRDefault="00E56A5F" w:rsidP="00A6383C">
            <w:pPr>
              <w:spacing w:before="80" w:after="80" w:line="240" w:lineRule="auto"/>
              <w:rPr>
                <w:lang w:val="en-GB"/>
              </w:rPr>
            </w:pPr>
            <w:r w:rsidRPr="00B20FEC">
              <w:rPr>
                <w:lang w:val="en-GB"/>
              </w:rPr>
              <w:t>10.11.2011</w:t>
            </w:r>
          </w:p>
        </w:tc>
        <w:tc>
          <w:tcPr>
            <w:tcW w:w="1745" w:type="pct"/>
          </w:tcPr>
          <w:p w:rsidR="009E2A26" w:rsidRPr="00B20FEC" w:rsidRDefault="00E56A5F" w:rsidP="00A6383C">
            <w:pPr>
              <w:spacing w:before="80" w:after="80" w:line="240" w:lineRule="auto"/>
              <w:rPr>
                <w:lang w:val="en-GB"/>
              </w:rPr>
            </w:pPr>
            <w:r w:rsidRPr="00B20FEC">
              <w:rPr>
                <w:lang w:val="en-GB"/>
              </w:rPr>
              <w:t xml:space="preserve">Vladimir </w:t>
            </w:r>
            <w:proofErr w:type="spellStart"/>
            <w:r w:rsidRPr="00B20FEC">
              <w:rPr>
                <w:lang w:val="en-GB"/>
              </w:rPr>
              <w:t>Velechovsky</w:t>
            </w:r>
            <w:proofErr w:type="spellEnd"/>
          </w:p>
        </w:tc>
        <w:tc>
          <w:tcPr>
            <w:tcW w:w="1362" w:type="pct"/>
          </w:tcPr>
          <w:p w:rsidR="009E2A26" w:rsidRPr="00B20FEC" w:rsidRDefault="00E56A5F" w:rsidP="00A6383C">
            <w:pPr>
              <w:spacing w:before="80" w:after="80" w:line="240" w:lineRule="auto"/>
              <w:rPr>
                <w:lang w:val="en-GB"/>
              </w:rPr>
            </w:pPr>
            <w:r w:rsidRPr="00B20FEC">
              <w:rPr>
                <w:lang w:val="en-GB"/>
              </w:rPr>
              <w:t>Czech Republic input</w:t>
            </w:r>
          </w:p>
        </w:tc>
      </w:tr>
      <w:tr w:rsidR="009E2A26" w:rsidRPr="00B20FEC" w:rsidTr="002C4880">
        <w:tc>
          <w:tcPr>
            <w:tcW w:w="895" w:type="pct"/>
          </w:tcPr>
          <w:p w:rsidR="009E2A26" w:rsidRPr="00B20FEC" w:rsidRDefault="00D760CA" w:rsidP="00A6383C">
            <w:pPr>
              <w:spacing w:before="80" w:after="80" w:line="240" w:lineRule="auto"/>
              <w:rPr>
                <w:lang w:val="en-GB"/>
              </w:rPr>
            </w:pPr>
            <w:r w:rsidRPr="00B20FEC">
              <w:rPr>
                <w:lang w:val="en-GB"/>
              </w:rPr>
              <w:t>0.3</w:t>
            </w:r>
          </w:p>
        </w:tc>
        <w:tc>
          <w:tcPr>
            <w:tcW w:w="998" w:type="pct"/>
            <w:gridSpan w:val="2"/>
          </w:tcPr>
          <w:p w:rsidR="009E2A26" w:rsidRPr="00B20FEC" w:rsidRDefault="00E56A5F" w:rsidP="00A6383C">
            <w:pPr>
              <w:spacing w:before="80" w:after="80" w:line="240" w:lineRule="auto"/>
              <w:rPr>
                <w:lang w:val="en-GB"/>
              </w:rPr>
            </w:pPr>
            <w:r w:rsidRPr="00B20FEC">
              <w:rPr>
                <w:lang w:val="en-GB"/>
              </w:rPr>
              <w:t>12.12.2011</w:t>
            </w:r>
          </w:p>
        </w:tc>
        <w:tc>
          <w:tcPr>
            <w:tcW w:w="1745" w:type="pct"/>
          </w:tcPr>
          <w:p w:rsidR="009E2A26" w:rsidRPr="00B20FEC" w:rsidRDefault="00E56A5F" w:rsidP="00A6383C">
            <w:pPr>
              <w:spacing w:before="80" w:after="80" w:line="240" w:lineRule="auto"/>
              <w:rPr>
                <w:lang w:val="en-GB"/>
              </w:rPr>
            </w:pPr>
            <w:r w:rsidRPr="00B20FEC">
              <w:rPr>
                <w:lang w:val="en-GB"/>
              </w:rPr>
              <w:t>Franck Brennecke</w:t>
            </w:r>
          </w:p>
        </w:tc>
        <w:tc>
          <w:tcPr>
            <w:tcW w:w="1362" w:type="pct"/>
          </w:tcPr>
          <w:p w:rsidR="009E2A26" w:rsidRPr="00B20FEC" w:rsidRDefault="00E56A5F" w:rsidP="00A6383C">
            <w:pPr>
              <w:spacing w:before="80" w:after="80" w:line="240" w:lineRule="auto"/>
              <w:rPr>
                <w:lang w:val="en-GB"/>
              </w:rPr>
            </w:pPr>
            <w:r w:rsidRPr="00B20FEC">
              <w:rPr>
                <w:lang w:val="en-GB"/>
              </w:rPr>
              <w:t>Germany input</w:t>
            </w:r>
          </w:p>
        </w:tc>
      </w:tr>
      <w:tr w:rsidR="009E2A26" w:rsidRPr="00B20FEC" w:rsidTr="002C4880">
        <w:tc>
          <w:tcPr>
            <w:tcW w:w="895" w:type="pct"/>
          </w:tcPr>
          <w:p w:rsidR="009E2A26" w:rsidRPr="00B20FEC" w:rsidRDefault="00477711" w:rsidP="00A6383C">
            <w:pPr>
              <w:spacing w:before="80" w:after="80" w:line="240" w:lineRule="auto"/>
              <w:rPr>
                <w:lang w:val="en-GB"/>
              </w:rPr>
            </w:pPr>
            <w:r w:rsidRPr="00B20FEC">
              <w:rPr>
                <w:lang w:val="en-GB"/>
              </w:rPr>
              <w:t>0.9.</w:t>
            </w:r>
          </w:p>
        </w:tc>
        <w:tc>
          <w:tcPr>
            <w:tcW w:w="998" w:type="pct"/>
            <w:gridSpan w:val="2"/>
          </w:tcPr>
          <w:p w:rsidR="009E2A26" w:rsidRPr="00B20FEC" w:rsidRDefault="00E56A5F" w:rsidP="00A6383C">
            <w:pPr>
              <w:spacing w:before="80" w:after="80" w:line="240" w:lineRule="auto"/>
              <w:rPr>
                <w:lang w:val="en-GB"/>
              </w:rPr>
            </w:pPr>
            <w:r w:rsidRPr="00B20FEC">
              <w:rPr>
                <w:lang w:val="en-GB"/>
              </w:rPr>
              <w:t>13.1.2012</w:t>
            </w:r>
          </w:p>
        </w:tc>
        <w:tc>
          <w:tcPr>
            <w:tcW w:w="1745" w:type="pct"/>
          </w:tcPr>
          <w:p w:rsidR="009E2A26" w:rsidRPr="00B20FEC" w:rsidRDefault="00E56A5F" w:rsidP="00A6383C">
            <w:pPr>
              <w:spacing w:before="80" w:after="80" w:line="240" w:lineRule="auto"/>
              <w:rPr>
                <w:lang w:val="en-GB"/>
              </w:rPr>
            </w:pPr>
            <w:r w:rsidRPr="00B20FEC">
              <w:rPr>
                <w:lang w:val="en-GB"/>
              </w:rPr>
              <w:t>Tomas Tvrzsky</w:t>
            </w:r>
          </w:p>
        </w:tc>
        <w:tc>
          <w:tcPr>
            <w:tcW w:w="1362" w:type="pct"/>
          </w:tcPr>
          <w:p w:rsidR="009E2A26" w:rsidRPr="00B20FEC" w:rsidRDefault="00E56A5F" w:rsidP="00A6383C">
            <w:pPr>
              <w:spacing w:before="80" w:after="80" w:line="240" w:lineRule="auto"/>
              <w:rPr>
                <w:lang w:val="en-GB"/>
              </w:rPr>
            </w:pPr>
            <w:r w:rsidRPr="00B20FEC">
              <w:rPr>
                <w:lang w:val="en-GB"/>
              </w:rPr>
              <w:t>Change of document structure, preparing for review</w:t>
            </w:r>
          </w:p>
        </w:tc>
      </w:tr>
      <w:tr w:rsidR="009E2A26" w:rsidRPr="00B20FEC" w:rsidTr="002C4880">
        <w:tc>
          <w:tcPr>
            <w:tcW w:w="895" w:type="pct"/>
          </w:tcPr>
          <w:p w:rsidR="009E2A26" w:rsidRPr="00B20FEC" w:rsidRDefault="0026291A" w:rsidP="00A6383C">
            <w:pPr>
              <w:spacing w:before="80" w:after="80" w:line="240" w:lineRule="auto"/>
              <w:rPr>
                <w:lang w:val="en-GB"/>
              </w:rPr>
            </w:pPr>
            <w:r w:rsidRPr="00B20FEC">
              <w:rPr>
                <w:lang w:val="en-GB"/>
              </w:rPr>
              <w:t>1.0.</w:t>
            </w:r>
          </w:p>
        </w:tc>
        <w:tc>
          <w:tcPr>
            <w:tcW w:w="998" w:type="pct"/>
            <w:gridSpan w:val="2"/>
          </w:tcPr>
          <w:p w:rsidR="009E2A26" w:rsidRPr="00B20FEC" w:rsidRDefault="0026291A" w:rsidP="00A6383C">
            <w:pPr>
              <w:spacing w:before="80" w:after="80" w:line="240" w:lineRule="auto"/>
              <w:rPr>
                <w:lang w:val="en-GB"/>
              </w:rPr>
            </w:pPr>
            <w:r w:rsidRPr="00B20FEC">
              <w:rPr>
                <w:lang w:val="en-GB"/>
              </w:rPr>
              <w:t>13.2.2012</w:t>
            </w:r>
          </w:p>
        </w:tc>
        <w:tc>
          <w:tcPr>
            <w:tcW w:w="1745" w:type="pct"/>
          </w:tcPr>
          <w:p w:rsidR="009E2A26" w:rsidRPr="00B20FEC" w:rsidRDefault="0026291A" w:rsidP="00A6383C">
            <w:pPr>
              <w:spacing w:before="80" w:after="80" w:line="240" w:lineRule="auto"/>
              <w:rPr>
                <w:lang w:val="en-GB"/>
              </w:rPr>
            </w:pPr>
            <w:r w:rsidRPr="00B20FEC">
              <w:rPr>
                <w:lang w:val="en-GB"/>
              </w:rPr>
              <w:t xml:space="preserve">Tomas Tvrzsky, </w:t>
            </w:r>
            <w:proofErr w:type="spellStart"/>
            <w:r w:rsidRPr="00B20FEC">
              <w:rPr>
                <w:lang w:val="en-GB"/>
              </w:rPr>
              <w:t>Zdenek</w:t>
            </w:r>
            <w:proofErr w:type="spellEnd"/>
            <w:r w:rsidRPr="00B20FEC">
              <w:rPr>
                <w:lang w:val="en-GB"/>
              </w:rPr>
              <w:t xml:space="preserve"> </w:t>
            </w:r>
            <w:proofErr w:type="spellStart"/>
            <w:r w:rsidRPr="00B20FEC">
              <w:rPr>
                <w:lang w:val="en-GB"/>
              </w:rPr>
              <w:t>Smutny</w:t>
            </w:r>
            <w:proofErr w:type="spellEnd"/>
          </w:p>
        </w:tc>
        <w:tc>
          <w:tcPr>
            <w:tcW w:w="1362" w:type="pct"/>
          </w:tcPr>
          <w:p w:rsidR="009E2A26" w:rsidRPr="00B20FEC" w:rsidRDefault="0026291A" w:rsidP="00A6383C">
            <w:pPr>
              <w:spacing w:before="80" w:after="80" w:line="240" w:lineRule="auto"/>
              <w:rPr>
                <w:lang w:val="en-GB"/>
              </w:rPr>
            </w:pPr>
            <w:r w:rsidRPr="00B20FEC">
              <w:rPr>
                <w:lang w:val="en-GB"/>
              </w:rPr>
              <w:t>Finalization of the document</w:t>
            </w:r>
          </w:p>
        </w:tc>
      </w:tr>
      <w:tr w:rsidR="009E2A26" w:rsidRPr="00B20FEC" w:rsidTr="002C4880">
        <w:tc>
          <w:tcPr>
            <w:tcW w:w="895" w:type="pct"/>
          </w:tcPr>
          <w:p w:rsidR="009E2A26" w:rsidRPr="00B20FEC" w:rsidRDefault="009E2A26" w:rsidP="00A6383C">
            <w:pPr>
              <w:spacing w:before="80" w:after="80" w:line="240" w:lineRule="auto"/>
              <w:rPr>
                <w:lang w:val="en-GB"/>
              </w:rPr>
            </w:pPr>
          </w:p>
        </w:tc>
        <w:tc>
          <w:tcPr>
            <w:tcW w:w="998" w:type="pct"/>
            <w:gridSpan w:val="2"/>
          </w:tcPr>
          <w:p w:rsidR="009E2A26" w:rsidRPr="00B20FEC" w:rsidRDefault="009E2A26" w:rsidP="00A6383C">
            <w:pPr>
              <w:spacing w:before="80" w:after="80" w:line="240" w:lineRule="auto"/>
              <w:rPr>
                <w:lang w:val="en-GB"/>
              </w:rPr>
            </w:pPr>
          </w:p>
        </w:tc>
        <w:tc>
          <w:tcPr>
            <w:tcW w:w="1745" w:type="pct"/>
          </w:tcPr>
          <w:p w:rsidR="009E2A26" w:rsidRPr="00B20FEC" w:rsidRDefault="009E2A26" w:rsidP="00A6383C">
            <w:pPr>
              <w:spacing w:before="80" w:after="80" w:line="240" w:lineRule="auto"/>
              <w:rPr>
                <w:lang w:val="en-GB"/>
              </w:rPr>
            </w:pPr>
          </w:p>
        </w:tc>
        <w:tc>
          <w:tcPr>
            <w:tcW w:w="1362" w:type="pct"/>
          </w:tcPr>
          <w:p w:rsidR="009E2A26" w:rsidRPr="00B20FEC" w:rsidRDefault="009E2A26" w:rsidP="00A6383C">
            <w:pPr>
              <w:spacing w:before="80" w:after="80" w:line="240" w:lineRule="auto"/>
              <w:rPr>
                <w:lang w:val="en-GB"/>
              </w:rPr>
            </w:pPr>
          </w:p>
        </w:tc>
      </w:tr>
      <w:tr w:rsidR="009E2A26" w:rsidRPr="00B20FEC" w:rsidTr="002C4880">
        <w:trPr>
          <w:cantSplit/>
        </w:trPr>
        <w:tc>
          <w:tcPr>
            <w:tcW w:w="895" w:type="pct"/>
            <w:shd w:val="clear" w:color="auto" w:fill="99CCFF"/>
          </w:tcPr>
          <w:p w:rsidR="009E2A26" w:rsidRPr="00B20FEC" w:rsidRDefault="009E2A26" w:rsidP="00891945">
            <w:pPr>
              <w:spacing w:before="80" w:after="80"/>
              <w:jc w:val="center"/>
              <w:rPr>
                <w:rFonts w:cs="Arial"/>
                <w:b/>
                <w:bCs/>
                <w:lang w:val="en-GB"/>
              </w:rPr>
            </w:pPr>
          </w:p>
        </w:tc>
        <w:tc>
          <w:tcPr>
            <w:tcW w:w="2743" w:type="pct"/>
            <w:gridSpan w:val="3"/>
            <w:shd w:val="clear" w:color="auto" w:fill="99CCFF"/>
          </w:tcPr>
          <w:p w:rsidR="009E2A26" w:rsidRPr="00B20FEC" w:rsidRDefault="00E56A5F" w:rsidP="00891945">
            <w:pPr>
              <w:spacing w:before="80" w:after="80"/>
              <w:jc w:val="center"/>
              <w:rPr>
                <w:rFonts w:cs="Arial"/>
                <w:b/>
                <w:bCs/>
                <w:lang w:val="en-GB"/>
              </w:rPr>
            </w:pPr>
            <w:r w:rsidRPr="00B20FEC">
              <w:rPr>
                <w:rFonts w:cs="Arial"/>
                <w:b/>
                <w:bCs/>
                <w:lang w:val="en-GB"/>
              </w:rPr>
              <w:t>Name</w:t>
            </w:r>
          </w:p>
        </w:tc>
        <w:tc>
          <w:tcPr>
            <w:tcW w:w="1362" w:type="pct"/>
            <w:shd w:val="clear" w:color="auto" w:fill="99CCFF"/>
          </w:tcPr>
          <w:p w:rsidR="009E2A26" w:rsidRPr="00B20FEC" w:rsidRDefault="00E56A5F" w:rsidP="00891945">
            <w:pPr>
              <w:spacing w:before="80" w:after="80"/>
              <w:jc w:val="center"/>
              <w:rPr>
                <w:rFonts w:cs="Arial"/>
                <w:b/>
                <w:bCs/>
                <w:lang w:val="en-GB"/>
              </w:rPr>
            </w:pPr>
            <w:r w:rsidRPr="00B20FEC">
              <w:rPr>
                <w:rFonts w:cs="Arial"/>
                <w:b/>
                <w:bCs/>
                <w:lang w:val="en-GB"/>
              </w:rPr>
              <w:t>Date</w:t>
            </w:r>
          </w:p>
        </w:tc>
      </w:tr>
      <w:tr w:rsidR="009E2A26" w:rsidRPr="00B20FEC" w:rsidTr="002C4880">
        <w:trPr>
          <w:cantSplit/>
        </w:trPr>
        <w:tc>
          <w:tcPr>
            <w:tcW w:w="895" w:type="pct"/>
          </w:tcPr>
          <w:p w:rsidR="009E2A26" w:rsidRPr="00B20FEC" w:rsidRDefault="009E2A26" w:rsidP="00891945">
            <w:pPr>
              <w:spacing w:before="80" w:after="80"/>
              <w:rPr>
                <w:rFonts w:cs="Arial"/>
                <w:lang w:val="en-GB"/>
              </w:rPr>
            </w:pPr>
            <w:r w:rsidRPr="00B20FEC">
              <w:rPr>
                <w:rFonts w:cs="Arial"/>
                <w:lang w:val="en-GB"/>
              </w:rPr>
              <w:t>Prepared</w:t>
            </w:r>
          </w:p>
        </w:tc>
        <w:tc>
          <w:tcPr>
            <w:tcW w:w="2743" w:type="pct"/>
            <w:gridSpan w:val="3"/>
          </w:tcPr>
          <w:p w:rsidR="009E2A26" w:rsidRPr="00B20FEC" w:rsidRDefault="00F07A76" w:rsidP="00891945">
            <w:pPr>
              <w:spacing w:before="80" w:after="80"/>
              <w:rPr>
                <w:rFonts w:cs="Arial"/>
                <w:lang w:val="en-GB"/>
              </w:rPr>
            </w:pPr>
            <w:r w:rsidRPr="00B20FEC">
              <w:rPr>
                <w:rFonts w:cs="Arial"/>
                <w:lang w:val="en-GB"/>
              </w:rPr>
              <w:t>Tomas Tvrzsky</w:t>
            </w:r>
          </w:p>
        </w:tc>
        <w:tc>
          <w:tcPr>
            <w:tcW w:w="1362" w:type="pct"/>
          </w:tcPr>
          <w:p w:rsidR="009E2A26" w:rsidRPr="00B20FEC" w:rsidRDefault="00F07A76" w:rsidP="00891945">
            <w:pPr>
              <w:spacing w:before="80" w:after="80"/>
              <w:rPr>
                <w:rFonts w:cs="Arial"/>
                <w:lang w:val="en-GB"/>
              </w:rPr>
            </w:pPr>
            <w:r w:rsidRPr="00B20FEC">
              <w:rPr>
                <w:rFonts w:cs="Arial"/>
                <w:lang w:val="en-GB"/>
              </w:rPr>
              <w:t>13</w:t>
            </w:r>
            <w:r w:rsidRPr="00B20FEC">
              <w:rPr>
                <w:rFonts w:cs="Arial"/>
                <w:vertAlign w:val="superscript"/>
                <w:lang w:val="en-GB"/>
              </w:rPr>
              <w:t>th</w:t>
            </w:r>
            <w:r w:rsidRPr="00B20FEC">
              <w:rPr>
                <w:rFonts w:cs="Arial"/>
                <w:lang w:val="en-GB"/>
              </w:rPr>
              <w:t xml:space="preserve"> February 2012</w:t>
            </w:r>
          </w:p>
        </w:tc>
      </w:tr>
      <w:tr w:rsidR="009E2A26" w:rsidRPr="00B20FEC" w:rsidTr="002C4880">
        <w:trPr>
          <w:cantSplit/>
        </w:trPr>
        <w:tc>
          <w:tcPr>
            <w:tcW w:w="895" w:type="pct"/>
          </w:tcPr>
          <w:p w:rsidR="009E2A26" w:rsidRPr="00B20FEC" w:rsidRDefault="009E2A26" w:rsidP="00891945">
            <w:pPr>
              <w:spacing w:before="80" w:after="80"/>
              <w:rPr>
                <w:rFonts w:cs="Arial"/>
                <w:lang w:val="en-GB"/>
              </w:rPr>
            </w:pPr>
            <w:r w:rsidRPr="00B20FEC">
              <w:rPr>
                <w:rFonts w:cs="Arial"/>
                <w:lang w:val="en-GB"/>
              </w:rPr>
              <w:t>Reviewed</w:t>
            </w:r>
          </w:p>
        </w:tc>
        <w:tc>
          <w:tcPr>
            <w:tcW w:w="2743" w:type="pct"/>
            <w:gridSpan w:val="3"/>
          </w:tcPr>
          <w:p w:rsidR="00F07A76" w:rsidRPr="00B20FEC" w:rsidRDefault="00F07A76" w:rsidP="00891945">
            <w:pPr>
              <w:spacing w:before="80" w:after="80"/>
              <w:rPr>
                <w:rFonts w:cs="Arial"/>
                <w:lang w:val="en-GB"/>
              </w:rPr>
            </w:pPr>
            <w:proofErr w:type="spellStart"/>
            <w:r w:rsidRPr="00B20FEC">
              <w:rPr>
                <w:rFonts w:cs="Arial"/>
                <w:lang w:val="en-GB"/>
              </w:rPr>
              <w:t>Filip</w:t>
            </w:r>
            <w:proofErr w:type="spellEnd"/>
            <w:r w:rsidRPr="00B20FEC">
              <w:rPr>
                <w:rFonts w:cs="Arial"/>
                <w:lang w:val="en-GB"/>
              </w:rPr>
              <w:t xml:space="preserve"> </w:t>
            </w:r>
            <w:proofErr w:type="spellStart"/>
            <w:r w:rsidRPr="00B20FEC">
              <w:rPr>
                <w:rFonts w:cs="Arial"/>
                <w:lang w:val="en-GB"/>
              </w:rPr>
              <w:t>Simek</w:t>
            </w:r>
            <w:proofErr w:type="spellEnd"/>
            <w:r w:rsidRPr="00B20FEC">
              <w:rPr>
                <w:rFonts w:cs="Arial"/>
                <w:lang w:val="en-GB"/>
              </w:rPr>
              <w:t>, technical review</w:t>
            </w:r>
          </w:p>
          <w:p w:rsidR="00F07A76" w:rsidRPr="00B20FEC" w:rsidRDefault="00F07A76" w:rsidP="00891945">
            <w:pPr>
              <w:spacing w:before="80" w:after="80"/>
              <w:rPr>
                <w:rFonts w:cs="Arial"/>
                <w:lang w:val="en-GB"/>
              </w:rPr>
            </w:pPr>
            <w:proofErr w:type="spellStart"/>
            <w:r w:rsidRPr="00B20FEC">
              <w:rPr>
                <w:rFonts w:cs="Arial"/>
                <w:lang w:val="en-GB"/>
              </w:rPr>
              <w:t>Marek</w:t>
            </w:r>
            <w:proofErr w:type="spellEnd"/>
            <w:r w:rsidRPr="00B20FEC">
              <w:rPr>
                <w:rFonts w:cs="Arial"/>
                <w:lang w:val="en-GB"/>
              </w:rPr>
              <w:t xml:space="preserve"> Svoboda, peer review</w:t>
            </w:r>
          </w:p>
          <w:p w:rsidR="009E2A26" w:rsidRPr="00B20FEC" w:rsidRDefault="00E56A5F" w:rsidP="00891945">
            <w:pPr>
              <w:spacing w:before="80" w:after="80"/>
              <w:rPr>
                <w:rFonts w:cs="Arial"/>
                <w:lang w:val="en-GB"/>
              </w:rPr>
            </w:pPr>
            <w:r w:rsidRPr="00B20FEC">
              <w:rPr>
                <w:rFonts w:cs="Arial"/>
                <w:lang w:val="en-GB"/>
              </w:rPr>
              <w:t>Andy Rooke</w:t>
            </w:r>
          </w:p>
        </w:tc>
        <w:tc>
          <w:tcPr>
            <w:tcW w:w="1362" w:type="pct"/>
          </w:tcPr>
          <w:p w:rsidR="00F07A76" w:rsidRPr="00B20FEC" w:rsidRDefault="00F07A76" w:rsidP="00891945">
            <w:pPr>
              <w:spacing w:before="80" w:after="80"/>
              <w:rPr>
                <w:rFonts w:cs="Arial"/>
                <w:lang w:val="en-GB"/>
              </w:rPr>
            </w:pPr>
            <w:r w:rsidRPr="00B20FEC">
              <w:rPr>
                <w:rFonts w:cs="Arial"/>
                <w:lang w:val="en-GB"/>
              </w:rPr>
              <w:t>13 January 2012</w:t>
            </w:r>
          </w:p>
          <w:p w:rsidR="00F07A76" w:rsidRPr="00B20FEC" w:rsidRDefault="00F07A76" w:rsidP="00891945">
            <w:pPr>
              <w:spacing w:before="80" w:after="80"/>
              <w:rPr>
                <w:rFonts w:cs="Arial"/>
                <w:lang w:val="en-GB"/>
              </w:rPr>
            </w:pPr>
            <w:r w:rsidRPr="00B20FEC">
              <w:rPr>
                <w:rFonts w:cs="Arial"/>
                <w:lang w:val="en-GB"/>
              </w:rPr>
              <w:t>13</w:t>
            </w:r>
            <w:r w:rsidRPr="00B20FEC">
              <w:rPr>
                <w:rFonts w:cs="Arial"/>
                <w:vertAlign w:val="superscript"/>
                <w:lang w:val="en-GB"/>
              </w:rPr>
              <w:t>th</w:t>
            </w:r>
            <w:r w:rsidRPr="00B20FEC">
              <w:rPr>
                <w:rFonts w:cs="Arial"/>
                <w:lang w:val="en-GB"/>
              </w:rPr>
              <w:t xml:space="preserve"> January 2012</w:t>
            </w:r>
          </w:p>
          <w:p w:rsidR="009E2A26" w:rsidRPr="00B20FEC" w:rsidRDefault="00E56A5F" w:rsidP="00F07A76">
            <w:pPr>
              <w:spacing w:before="80" w:after="80"/>
              <w:rPr>
                <w:rFonts w:cs="Arial"/>
                <w:lang w:val="en-GB"/>
              </w:rPr>
            </w:pPr>
            <w:r w:rsidRPr="00B20FEC">
              <w:rPr>
                <w:rFonts w:cs="Arial"/>
                <w:lang w:val="en-GB"/>
              </w:rPr>
              <w:t>23</w:t>
            </w:r>
            <w:r w:rsidRPr="00B20FEC">
              <w:rPr>
                <w:rFonts w:cs="Arial"/>
                <w:vertAlign w:val="superscript"/>
                <w:lang w:val="en-GB"/>
              </w:rPr>
              <w:t>rd</w:t>
            </w:r>
            <w:r w:rsidR="004A2843" w:rsidRPr="00B20FEC">
              <w:rPr>
                <w:rFonts w:cs="Arial"/>
                <w:lang w:val="en-GB"/>
              </w:rPr>
              <w:t xml:space="preserve"> January 2012 and 2</w:t>
            </w:r>
            <w:r w:rsidRPr="00B20FEC">
              <w:rPr>
                <w:rFonts w:cs="Arial"/>
                <w:vertAlign w:val="superscript"/>
                <w:lang w:val="en-GB"/>
              </w:rPr>
              <w:t>nd</w:t>
            </w:r>
            <w:r w:rsidR="004A2843" w:rsidRPr="00B20FEC">
              <w:rPr>
                <w:rFonts w:cs="Arial"/>
                <w:lang w:val="en-GB"/>
              </w:rPr>
              <w:t xml:space="preserve"> February 2012</w:t>
            </w:r>
            <w:r w:rsidR="003B0BBA" w:rsidRPr="00B20FEC">
              <w:rPr>
                <w:rFonts w:cs="Arial"/>
                <w:lang w:val="en-GB"/>
              </w:rPr>
              <w:t xml:space="preserve"> and 16</w:t>
            </w:r>
            <w:r w:rsidR="00E05F7B" w:rsidRPr="00B20FEC">
              <w:rPr>
                <w:rFonts w:cs="Arial"/>
                <w:vertAlign w:val="superscript"/>
                <w:lang w:val="en-GB"/>
              </w:rPr>
              <w:t>th</w:t>
            </w:r>
            <w:r w:rsidR="003B0BBA" w:rsidRPr="00B20FEC">
              <w:rPr>
                <w:rFonts w:cs="Arial"/>
                <w:lang w:val="en-GB"/>
              </w:rPr>
              <w:t xml:space="preserve"> February 2012</w:t>
            </w:r>
          </w:p>
          <w:p w:rsidR="005D24B6" w:rsidRPr="00B20FEC" w:rsidRDefault="005D24B6" w:rsidP="00F07A76">
            <w:pPr>
              <w:spacing w:before="80" w:after="80"/>
              <w:rPr>
                <w:rFonts w:cs="Arial"/>
                <w:lang w:val="en-GB"/>
              </w:rPr>
            </w:pPr>
            <w:r w:rsidRPr="00B20FEC">
              <w:rPr>
                <w:rFonts w:cs="Arial"/>
                <w:lang w:val="en-GB"/>
              </w:rPr>
              <w:t>20</w:t>
            </w:r>
            <w:r w:rsidRPr="00B20FEC">
              <w:rPr>
                <w:rFonts w:cs="Arial"/>
                <w:vertAlign w:val="superscript"/>
                <w:lang w:val="en-GB"/>
              </w:rPr>
              <w:t>th</w:t>
            </w:r>
            <w:r w:rsidRPr="00B20FEC">
              <w:rPr>
                <w:rFonts w:cs="Arial"/>
                <w:lang w:val="en-GB"/>
              </w:rPr>
              <w:t xml:space="preserve"> February 2012</w:t>
            </w:r>
          </w:p>
        </w:tc>
      </w:tr>
      <w:tr w:rsidR="009E2A26" w:rsidRPr="00B20FEC" w:rsidTr="002C4880">
        <w:trPr>
          <w:cantSplit/>
        </w:trPr>
        <w:tc>
          <w:tcPr>
            <w:tcW w:w="895" w:type="pct"/>
          </w:tcPr>
          <w:p w:rsidR="009E2A26" w:rsidRPr="00B20FEC" w:rsidRDefault="009E2A26" w:rsidP="00891945">
            <w:pPr>
              <w:spacing w:before="80" w:after="80"/>
              <w:rPr>
                <w:rFonts w:cs="Arial"/>
                <w:lang w:val="en-GB"/>
              </w:rPr>
            </w:pPr>
            <w:r w:rsidRPr="00B20FEC">
              <w:rPr>
                <w:rFonts w:cs="Arial"/>
                <w:lang w:val="en-GB"/>
              </w:rPr>
              <w:t>Authorized</w:t>
            </w:r>
          </w:p>
        </w:tc>
        <w:tc>
          <w:tcPr>
            <w:tcW w:w="2743" w:type="pct"/>
            <w:gridSpan w:val="3"/>
          </w:tcPr>
          <w:p w:rsidR="009E2A26" w:rsidRPr="00B20FEC" w:rsidRDefault="003B0BBA" w:rsidP="00891945">
            <w:pPr>
              <w:spacing w:before="80" w:after="80"/>
              <w:rPr>
                <w:rFonts w:cs="Arial"/>
                <w:lang w:val="en-GB"/>
              </w:rPr>
            </w:pPr>
            <w:r w:rsidRPr="00B20FEC">
              <w:rPr>
                <w:rFonts w:cs="Arial"/>
                <w:lang w:val="en-GB"/>
              </w:rPr>
              <w:t>Andy Rooke</w:t>
            </w:r>
          </w:p>
        </w:tc>
        <w:tc>
          <w:tcPr>
            <w:tcW w:w="1362" w:type="pct"/>
          </w:tcPr>
          <w:p w:rsidR="009E2A26" w:rsidRPr="00B20FEC" w:rsidRDefault="005D24B6" w:rsidP="00891945">
            <w:pPr>
              <w:spacing w:before="80" w:after="80"/>
              <w:rPr>
                <w:rFonts w:cs="Arial"/>
                <w:lang w:val="en-GB"/>
              </w:rPr>
            </w:pPr>
            <w:r w:rsidRPr="00B20FEC">
              <w:rPr>
                <w:rFonts w:cs="Arial"/>
                <w:lang w:val="en-GB"/>
              </w:rPr>
              <w:t>20</w:t>
            </w:r>
            <w:r w:rsidRPr="00B20FEC">
              <w:rPr>
                <w:rFonts w:cs="Arial"/>
                <w:vertAlign w:val="superscript"/>
                <w:lang w:val="en-GB"/>
              </w:rPr>
              <w:t>th</w:t>
            </w:r>
            <w:r w:rsidRPr="00B20FEC">
              <w:rPr>
                <w:rFonts w:cs="Arial"/>
                <w:lang w:val="en-GB"/>
              </w:rPr>
              <w:t xml:space="preserve"> February 2012</w:t>
            </w:r>
          </w:p>
        </w:tc>
      </w:tr>
      <w:tr w:rsidR="009E2A26" w:rsidRPr="00B20FEC" w:rsidTr="002923A9">
        <w:trPr>
          <w:cantSplit/>
          <w:trHeight w:val="369"/>
        </w:trPr>
        <w:tc>
          <w:tcPr>
            <w:tcW w:w="5000" w:type="pct"/>
            <w:gridSpan w:val="5"/>
            <w:shd w:val="clear" w:color="auto" w:fill="6699FF"/>
          </w:tcPr>
          <w:p w:rsidR="009E2A26" w:rsidRPr="00B20FEC" w:rsidRDefault="009E2A26" w:rsidP="00891945">
            <w:pPr>
              <w:spacing w:before="80" w:after="80"/>
              <w:jc w:val="center"/>
              <w:rPr>
                <w:rFonts w:cs="Arial"/>
                <w:b/>
                <w:bCs/>
                <w:lang w:val="en-GB"/>
              </w:rPr>
            </w:pPr>
            <w:r w:rsidRPr="00B20FEC">
              <w:rPr>
                <w:rFonts w:cs="Arial"/>
                <w:b/>
                <w:bCs/>
                <w:lang w:val="en-GB"/>
              </w:rPr>
              <w:t>Circulation</w:t>
            </w:r>
          </w:p>
        </w:tc>
      </w:tr>
      <w:tr w:rsidR="009E2A26" w:rsidRPr="00B20FEC" w:rsidTr="002923A9">
        <w:trPr>
          <w:cantSplit/>
          <w:trHeight w:val="337"/>
        </w:trPr>
        <w:tc>
          <w:tcPr>
            <w:tcW w:w="1809" w:type="pct"/>
            <w:gridSpan w:val="2"/>
            <w:shd w:val="clear" w:color="auto" w:fill="99CCFF"/>
          </w:tcPr>
          <w:p w:rsidR="009E2A26" w:rsidRPr="00B20FEC" w:rsidRDefault="009E2A26" w:rsidP="00891945">
            <w:pPr>
              <w:spacing w:before="80" w:after="80"/>
              <w:jc w:val="center"/>
              <w:rPr>
                <w:rFonts w:cs="Arial"/>
                <w:b/>
                <w:bCs/>
                <w:lang w:val="en-GB"/>
              </w:rPr>
            </w:pPr>
            <w:r w:rsidRPr="00B20FEC">
              <w:rPr>
                <w:rFonts w:cs="Arial"/>
                <w:b/>
                <w:bCs/>
                <w:lang w:val="en-GB"/>
              </w:rPr>
              <w:t>Recipient</w:t>
            </w:r>
          </w:p>
        </w:tc>
        <w:tc>
          <w:tcPr>
            <w:tcW w:w="3191" w:type="pct"/>
            <w:gridSpan w:val="3"/>
            <w:shd w:val="clear" w:color="auto" w:fill="99CCFF"/>
          </w:tcPr>
          <w:p w:rsidR="009E2A26" w:rsidRPr="00B20FEC" w:rsidRDefault="00E56A5F" w:rsidP="00891945">
            <w:pPr>
              <w:spacing w:before="80" w:after="80"/>
              <w:jc w:val="center"/>
              <w:rPr>
                <w:rFonts w:cs="Arial"/>
                <w:b/>
                <w:bCs/>
                <w:lang w:val="en-GB"/>
              </w:rPr>
            </w:pPr>
            <w:r w:rsidRPr="00B20FEC">
              <w:rPr>
                <w:rFonts w:cs="Arial"/>
                <w:b/>
                <w:bCs/>
                <w:lang w:val="en-GB"/>
              </w:rPr>
              <w:t>Date of submission</w:t>
            </w:r>
          </w:p>
        </w:tc>
      </w:tr>
      <w:tr w:rsidR="009E2A26" w:rsidRPr="00B20FEC" w:rsidTr="002923A9">
        <w:trPr>
          <w:cantSplit/>
        </w:trPr>
        <w:tc>
          <w:tcPr>
            <w:tcW w:w="1809" w:type="pct"/>
            <w:gridSpan w:val="2"/>
          </w:tcPr>
          <w:p w:rsidR="009E2A26" w:rsidRPr="00B20FEC" w:rsidRDefault="009E2A26" w:rsidP="00891945">
            <w:pPr>
              <w:spacing w:before="80" w:after="80"/>
              <w:rPr>
                <w:rFonts w:cs="Arial"/>
                <w:lang w:val="en-GB"/>
              </w:rPr>
            </w:pPr>
            <w:r w:rsidRPr="00B20FEC">
              <w:rPr>
                <w:rFonts w:cs="Arial"/>
                <w:lang w:val="en-GB"/>
              </w:rPr>
              <w:t>Project partners</w:t>
            </w:r>
          </w:p>
        </w:tc>
        <w:tc>
          <w:tcPr>
            <w:tcW w:w="3191" w:type="pct"/>
            <w:gridSpan w:val="3"/>
          </w:tcPr>
          <w:p w:rsidR="009E2A26" w:rsidRPr="00B20FEC" w:rsidRDefault="005D24B6" w:rsidP="00891945">
            <w:pPr>
              <w:spacing w:before="80" w:after="80"/>
              <w:rPr>
                <w:rFonts w:cs="Arial"/>
                <w:lang w:val="en-GB"/>
              </w:rPr>
            </w:pPr>
            <w:r w:rsidRPr="00B20FEC">
              <w:rPr>
                <w:rFonts w:cs="Arial"/>
                <w:lang w:val="en-GB"/>
              </w:rPr>
              <w:t>20</w:t>
            </w:r>
            <w:r w:rsidRPr="00B20FEC">
              <w:rPr>
                <w:rFonts w:cs="Arial"/>
                <w:vertAlign w:val="superscript"/>
                <w:lang w:val="en-GB"/>
              </w:rPr>
              <w:t>th</w:t>
            </w:r>
            <w:r w:rsidRPr="00B20FEC">
              <w:rPr>
                <w:rFonts w:cs="Arial"/>
                <w:lang w:val="en-GB"/>
              </w:rPr>
              <w:t xml:space="preserve"> February 2012</w:t>
            </w:r>
          </w:p>
        </w:tc>
      </w:tr>
      <w:tr w:rsidR="009E2A26" w:rsidRPr="00B20FEC" w:rsidTr="002923A9">
        <w:trPr>
          <w:cantSplit/>
        </w:trPr>
        <w:tc>
          <w:tcPr>
            <w:tcW w:w="1809" w:type="pct"/>
            <w:gridSpan w:val="2"/>
          </w:tcPr>
          <w:p w:rsidR="009E2A26" w:rsidRPr="00B20FEC" w:rsidRDefault="009E2A26" w:rsidP="00891945">
            <w:pPr>
              <w:spacing w:before="80" w:after="80"/>
              <w:rPr>
                <w:rFonts w:cs="Arial"/>
                <w:lang w:val="en-GB"/>
              </w:rPr>
            </w:pPr>
            <w:r w:rsidRPr="00B20FEC">
              <w:rPr>
                <w:rFonts w:cs="Arial"/>
                <w:lang w:val="en-GB"/>
              </w:rPr>
              <w:t>European Commission</w:t>
            </w:r>
          </w:p>
        </w:tc>
        <w:tc>
          <w:tcPr>
            <w:tcW w:w="3191" w:type="pct"/>
            <w:gridSpan w:val="3"/>
          </w:tcPr>
          <w:p w:rsidR="009E2A26" w:rsidRPr="00B20FEC" w:rsidRDefault="005D24B6" w:rsidP="00891945">
            <w:pPr>
              <w:spacing w:before="80" w:after="80"/>
              <w:rPr>
                <w:rFonts w:cs="Arial"/>
                <w:lang w:val="en-GB"/>
              </w:rPr>
            </w:pPr>
            <w:r w:rsidRPr="00B20FEC">
              <w:rPr>
                <w:rFonts w:cs="Arial"/>
                <w:lang w:val="en-GB"/>
              </w:rPr>
              <w:t>20</w:t>
            </w:r>
            <w:r w:rsidRPr="00B20FEC">
              <w:rPr>
                <w:rFonts w:cs="Arial"/>
                <w:vertAlign w:val="superscript"/>
                <w:lang w:val="en-GB"/>
              </w:rPr>
              <w:t>th</w:t>
            </w:r>
            <w:r w:rsidRPr="00B20FEC">
              <w:rPr>
                <w:rFonts w:cs="Arial"/>
                <w:lang w:val="en-GB"/>
              </w:rPr>
              <w:t xml:space="preserve"> February 2012</w:t>
            </w:r>
          </w:p>
        </w:tc>
      </w:tr>
    </w:tbl>
    <w:p w:rsidR="009E2A26" w:rsidRPr="00B20FEC" w:rsidRDefault="009E2A26" w:rsidP="00764A8B">
      <w:pPr>
        <w:spacing w:before="720" w:after="360" w:line="276" w:lineRule="auto"/>
        <w:jc w:val="left"/>
        <w:rPr>
          <w:rStyle w:val="Strong"/>
          <w:rFonts w:cs="Arial"/>
          <w:b w:val="0"/>
          <w:bCs/>
        </w:rPr>
      </w:pPr>
      <w:r w:rsidRPr="00B20FEC">
        <w:rPr>
          <w:rStyle w:val="Emphasis"/>
          <w:color w:val="17365D"/>
          <w:spacing w:val="5"/>
          <w:kern w:val="28"/>
          <w:szCs w:val="24"/>
          <w:lang w:val="en-GB"/>
        </w:rPr>
        <w:br w:type="page"/>
      </w:r>
      <w:r w:rsidRPr="00B20FEC">
        <w:rPr>
          <w:rStyle w:val="Strong"/>
          <w:rFonts w:cs="Arial"/>
          <w:b w:val="0"/>
          <w:bCs/>
        </w:rPr>
        <w:lastRenderedPageBreak/>
        <w:t>Table of contents</w:t>
      </w:r>
    </w:p>
    <w:p w:rsidR="00B6353D" w:rsidRPr="00B20FEC" w:rsidRDefault="00717E27">
      <w:pPr>
        <w:pStyle w:val="TOC1"/>
        <w:rPr>
          <w:rFonts w:asciiTheme="minorHAnsi" w:eastAsiaTheme="minorEastAsia" w:hAnsiTheme="minorHAnsi" w:cstheme="minorBidi"/>
          <w:b w:val="0"/>
          <w:caps w:val="0"/>
          <w:noProof/>
          <w:sz w:val="22"/>
          <w:lang w:val="en-GB" w:eastAsia="en-GB"/>
        </w:rPr>
      </w:pPr>
      <w:r w:rsidRPr="00B20FEC">
        <w:rPr>
          <w:rStyle w:val="Strong"/>
          <w:rFonts w:cs="Arial"/>
          <w:b/>
          <w:bCs/>
          <w:smallCaps/>
        </w:rPr>
        <w:fldChar w:fldCharType="begin"/>
      </w:r>
      <w:r w:rsidR="00E56A5F" w:rsidRPr="00B20FEC">
        <w:rPr>
          <w:rStyle w:val="Strong"/>
          <w:rFonts w:cs="Arial"/>
          <w:b/>
          <w:bCs/>
          <w:smallCaps/>
        </w:rPr>
        <w:instrText xml:space="preserve"> TOC \o "1-3" \h \z \u </w:instrText>
      </w:r>
      <w:r w:rsidRPr="00B20FEC">
        <w:rPr>
          <w:rStyle w:val="Strong"/>
          <w:rFonts w:cs="Arial"/>
          <w:b/>
          <w:bCs/>
          <w:smallCaps/>
        </w:rPr>
        <w:fldChar w:fldCharType="separate"/>
      </w:r>
      <w:hyperlink w:anchor="_Toc317514983" w:history="1">
        <w:r w:rsidR="00B6353D" w:rsidRPr="00B20FEC">
          <w:rPr>
            <w:rStyle w:val="Hyperlink"/>
            <w:rFonts w:cs="Arial"/>
            <w:bCs/>
            <w:noProof/>
            <w:lang w:val="en-GB"/>
          </w:rPr>
          <w:t>TERM</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_Toc317514983 \h </w:instrText>
        </w:r>
        <w:r w:rsidRPr="00B20FEC">
          <w:rPr>
            <w:noProof/>
            <w:webHidden/>
            <w:lang w:val="en-GB"/>
          </w:rPr>
        </w:r>
        <w:r w:rsidRPr="00B20FEC">
          <w:rPr>
            <w:noProof/>
            <w:webHidden/>
            <w:lang w:val="en-GB"/>
          </w:rPr>
          <w:fldChar w:fldCharType="separate"/>
        </w:r>
        <w:r w:rsidR="00B20FEC">
          <w:rPr>
            <w:noProof/>
            <w:webHidden/>
            <w:lang w:val="en-GB"/>
          </w:rPr>
          <w:t>7</w:t>
        </w:r>
        <w:r w:rsidRPr="00B20FEC">
          <w:rPr>
            <w:noProof/>
            <w:webHidden/>
            <w:lang w:val="en-GB"/>
          </w:rPr>
          <w:fldChar w:fldCharType="end"/>
        </w:r>
      </w:hyperlink>
    </w:p>
    <w:p w:rsidR="00B6353D" w:rsidRPr="00B20FEC" w:rsidRDefault="00717E27">
      <w:pPr>
        <w:pStyle w:val="TOC1"/>
        <w:rPr>
          <w:rFonts w:asciiTheme="minorHAnsi" w:eastAsiaTheme="minorEastAsia" w:hAnsiTheme="minorHAnsi" w:cstheme="minorBidi"/>
          <w:b w:val="0"/>
          <w:caps w:val="0"/>
          <w:noProof/>
          <w:sz w:val="22"/>
          <w:lang w:val="en-GB" w:eastAsia="en-GB"/>
        </w:rPr>
      </w:pPr>
      <w:hyperlink w:anchor="_Toc317514984" w:history="1">
        <w:r w:rsidR="00B6353D" w:rsidRPr="00B20FEC">
          <w:rPr>
            <w:rStyle w:val="Hyperlink"/>
            <w:rFonts w:cs="Arial"/>
            <w:noProof/>
            <w:lang w:val="en-GB"/>
          </w:rPr>
          <w:t>DEFINITION</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_Toc317514984 \h </w:instrText>
        </w:r>
        <w:r w:rsidRPr="00B20FEC">
          <w:rPr>
            <w:noProof/>
            <w:webHidden/>
            <w:lang w:val="en-GB"/>
          </w:rPr>
        </w:r>
        <w:r w:rsidRPr="00B20FEC">
          <w:rPr>
            <w:noProof/>
            <w:webHidden/>
            <w:lang w:val="en-GB"/>
          </w:rPr>
          <w:fldChar w:fldCharType="separate"/>
        </w:r>
        <w:r w:rsidR="00B20FEC">
          <w:rPr>
            <w:noProof/>
            <w:webHidden/>
            <w:lang w:val="en-GB"/>
          </w:rPr>
          <w:t>7</w:t>
        </w:r>
        <w:r w:rsidRPr="00B20FEC">
          <w:rPr>
            <w:noProof/>
            <w:webHidden/>
            <w:lang w:val="en-GB"/>
          </w:rPr>
          <w:fldChar w:fldCharType="end"/>
        </w:r>
      </w:hyperlink>
    </w:p>
    <w:p w:rsidR="00B6353D" w:rsidRPr="00B20FEC" w:rsidRDefault="00717E27">
      <w:pPr>
        <w:pStyle w:val="TOC1"/>
        <w:rPr>
          <w:rFonts w:asciiTheme="minorHAnsi" w:eastAsiaTheme="minorEastAsia" w:hAnsiTheme="minorHAnsi" w:cstheme="minorBidi"/>
          <w:b w:val="0"/>
          <w:caps w:val="0"/>
          <w:noProof/>
          <w:sz w:val="22"/>
          <w:lang w:val="en-GB" w:eastAsia="en-GB"/>
        </w:rPr>
      </w:pPr>
      <w:hyperlink w:anchor="_Toc317514985" w:history="1">
        <w:r w:rsidR="00B6353D" w:rsidRPr="00B20FEC">
          <w:rPr>
            <w:rStyle w:val="Hyperlink"/>
            <w:noProof/>
            <w:lang w:val="en-GB"/>
          </w:rPr>
          <w:t>1</w:t>
        </w:r>
        <w:r w:rsidR="00B6353D" w:rsidRPr="00B20FEC">
          <w:rPr>
            <w:rFonts w:asciiTheme="minorHAnsi" w:eastAsiaTheme="minorEastAsia" w:hAnsiTheme="minorHAnsi" w:cstheme="minorBidi"/>
            <w:b w:val="0"/>
            <w:caps w:val="0"/>
            <w:noProof/>
            <w:sz w:val="22"/>
            <w:lang w:val="en-GB" w:eastAsia="en-GB"/>
          </w:rPr>
          <w:tab/>
        </w:r>
        <w:r w:rsidR="00B6353D" w:rsidRPr="00B20FEC">
          <w:rPr>
            <w:rStyle w:val="Hyperlink"/>
            <w:noProof/>
            <w:lang w:val="en-GB"/>
          </w:rPr>
          <w:t>Introduction</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_Toc317514985 \h </w:instrText>
        </w:r>
        <w:r w:rsidRPr="00B20FEC">
          <w:rPr>
            <w:noProof/>
            <w:webHidden/>
            <w:lang w:val="en-GB"/>
          </w:rPr>
        </w:r>
        <w:r w:rsidRPr="00B20FEC">
          <w:rPr>
            <w:noProof/>
            <w:webHidden/>
            <w:lang w:val="en-GB"/>
          </w:rPr>
          <w:fldChar w:fldCharType="separate"/>
        </w:r>
        <w:r w:rsidR="00B20FEC">
          <w:rPr>
            <w:noProof/>
            <w:webHidden/>
            <w:lang w:val="en-GB"/>
          </w:rPr>
          <w:t>11</w:t>
        </w:r>
        <w:r w:rsidRPr="00B20FEC">
          <w:rPr>
            <w:noProof/>
            <w:webHidden/>
            <w:lang w:val="en-GB"/>
          </w:rPr>
          <w:fldChar w:fldCharType="end"/>
        </w:r>
      </w:hyperlink>
    </w:p>
    <w:p w:rsidR="00B6353D" w:rsidRPr="00B20FEC" w:rsidRDefault="00717E27">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7514986" w:history="1">
        <w:r w:rsidR="00B6353D" w:rsidRPr="00B20FEC">
          <w:rPr>
            <w:rStyle w:val="Hyperlink"/>
            <w:noProof/>
            <w:lang w:val="en-GB"/>
          </w:rPr>
          <w:t>1.1</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Purpose of Document</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_Toc317514986 \h </w:instrText>
        </w:r>
        <w:r w:rsidRPr="00B20FEC">
          <w:rPr>
            <w:noProof/>
            <w:webHidden/>
            <w:lang w:val="en-GB"/>
          </w:rPr>
        </w:r>
        <w:r w:rsidRPr="00B20FEC">
          <w:rPr>
            <w:noProof/>
            <w:webHidden/>
            <w:lang w:val="en-GB"/>
          </w:rPr>
          <w:fldChar w:fldCharType="separate"/>
        </w:r>
        <w:r w:rsidR="00B20FEC">
          <w:rPr>
            <w:noProof/>
            <w:webHidden/>
            <w:lang w:val="en-GB"/>
          </w:rPr>
          <w:t>11</w:t>
        </w:r>
        <w:r w:rsidRPr="00B20FEC">
          <w:rPr>
            <w:noProof/>
            <w:webHidden/>
            <w:lang w:val="en-GB"/>
          </w:rPr>
          <w:fldChar w:fldCharType="end"/>
        </w:r>
      </w:hyperlink>
    </w:p>
    <w:p w:rsidR="00B6353D" w:rsidRPr="00B20FEC" w:rsidRDefault="00717E27">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7514987" w:history="1">
        <w:r w:rsidR="00B6353D" w:rsidRPr="00B20FEC">
          <w:rPr>
            <w:rStyle w:val="Hyperlink"/>
            <w:noProof/>
            <w:lang w:val="en-GB"/>
          </w:rPr>
          <w:t>1.2</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Structure of Document</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_Toc317514987 \h </w:instrText>
        </w:r>
        <w:r w:rsidRPr="00B20FEC">
          <w:rPr>
            <w:noProof/>
            <w:webHidden/>
            <w:lang w:val="en-GB"/>
          </w:rPr>
        </w:r>
        <w:r w:rsidRPr="00B20FEC">
          <w:rPr>
            <w:noProof/>
            <w:webHidden/>
            <w:lang w:val="en-GB"/>
          </w:rPr>
          <w:fldChar w:fldCharType="separate"/>
        </w:r>
        <w:r w:rsidR="00B20FEC">
          <w:rPr>
            <w:noProof/>
            <w:webHidden/>
            <w:lang w:val="en-GB"/>
          </w:rPr>
          <w:t>11</w:t>
        </w:r>
        <w:r w:rsidRPr="00B20FEC">
          <w:rPr>
            <w:noProof/>
            <w:webHidden/>
            <w:lang w:val="en-GB"/>
          </w:rPr>
          <w:fldChar w:fldCharType="end"/>
        </w:r>
      </w:hyperlink>
    </w:p>
    <w:p w:rsidR="00B6353D" w:rsidRPr="00B20FEC" w:rsidRDefault="00717E27">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7514988" w:history="1">
        <w:r w:rsidR="00B6353D" w:rsidRPr="00B20FEC">
          <w:rPr>
            <w:rStyle w:val="Hyperlink"/>
            <w:noProof/>
            <w:lang w:val="en-GB"/>
          </w:rPr>
          <w:t>1.3</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HeERO Contractual References</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_Toc317514988 \h </w:instrText>
        </w:r>
        <w:r w:rsidRPr="00B20FEC">
          <w:rPr>
            <w:noProof/>
            <w:webHidden/>
            <w:lang w:val="en-GB"/>
          </w:rPr>
        </w:r>
        <w:r w:rsidRPr="00B20FEC">
          <w:rPr>
            <w:noProof/>
            <w:webHidden/>
            <w:lang w:val="en-GB"/>
          </w:rPr>
          <w:fldChar w:fldCharType="separate"/>
        </w:r>
        <w:r w:rsidR="00B20FEC">
          <w:rPr>
            <w:noProof/>
            <w:webHidden/>
            <w:lang w:val="en-GB"/>
          </w:rPr>
          <w:t>11</w:t>
        </w:r>
        <w:r w:rsidRPr="00B20FEC">
          <w:rPr>
            <w:noProof/>
            <w:webHidden/>
            <w:lang w:val="en-GB"/>
          </w:rPr>
          <w:fldChar w:fldCharType="end"/>
        </w:r>
      </w:hyperlink>
    </w:p>
    <w:p w:rsidR="00B6353D" w:rsidRPr="00B20FEC" w:rsidRDefault="00717E27">
      <w:pPr>
        <w:pStyle w:val="TOC1"/>
        <w:rPr>
          <w:rFonts w:asciiTheme="minorHAnsi" w:eastAsiaTheme="minorEastAsia" w:hAnsiTheme="minorHAnsi" w:cstheme="minorBidi"/>
          <w:b w:val="0"/>
          <w:caps w:val="0"/>
          <w:noProof/>
          <w:sz w:val="22"/>
          <w:lang w:val="en-GB" w:eastAsia="en-GB"/>
        </w:rPr>
      </w:pPr>
      <w:hyperlink w:anchor="_Toc317514989" w:history="1">
        <w:r w:rsidR="00B6353D" w:rsidRPr="00B20FEC">
          <w:rPr>
            <w:rStyle w:val="Hyperlink"/>
            <w:noProof/>
            <w:lang w:val="en-GB"/>
          </w:rPr>
          <w:t>2</w:t>
        </w:r>
        <w:r w:rsidR="00B6353D" w:rsidRPr="00B20FEC">
          <w:rPr>
            <w:rFonts w:asciiTheme="minorHAnsi" w:eastAsiaTheme="minorEastAsia" w:hAnsiTheme="minorHAnsi" w:cstheme="minorBidi"/>
            <w:b w:val="0"/>
            <w:caps w:val="0"/>
            <w:noProof/>
            <w:sz w:val="22"/>
            <w:lang w:val="en-GB" w:eastAsia="en-GB"/>
          </w:rPr>
          <w:tab/>
        </w:r>
        <w:r w:rsidR="00B6353D" w:rsidRPr="00B20FEC">
          <w:rPr>
            <w:rStyle w:val="Hyperlink"/>
            <w:noProof/>
            <w:lang w:val="en-GB"/>
          </w:rPr>
          <w:t>Manuals for operator’s training</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_Toc317514989 \h </w:instrText>
        </w:r>
        <w:r w:rsidRPr="00B20FEC">
          <w:rPr>
            <w:noProof/>
            <w:webHidden/>
            <w:lang w:val="en-GB"/>
          </w:rPr>
        </w:r>
        <w:r w:rsidRPr="00B20FEC">
          <w:rPr>
            <w:noProof/>
            <w:webHidden/>
            <w:lang w:val="en-GB"/>
          </w:rPr>
          <w:fldChar w:fldCharType="separate"/>
        </w:r>
        <w:r w:rsidR="00B20FEC">
          <w:rPr>
            <w:noProof/>
            <w:webHidden/>
            <w:lang w:val="en-GB"/>
          </w:rPr>
          <w:t>13</w:t>
        </w:r>
        <w:r w:rsidRPr="00B20FEC">
          <w:rPr>
            <w:noProof/>
            <w:webHidden/>
            <w:lang w:val="en-GB"/>
          </w:rPr>
          <w:fldChar w:fldCharType="end"/>
        </w:r>
      </w:hyperlink>
    </w:p>
    <w:p w:rsidR="00B6353D" w:rsidRPr="00B20FEC" w:rsidRDefault="00717E27">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7514990" w:history="1">
        <w:r w:rsidR="00B6353D" w:rsidRPr="00B20FEC">
          <w:rPr>
            <w:rStyle w:val="Hyperlink"/>
            <w:noProof/>
            <w:lang w:val="en-GB"/>
          </w:rPr>
          <w:t>2.1</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Introduction</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_Toc317514990 \h </w:instrText>
        </w:r>
        <w:r w:rsidRPr="00B20FEC">
          <w:rPr>
            <w:noProof/>
            <w:webHidden/>
            <w:lang w:val="en-GB"/>
          </w:rPr>
        </w:r>
        <w:r w:rsidRPr="00B20FEC">
          <w:rPr>
            <w:noProof/>
            <w:webHidden/>
            <w:lang w:val="en-GB"/>
          </w:rPr>
          <w:fldChar w:fldCharType="separate"/>
        </w:r>
        <w:r w:rsidR="00B20FEC">
          <w:rPr>
            <w:noProof/>
            <w:webHidden/>
            <w:lang w:val="en-GB"/>
          </w:rPr>
          <w:t>13</w:t>
        </w:r>
        <w:r w:rsidRPr="00B20FEC">
          <w:rPr>
            <w:noProof/>
            <w:webHidden/>
            <w:lang w:val="en-GB"/>
          </w:rPr>
          <w:fldChar w:fldCharType="end"/>
        </w:r>
      </w:hyperlink>
    </w:p>
    <w:p w:rsidR="00B6353D" w:rsidRPr="00B20FEC" w:rsidRDefault="00717E27">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7514991" w:history="1">
        <w:r w:rsidR="00B6353D" w:rsidRPr="00B20FEC">
          <w:rPr>
            <w:rStyle w:val="Hyperlink"/>
            <w:noProof/>
            <w:lang w:val="en-GB"/>
          </w:rPr>
          <w:t>2.2</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Requirements from DoW</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_Toc317514991 \h </w:instrText>
        </w:r>
        <w:r w:rsidRPr="00B20FEC">
          <w:rPr>
            <w:noProof/>
            <w:webHidden/>
            <w:lang w:val="en-GB"/>
          </w:rPr>
        </w:r>
        <w:r w:rsidRPr="00B20FEC">
          <w:rPr>
            <w:noProof/>
            <w:webHidden/>
            <w:lang w:val="en-GB"/>
          </w:rPr>
          <w:fldChar w:fldCharType="separate"/>
        </w:r>
        <w:r w:rsidR="00B20FEC">
          <w:rPr>
            <w:noProof/>
            <w:webHidden/>
            <w:lang w:val="en-GB"/>
          </w:rPr>
          <w:t>13</w:t>
        </w:r>
        <w:r w:rsidRPr="00B20FEC">
          <w:rPr>
            <w:noProof/>
            <w:webHidden/>
            <w:lang w:val="en-GB"/>
          </w:rPr>
          <w:fldChar w:fldCharType="end"/>
        </w:r>
      </w:hyperlink>
    </w:p>
    <w:p w:rsidR="00B6353D" w:rsidRPr="00B20FEC" w:rsidRDefault="00717E27">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7514992" w:history="1">
        <w:r w:rsidR="00B6353D" w:rsidRPr="00B20FEC">
          <w:rPr>
            <w:rStyle w:val="Hyperlink"/>
            <w:noProof/>
            <w:lang w:val="en-GB"/>
          </w:rPr>
          <w:t>2.3</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eCall – general introduction</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_Toc317514992 \h </w:instrText>
        </w:r>
        <w:r w:rsidRPr="00B20FEC">
          <w:rPr>
            <w:noProof/>
            <w:webHidden/>
            <w:lang w:val="en-GB"/>
          </w:rPr>
        </w:r>
        <w:r w:rsidRPr="00B20FEC">
          <w:rPr>
            <w:noProof/>
            <w:webHidden/>
            <w:lang w:val="en-GB"/>
          </w:rPr>
          <w:fldChar w:fldCharType="separate"/>
        </w:r>
        <w:r w:rsidR="00B20FEC">
          <w:rPr>
            <w:noProof/>
            <w:webHidden/>
            <w:lang w:val="en-GB"/>
          </w:rPr>
          <w:t>13</w:t>
        </w:r>
        <w:r w:rsidRPr="00B20FEC">
          <w:rPr>
            <w:noProof/>
            <w:webHidden/>
            <w:lang w:val="en-GB"/>
          </w:rPr>
          <w:fldChar w:fldCharType="end"/>
        </w:r>
      </w:hyperlink>
    </w:p>
    <w:p w:rsidR="00B6353D" w:rsidRPr="00B20FEC" w:rsidRDefault="00717E27">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7514993" w:history="1">
        <w:r w:rsidR="00B6353D" w:rsidRPr="00B20FEC">
          <w:rPr>
            <w:rStyle w:val="Hyperlink"/>
            <w:noProof/>
            <w:lang w:val="en-GB"/>
          </w:rPr>
          <w:t>2.4</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eCall service establishment</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_Toc317514993 \h </w:instrText>
        </w:r>
        <w:r w:rsidRPr="00B20FEC">
          <w:rPr>
            <w:noProof/>
            <w:webHidden/>
            <w:lang w:val="en-GB"/>
          </w:rPr>
        </w:r>
        <w:r w:rsidRPr="00B20FEC">
          <w:rPr>
            <w:noProof/>
            <w:webHidden/>
            <w:lang w:val="en-GB"/>
          </w:rPr>
          <w:fldChar w:fldCharType="separate"/>
        </w:r>
        <w:r w:rsidR="00B20FEC">
          <w:rPr>
            <w:noProof/>
            <w:webHidden/>
            <w:lang w:val="en-GB"/>
          </w:rPr>
          <w:t>14</w:t>
        </w:r>
        <w:r w:rsidRPr="00B20FEC">
          <w:rPr>
            <w:noProof/>
            <w:webHidden/>
            <w:lang w:val="en-GB"/>
          </w:rPr>
          <w:fldChar w:fldCharType="end"/>
        </w:r>
      </w:hyperlink>
    </w:p>
    <w:p w:rsidR="00B6353D" w:rsidRPr="00B20FEC" w:rsidRDefault="00717E27">
      <w:pPr>
        <w:pStyle w:val="TOC2"/>
        <w:tabs>
          <w:tab w:val="left" w:pos="1000"/>
          <w:tab w:val="right" w:leader="dot" w:pos="9060"/>
        </w:tabs>
        <w:rPr>
          <w:rFonts w:asciiTheme="minorHAnsi" w:eastAsiaTheme="minorEastAsia" w:hAnsiTheme="minorHAnsi" w:cstheme="minorBidi"/>
          <w:caps w:val="0"/>
          <w:noProof/>
          <w:sz w:val="22"/>
          <w:lang w:val="en-GB" w:eastAsia="en-GB"/>
        </w:rPr>
      </w:pPr>
      <w:hyperlink w:anchor="_Toc317514994" w:history="1">
        <w:r w:rsidR="00B6353D" w:rsidRPr="00B20FEC">
          <w:rPr>
            <w:rStyle w:val="Hyperlink"/>
            <w:noProof/>
            <w:lang w:val="en-GB"/>
          </w:rPr>
          <w:t>2.4.1</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Basic eCall - MSD reception</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_Toc317514994 \h </w:instrText>
        </w:r>
        <w:r w:rsidRPr="00B20FEC">
          <w:rPr>
            <w:noProof/>
            <w:webHidden/>
            <w:lang w:val="en-GB"/>
          </w:rPr>
        </w:r>
        <w:r w:rsidRPr="00B20FEC">
          <w:rPr>
            <w:noProof/>
            <w:webHidden/>
            <w:lang w:val="en-GB"/>
          </w:rPr>
          <w:fldChar w:fldCharType="separate"/>
        </w:r>
        <w:r w:rsidR="00B20FEC">
          <w:rPr>
            <w:noProof/>
            <w:webHidden/>
            <w:lang w:val="en-GB"/>
          </w:rPr>
          <w:t>15</w:t>
        </w:r>
        <w:r w:rsidRPr="00B20FEC">
          <w:rPr>
            <w:noProof/>
            <w:webHidden/>
            <w:lang w:val="en-GB"/>
          </w:rPr>
          <w:fldChar w:fldCharType="end"/>
        </w:r>
      </w:hyperlink>
    </w:p>
    <w:p w:rsidR="00B6353D" w:rsidRPr="00B20FEC" w:rsidRDefault="00717E27">
      <w:pPr>
        <w:pStyle w:val="TOC2"/>
        <w:tabs>
          <w:tab w:val="left" w:pos="1000"/>
          <w:tab w:val="right" w:leader="dot" w:pos="9060"/>
        </w:tabs>
        <w:rPr>
          <w:rFonts w:asciiTheme="minorHAnsi" w:eastAsiaTheme="minorEastAsia" w:hAnsiTheme="minorHAnsi" w:cstheme="minorBidi"/>
          <w:caps w:val="0"/>
          <w:noProof/>
          <w:sz w:val="22"/>
          <w:lang w:val="en-GB" w:eastAsia="en-GB"/>
        </w:rPr>
      </w:pPr>
      <w:hyperlink w:anchor="_Toc317514995" w:history="1">
        <w:r w:rsidR="00B6353D" w:rsidRPr="00B20FEC">
          <w:rPr>
            <w:rStyle w:val="Hyperlink"/>
            <w:noProof/>
            <w:lang w:val="en-GB"/>
          </w:rPr>
          <w:t>2.4.2</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Request SEND MSD</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_Toc317514995 \h </w:instrText>
        </w:r>
        <w:r w:rsidRPr="00B20FEC">
          <w:rPr>
            <w:noProof/>
            <w:webHidden/>
            <w:lang w:val="en-GB"/>
          </w:rPr>
        </w:r>
        <w:r w:rsidRPr="00B20FEC">
          <w:rPr>
            <w:noProof/>
            <w:webHidden/>
            <w:lang w:val="en-GB"/>
          </w:rPr>
          <w:fldChar w:fldCharType="separate"/>
        </w:r>
        <w:r w:rsidR="00B20FEC">
          <w:rPr>
            <w:noProof/>
            <w:webHidden/>
            <w:lang w:val="en-GB"/>
          </w:rPr>
          <w:t>16</w:t>
        </w:r>
        <w:r w:rsidRPr="00B20FEC">
          <w:rPr>
            <w:noProof/>
            <w:webHidden/>
            <w:lang w:val="en-GB"/>
          </w:rPr>
          <w:fldChar w:fldCharType="end"/>
        </w:r>
      </w:hyperlink>
    </w:p>
    <w:p w:rsidR="00B6353D" w:rsidRPr="00B20FEC" w:rsidRDefault="00717E27">
      <w:pPr>
        <w:pStyle w:val="TOC2"/>
        <w:tabs>
          <w:tab w:val="left" w:pos="1000"/>
          <w:tab w:val="right" w:leader="dot" w:pos="9060"/>
        </w:tabs>
        <w:rPr>
          <w:rFonts w:asciiTheme="minorHAnsi" w:eastAsiaTheme="minorEastAsia" w:hAnsiTheme="minorHAnsi" w:cstheme="minorBidi"/>
          <w:caps w:val="0"/>
          <w:noProof/>
          <w:sz w:val="22"/>
          <w:lang w:val="en-GB" w:eastAsia="en-GB"/>
        </w:rPr>
      </w:pPr>
      <w:hyperlink w:anchor="_Toc317514996" w:history="1">
        <w:r w:rsidR="00B6353D" w:rsidRPr="00B20FEC">
          <w:rPr>
            <w:rStyle w:val="Hyperlink"/>
            <w:noProof/>
            <w:lang w:val="en-GB"/>
          </w:rPr>
          <w:t>2.4.3</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PSAP Call back</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_Toc317514996 \h </w:instrText>
        </w:r>
        <w:r w:rsidRPr="00B20FEC">
          <w:rPr>
            <w:noProof/>
            <w:webHidden/>
            <w:lang w:val="en-GB"/>
          </w:rPr>
        </w:r>
        <w:r w:rsidRPr="00B20FEC">
          <w:rPr>
            <w:noProof/>
            <w:webHidden/>
            <w:lang w:val="en-GB"/>
          </w:rPr>
          <w:fldChar w:fldCharType="separate"/>
        </w:r>
        <w:r w:rsidR="00B20FEC">
          <w:rPr>
            <w:noProof/>
            <w:webHidden/>
            <w:lang w:val="en-GB"/>
          </w:rPr>
          <w:t>17</w:t>
        </w:r>
        <w:r w:rsidRPr="00B20FEC">
          <w:rPr>
            <w:noProof/>
            <w:webHidden/>
            <w:lang w:val="en-GB"/>
          </w:rPr>
          <w:fldChar w:fldCharType="end"/>
        </w:r>
      </w:hyperlink>
    </w:p>
    <w:p w:rsidR="00B6353D" w:rsidRPr="00B20FEC" w:rsidRDefault="00717E27">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7514997" w:history="1">
        <w:r w:rsidR="00B6353D" w:rsidRPr="00B20FEC">
          <w:rPr>
            <w:rStyle w:val="Hyperlink"/>
            <w:noProof/>
            <w:lang w:val="en-GB"/>
          </w:rPr>
          <w:t>2.5</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Process of eCall reception and handling</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_Toc317514997 \h </w:instrText>
        </w:r>
        <w:r w:rsidRPr="00B20FEC">
          <w:rPr>
            <w:noProof/>
            <w:webHidden/>
            <w:lang w:val="en-GB"/>
          </w:rPr>
        </w:r>
        <w:r w:rsidRPr="00B20FEC">
          <w:rPr>
            <w:noProof/>
            <w:webHidden/>
            <w:lang w:val="en-GB"/>
          </w:rPr>
          <w:fldChar w:fldCharType="separate"/>
        </w:r>
        <w:r w:rsidR="00B20FEC">
          <w:rPr>
            <w:noProof/>
            <w:webHidden/>
            <w:lang w:val="en-GB"/>
          </w:rPr>
          <w:t>18</w:t>
        </w:r>
        <w:r w:rsidRPr="00B20FEC">
          <w:rPr>
            <w:noProof/>
            <w:webHidden/>
            <w:lang w:val="en-GB"/>
          </w:rPr>
          <w:fldChar w:fldCharType="end"/>
        </w:r>
      </w:hyperlink>
    </w:p>
    <w:p w:rsidR="00B6353D" w:rsidRPr="00B20FEC" w:rsidRDefault="00717E27">
      <w:pPr>
        <w:pStyle w:val="TOC2"/>
        <w:tabs>
          <w:tab w:val="left" w:pos="1000"/>
          <w:tab w:val="right" w:leader="dot" w:pos="9060"/>
        </w:tabs>
        <w:rPr>
          <w:rFonts w:asciiTheme="minorHAnsi" w:eastAsiaTheme="minorEastAsia" w:hAnsiTheme="minorHAnsi" w:cstheme="minorBidi"/>
          <w:caps w:val="0"/>
          <w:noProof/>
          <w:sz w:val="22"/>
          <w:lang w:val="en-GB" w:eastAsia="en-GB"/>
        </w:rPr>
      </w:pPr>
      <w:hyperlink w:anchor="_Toc317514998" w:history="1">
        <w:r w:rsidR="00B6353D" w:rsidRPr="00B20FEC">
          <w:rPr>
            <w:rStyle w:val="Hyperlink"/>
            <w:noProof/>
            <w:lang w:val="en-GB"/>
          </w:rPr>
          <w:t>2.5.1</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eCall reception and visualization</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_Toc317514998 \h </w:instrText>
        </w:r>
        <w:r w:rsidRPr="00B20FEC">
          <w:rPr>
            <w:noProof/>
            <w:webHidden/>
            <w:lang w:val="en-GB"/>
          </w:rPr>
        </w:r>
        <w:r w:rsidRPr="00B20FEC">
          <w:rPr>
            <w:noProof/>
            <w:webHidden/>
            <w:lang w:val="en-GB"/>
          </w:rPr>
          <w:fldChar w:fldCharType="separate"/>
        </w:r>
        <w:r w:rsidR="00B20FEC">
          <w:rPr>
            <w:noProof/>
            <w:webHidden/>
            <w:lang w:val="en-GB"/>
          </w:rPr>
          <w:t>19</w:t>
        </w:r>
        <w:r w:rsidRPr="00B20FEC">
          <w:rPr>
            <w:noProof/>
            <w:webHidden/>
            <w:lang w:val="en-GB"/>
          </w:rPr>
          <w:fldChar w:fldCharType="end"/>
        </w:r>
      </w:hyperlink>
    </w:p>
    <w:p w:rsidR="00B6353D" w:rsidRPr="00B20FEC" w:rsidRDefault="00717E27">
      <w:pPr>
        <w:pStyle w:val="TOC2"/>
        <w:tabs>
          <w:tab w:val="left" w:pos="1000"/>
          <w:tab w:val="right" w:leader="dot" w:pos="9060"/>
        </w:tabs>
        <w:rPr>
          <w:rFonts w:asciiTheme="minorHAnsi" w:eastAsiaTheme="minorEastAsia" w:hAnsiTheme="minorHAnsi" w:cstheme="minorBidi"/>
          <w:caps w:val="0"/>
          <w:noProof/>
          <w:sz w:val="22"/>
          <w:lang w:val="en-GB" w:eastAsia="en-GB"/>
        </w:rPr>
      </w:pPr>
      <w:hyperlink w:anchor="_Toc317514999" w:history="1">
        <w:r w:rsidR="00B6353D" w:rsidRPr="00B20FEC">
          <w:rPr>
            <w:rStyle w:val="Hyperlink"/>
            <w:noProof/>
            <w:lang w:val="en-GB"/>
          </w:rPr>
          <w:t>2.5.2</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Event form opening</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_Toc317514999 \h </w:instrText>
        </w:r>
        <w:r w:rsidRPr="00B20FEC">
          <w:rPr>
            <w:noProof/>
            <w:webHidden/>
            <w:lang w:val="en-GB"/>
          </w:rPr>
        </w:r>
        <w:r w:rsidRPr="00B20FEC">
          <w:rPr>
            <w:noProof/>
            <w:webHidden/>
            <w:lang w:val="en-GB"/>
          </w:rPr>
          <w:fldChar w:fldCharType="separate"/>
        </w:r>
        <w:r w:rsidR="00B20FEC">
          <w:rPr>
            <w:noProof/>
            <w:webHidden/>
            <w:lang w:val="en-GB"/>
          </w:rPr>
          <w:t>19</w:t>
        </w:r>
        <w:r w:rsidRPr="00B20FEC">
          <w:rPr>
            <w:noProof/>
            <w:webHidden/>
            <w:lang w:val="en-GB"/>
          </w:rPr>
          <w:fldChar w:fldCharType="end"/>
        </w:r>
      </w:hyperlink>
    </w:p>
    <w:p w:rsidR="00B6353D" w:rsidRPr="00B20FEC" w:rsidRDefault="00717E27">
      <w:pPr>
        <w:pStyle w:val="TOC2"/>
        <w:tabs>
          <w:tab w:val="left" w:pos="1000"/>
          <w:tab w:val="right" w:leader="dot" w:pos="9060"/>
        </w:tabs>
        <w:rPr>
          <w:rFonts w:asciiTheme="minorHAnsi" w:eastAsiaTheme="minorEastAsia" w:hAnsiTheme="minorHAnsi" w:cstheme="minorBidi"/>
          <w:caps w:val="0"/>
          <w:noProof/>
          <w:sz w:val="22"/>
          <w:lang w:val="en-GB" w:eastAsia="en-GB"/>
        </w:rPr>
      </w:pPr>
      <w:hyperlink w:anchor="_Toc317515000" w:history="1">
        <w:r w:rsidR="00B6353D" w:rsidRPr="00B20FEC">
          <w:rPr>
            <w:rStyle w:val="Hyperlink"/>
            <w:noProof/>
            <w:lang w:val="en-GB"/>
          </w:rPr>
          <w:t>2.5.3</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Proposal of data interpretation</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_Toc317515000 \h </w:instrText>
        </w:r>
        <w:r w:rsidRPr="00B20FEC">
          <w:rPr>
            <w:noProof/>
            <w:webHidden/>
            <w:lang w:val="en-GB"/>
          </w:rPr>
        </w:r>
        <w:r w:rsidRPr="00B20FEC">
          <w:rPr>
            <w:noProof/>
            <w:webHidden/>
            <w:lang w:val="en-GB"/>
          </w:rPr>
          <w:fldChar w:fldCharType="separate"/>
        </w:r>
        <w:r w:rsidR="00B20FEC">
          <w:rPr>
            <w:noProof/>
            <w:webHidden/>
            <w:lang w:val="en-GB"/>
          </w:rPr>
          <w:t>19</w:t>
        </w:r>
        <w:r w:rsidRPr="00B20FEC">
          <w:rPr>
            <w:noProof/>
            <w:webHidden/>
            <w:lang w:val="en-GB"/>
          </w:rPr>
          <w:fldChar w:fldCharType="end"/>
        </w:r>
      </w:hyperlink>
    </w:p>
    <w:p w:rsidR="00B6353D" w:rsidRPr="00B20FEC" w:rsidRDefault="00717E27">
      <w:pPr>
        <w:pStyle w:val="TOC2"/>
        <w:tabs>
          <w:tab w:val="left" w:pos="1000"/>
          <w:tab w:val="right" w:leader="dot" w:pos="9060"/>
        </w:tabs>
        <w:rPr>
          <w:rFonts w:asciiTheme="minorHAnsi" w:eastAsiaTheme="minorEastAsia" w:hAnsiTheme="minorHAnsi" w:cstheme="minorBidi"/>
          <w:caps w:val="0"/>
          <w:noProof/>
          <w:sz w:val="22"/>
          <w:lang w:val="en-GB" w:eastAsia="en-GB"/>
        </w:rPr>
      </w:pPr>
      <w:hyperlink w:anchor="_Toc317515001" w:history="1">
        <w:r w:rsidR="00B6353D" w:rsidRPr="00B20FEC">
          <w:rPr>
            <w:rStyle w:val="Hyperlink"/>
            <w:noProof/>
            <w:lang w:val="en-GB"/>
          </w:rPr>
          <w:t>2.5.4</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Process automation</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_Toc317515001 \h </w:instrText>
        </w:r>
        <w:r w:rsidRPr="00B20FEC">
          <w:rPr>
            <w:noProof/>
            <w:webHidden/>
            <w:lang w:val="en-GB"/>
          </w:rPr>
        </w:r>
        <w:r w:rsidRPr="00B20FEC">
          <w:rPr>
            <w:noProof/>
            <w:webHidden/>
            <w:lang w:val="en-GB"/>
          </w:rPr>
          <w:fldChar w:fldCharType="separate"/>
        </w:r>
        <w:r w:rsidR="00B20FEC">
          <w:rPr>
            <w:noProof/>
            <w:webHidden/>
            <w:lang w:val="en-GB"/>
          </w:rPr>
          <w:t>20</w:t>
        </w:r>
        <w:r w:rsidRPr="00B20FEC">
          <w:rPr>
            <w:noProof/>
            <w:webHidden/>
            <w:lang w:val="en-GB"/>
          </w:rPr>
          <w:fldChar w:fldCharType="end"/>
        </w:r>
      </w:hyperlink>
    </w:p>
    <w:p w:rsidR="00B6353D" w:rsidRPr="00B20FEC" w:rsidRDefault="00717E27">
      <w:pPr>
        <w:pStyle w:val="TOC2"/>
        <w:tabs>
          <w:tab w:val="left" w:pos="1000"/>
          <w:tab w:val="right" w:leader="dot" w:pos="9060"/>
        </w:tabs>
        <w:rPr>
          <w:rFonts w:asciiTheme="minorHAnsi" w:eastAsiaTheme="minorEastAsia" w:hAnsiTheme="minorHAnsi" w:cstheme="minorBidi"/>
          <w:caps w:val="0"/>
          <w:noProof/>
          <w:sz w:val="22"/>
          <w:lang w:val="en-GB" w:eastAsia="en-GB"/>
        </w:rPr>
      </w:pPr>
      <w:hyperlink w:anchor="_Toc317515002" w:history="1">
        <w:r w:rsidR="00B6353D" w:rsidRPr="00B20FEC">
          <w:rPr>
            <w:rStyle w:val="Hyperlink"/>
            <w:noProof/>
            <w:lang w:val="en-GB"/>
          </w:rPr>
          <w:t>2.5.4.1</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Automatic matching caller position with event position</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_Toc317515002 \h </w:instrText>
        </w:r>
        <w:r w:rsidRPr="00B20FEC">
          <w:rPr>
            <w:noProof/>
            <w:webHidden/>
            <w:lang w:val="en-GB"/>
          </w:rPr>
        </w:r>
        <w:r w:rsidRPr="00B20FEC">
          <w:rPr>
            <w:noProof/>
            <w:webHidden/>
            <w:lang w:val="en-GB"/>
          </w:rPr>
          <w:fldChar w:fldCharType="separate"/>
        </w:r>
        <w:r w:rsidR="00B20FEC">
          <w:rPr>
            <w:noProof/>
            <w:webHidden/>
            <w:lang w:val="en-GB"/>
          </w:rPr>
          <w:t>20</w:t>
        </w:r>
        <w:r w:rsidRPr="00B20FEC">
          <w:rPr>
            <w:noProof/>
            <w:webHidden/>
            <w:lang w:val="en-GB"/>
          </w:rPr>
          <w:fldChar w:fldCharType="end"/>
        </w:r>
      </w:hyperlink>
    </w:p>
    <w:p w:rsidR="00B6353D" w:rsidRPr="00B20FEC" w:rsidRDefault="00717E27">
      <w:pPr>
        <w:pStyle w:val="TOC2"/>
        <w:tabs>
          <w:tab w:val="left" w:pos="1000"/>
          <w:tab w:val="right" w:leader="dot" w:pos="9060"/>
        </w:tabs>
        <w:rPr>
          <w:rFonts w:asciiTheme="minorHAnsi" w:eastAsiaTheme="minorEastAsia" w:hAnsiTheme="minorHAnsi" w:cstheme="minorBidi"/>
          <w:caps w:val="0"/>
          <w:noProof/>
          <w:sz w:val="22"/>
          <w:lang w:val="en-GB" w:eastAsia="en-GB"/>
        </w:rPr>
      </w:pPr>
      <w:hyperlink w:anchor="_Toc317515003" w:history="1">
        <w:r w:rsidR="00B6353D" w:rsidRPr="00B20FEC">
          <w:rPr>
            <w:rStyle w:val="Hyperlink"/>
            <w:noProof/>
            <w:lang w:val="en-GB"/>
          </w:rPr>
          <w:t>2.5.4.2</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Automatic classification</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_Toc317515003 \h </w:instrText>
        </w:r>
        <w:r w:rsidRPr="00B20FEC">
          <w:rPr>
            <w:noProof/>
            <w:webHidden/>
            <w:lang w:val="en-GB"/>
          </w:rPr>
        </w:r>
        <w:r w:rsidRPr="00B20FEC">
          <w:rPr>
            <w:noProof/>
            <w:webHidden/>
            <w:lang w:val="en-GB"/>
          </w:rPr>
          <w:fldChar w:fldCharType="separate"/>
        </w:r>
        <w:r w:rsidR="00B20FEC">
          <w:rPr>
            <w:noProof/>
            <w:webHidden/>
            <w:lang w:val="en-GB"/>
          </w:rPr>
          <w:t>20</w:t>
        </w:r>
        <w:r w:rsidRPr="00B20FEC">
          <w:rPr>
            <w:noProof/>
            <w:webHidden/>
            <w:lang w:val="en-GB"/>
          </w:rPr>
          <w:fldChar w:fldCharType="end"/>
        </w:r>
      </w:hyperlink>
    </w:p>
    <w:p w:rsidR="00B6353D" w:rsidRPr="00B20FEC" w:rsidRDefault="00717E27">
      <w:pPr>
        <w:pStyle w:val="TOC2"/>
        <w:tabs>
          <w:tab w:val="left" w:pos="1000"/>
          <w:tab w:val="right" w:leader="dot" w:pos="9060"/>
        </w:tabs>
        <w:rPr>
          <w:rFonts w:asciiTheme="minorHAnsi" w:eastAsiaTheme="minorEastAsia" w:hAnsiTheme="minorHAnsi" w:cstheme="minorBidi"/>
          <w:caps w:val="0"/>
          <w:noProof/>
          <w:sz w:val="22"/>
          <w:lang w:val="en-GB" w:eastAsia="en-GB"/>
        </w:rPr>
      </w:pPr>
      <w:hyperlink w:anchor="_Toc317515004" w:history="1">
        <w:r w:rsidR="00B6353D" w:rsidRPr="00B20FEC">
          <w:rPr>
            <w:rStyle w:val="Hyperlink"/>
            <w:noProof/>
            <w:lang w:val="en-GB"/>
          </w:rPr>
          <w:t>2.5.4.3</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Automatic regionalization</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_Toc317515004 \h </w:instrText>
        </w:r>
        <w:r w:rsidRPr="00B20FEC">
          <w:rPr>
            <w:noProof/>
            <w:webHidden/>
            <w:lang w:val="en-GB"/>
          </w:rPr>
        </w:r>
        <w:r w:rsidRPr="00B20FEC">
          <w:rPr>
            <w:noProof/>
            <w:webHidden/>
            <w:lang w:val="en-GB"/>
          </w:rPr>
          <w:fldChar w:fldCharType="separate"/>
        </w:r>
        <w:r w:rsidR="00B20FEC">
          <w:rPr>
            <w:noProof/>
            <w:webHidden/>
            <w:lang w:val="en-GB"/>
          </w:rPr>
          <w:t>20</w:t>
        </w:r>
        <w:r w:rsidRPr="00B20FEC">
          <w:rPr>
            <w:noProof/>
            <w:webHidden/>
            <w:lang w:val="en-GB"/>
          </w:rPr>
          <w:fldChar w:fldCharType="end"/>
        </w:r>
      </w:hyperlink>
    </w:p>
    <w:p w:rsidR="00B6353D" w:rsidRPr="00B20FEC" w:rsidRDefault="00717E27">
      <w:pPr>
        <w:pStyle w:val="TOC2"/>
        <w:tabs>
          <w:tab w:val="left" w:pos="1000"/>
          <w:tab w:val="right" w:leader="dot" w:pos="9060"/>
        </w:tabs>
        <w:rPr>
          <w:rFonts w:asciiTheme="minorHAnsi" w:eastAsiaTheme="minorEastAsia" w:hAnsiTheme="minorHAnsi" w:cstheme="minorBidi"/>
          <w:caps w:val="0"/>
          <w:noProof/>
          <w:sz w:val="22"/>
          <w:lang w:val="en-GB" w:eastAsia="en-GB"/>
        </w:rPr>
      </w:pPr>
      <w:hyperlink w:anchor="_Toc317515005" w:history="1">
        <w:r w:rsidR="00B6353D" w:rsidRPr="00B20FEC">
          <w:rPr>
            <w:rStyle w:val="Hyperlink"/>
            <w:noProof/>
            <w:lang w:val="en-GB"/>
          </w:rPr>
          <w:t>2.5.5</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GIS visualization</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_Toc317515005 \h </w:instrText>
        </w:r>
        <w:r w:rsidRPr="00B20FEC">
          <w:rPr>
            <w:noProof/>
            <w:webHidden/>
            <w:lang w:val="en-GB"/>
          </w:rPr>
        </w:r>
        <w:r w:rsidRPr="00B20FEC">
          <w:rPr>
            <w:noProof/>
            <w:webHidden/>
            <w:lang w:val="en-GB"/>
          </w:rPr>
          <w:fldChar w:fldCharType="separate"/>
        </w:r>
        <w:r w:rsidR="00B20FEC">
          <w:rPr>
            <w:noProof/>
            <w:webHidden/>
            <w:lang w:val="en-GB"/>
          </w:rPr>
          <w:t>20</w:t>
        </w:r>
        <w:r w:rsidRPr="00B20FEC">
          <w:rPr>
            <w:noProof/>
            <w:webHidden/>
            <w:lang w:val="en-GB"/>
          </w:rPr>
          <w:fldChar w:fldCharType="end"/>
        </w:r>
      </w:hyperlink>
    </w:p>
    <w:p w:rsidR="00B6353D" w:rsidRPr="00B20FEC" w:rsidRDefault="00717E27">
      <w:pPr>
        <w:pStyle w:val="TOC2"/>
        <w:tabs>
          <w:tab w:val="left" w:pos="1000"/>
          <w:tab w:val="right" w:leader="dot" w:pos="9060"/>
        </w:tabs>
        <w:rPr>
          <w:rFonts w:asciiTheme="minorHAnsi" w:eastAsiaTheme="minorEastAsia" w:hAnsiTheme="minorHAnsi" w:cstheme="minorBidi"/>
          <w:caps w:val="0"/>
          <w:noProof/>
          <w:sz w:val="22"/>
          <w:lang w:val="en-GB" w:eastAsia="en-GB"/>
        </w:rPr>
      </w:pPr>
      <w:hyperlink w:anchor="_Toc317515006" w:history="1">
        <w:r w:rsidR="00B6353D" w:rsidRPr="00B20FEC">
          <w:rPr>
            <w:rStyle w:val="Hyperlink"/>
            <w:noProof/>
            <w:lang w:val="en-GB"/>
          </w:rPr>
          <w:t>2.5.6</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Manual classification and regionalisation</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_Toc317515006 \h </w:instrText>
        </w:r>
        <w:r w:rsidRPr="00B20FEC">
          <w:rPr>
            <w:noProof/>
            <w:webHidden/>
            <w:lang w:val="en-GB"/>
          </w:rPr>
        </w:r>
        <w:r w:rsidRPr="00B20FEC">
          <w:rPr>
            <w:noProof/>
            <w:webHidden/>
            <w:lang w:val="en-GB"/>
          </w:rPr>
          <w:fldChar w:fldCharType="separate"/>
        </w:r>
        <w:r w:rsidR="00B20FEC">
          <w:rPr>
            <w:noProof/>
            <w:webHidden/>
            <w:lang w:val="en-GB"/>
          </w:rPr>
          <w:t>20</w:t>
        </w:r>
        <w:r w:rsidRPr="00B20FEC">
          <w:rPr>
            <w:noProof/>
            <w:webHidden/>
            <w:lang w:val="en-GB"/>
          </w:rPr>
          <w:fldChar w:fldCharType="end"/>
        </w:r>
      </w:hyperlink>
    </w:p>
    <w:p w:rsidR="00B6353D" w:rsidRPr="00B20FEC" w:rsidRDefault="00717E27">
      <w:pPr>
        <w:pStyle w:val="TOC2"/>
        <w:tabs>
          <w:tab w:val="left" w:pos="1000"/>
          <w:tab w:val="right" w:leader="dot" w:pos="9060"/>
        </w:tabs>
        <w:rPr>
          <w:rFonts w:asciiTheme="minorHAnsi" w:eastAsiaTheme="minorEastAsia" w:hAnsiTheme="minorHAnsi" w:cstheme="minorBidi"/>
          <w:caps w:val="0"/>
          <w:noProof/>
          <w:sz w:val="22"/>
          <w:lang w:val="en-GB" w:eastAsia="en-GB"/>
        </w:rPr>
      </w:pPr>
      <w:hyperlink w:anchor="_Toc317515007" w:history="1">
        <w:r w:rsidR="00B6353D" w:rsidRPr="00B20FEC">
          <w:rPr>
            <w:rStyle w:val="Hyperlink"/>
            <w:noProof/>
            <w:lang w:val="en-GB"/>
          </w:rPr>
          <w:t>2.5.7</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Event position determination</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_Toc317515007 \h </w:instrText>
        </w:r>
        <w:r w:rsidRPr="00B20FEC">
          <w:rPr>
            <w:noProof/>
            <w:webHidden/>
            <w:lang w:val="en-GB"/>
          </w:rPr>
        </w:r>
        <w:r w:rsidRPr="00B20FEC">
          <w:rPr>
            <w:noProof/>
            <w:webHidden/>
            <w:lang w:val="en-GB"/>
          </w:rPr>
          <w:fldChar w:fldCharType="separate"/>
        </w:r>
        <w:r w:rsidR="00B20FEC">
          <w:rPr>
            <w:noProof/>
            <w:webHidden/>
            <w:lang w:val="en-GB"/>
          </w:rPr>
          <w:t>20</w:t>
        </w:r>
        <w:r w:rsidRPr="00B20FEC">
          <w:rPr>
            <w:noProof/>
            <w:webHidden/>
            <w:lang w:val="en-GB"/>
          </w:rPr>
          <w:fldChar w:fldCharType="end"/>
        </w:r>
      </w:hyperlink>
    </w:p>
    <w:p w:rsidR="00B6353D" w:rsidRPr="00B20FEC" w:rsidRDefault="00717E27">
      <w:pPr>
        <w:pStyle w:val="TOC2"/>
        <w:tabs>
          <w:tab w:val="left" w:pos="1000"/>
          <w:tab w:val="right" w:leader="dot" w:pos="9060"/>
        </w:tabs>
        <w:rPr>
          <w:rFonts w:asciiTheme="minorHAnsi" w:eastAsiaTheme="minorEastAsia" w:hAnsiTheme="minorHAnsi" w:cstheme="minorBidi"/>
          <w:caps w:val="0"/>
          <w:noProof/>
          <w:sz w:val="22"/>
          <w:lang w:val="en-GB" w:eastAsia="en-GB"/>
        </w:rPr>
      </w:pPr>
      <w:hyperlink w:anchor="_Toc317515008" w:history="1">
        <w:r w:rsidR="00B6353D" w:rsidRPr="00B20FEC">
          <w:rPr>
            <w:rStyle w:val="Hyperlink"/>
            <w:noProof/>
            <w:lang w:val="en-GB"/>
          </w:rPr>
          <w:t>2.5.8</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Additional information</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_Toc317515008 \h </w:instrText>
        </w:r>
        <w:r w:rsidRPr="00B20FEC">
          <w:rPr>
            <w:noProof/>
            <w:webHidden/>
            <w:lang w:val="en-GB"/>
          </w:rPr>
        </w:r>
        <w:r w:rsidRPr="00B20FEC">
          <w:rPr>
            <w:noProof/>
            <w:webHidden/>
            <w:lang w:val="en-GB"/>
          </w:rPr>
          <w:fldChar w:fldCharType="separate"/>
        </w:r>
        <w:r w:rsidR="00B20FEC">
          <w:rPr>
            <w:noProof/>
            <w:webHidden/>
            <w:lang w:val="en-GB"/>
          </w:rPr>
          <w:t>20</w:t>
        </w:r>
        <w:r w:rsidRPr="00B20FEC">
          <w:rPr>
            <w:noProof/>
            <w:webHidden/>
            <w:lang w:val="en-GB"/>
          </w:rPr>
          <w:fldChar w:fldCharType="end"/>
        </w:r>
      </w:hyperlink>
    </w:p>
    <w:p w:rsidR="00B6353D" w:rsidRPr="00B20FEC" w:rsidRDefault="00717E27">
      <w:pPr>
        <w:pStyle w:val="TOC2"/>
        <w:tabs>
          <w:tab w:val="left" w:pos="1000"/>
          <w:tab w:val="right" w:leader="dot" w:pos="9060"/>
        </w:tabs>
        <w:rPr>
          <w:rFonts w:asciiTheme="minorHAnsi" w:eastAsiaTheme="minorEastAsia" w:hAnsiTheme="minorHAnsi" w:cstheme="minorBidi"/>
          <w:caps w:val="0"/>
          <w:noProof/>
          <w:sz w:val="22"/>
          <w:lang w:val="en-GB" w:eastAsia="en-GB"/>
        </w:rPr>
      </w:pPr>
      <w:hyperlink w:anchor="_Toc317515009" w:history="1">
        <w:r w:rsidR="00B6353D" w:rsidRPr="00B20FEC">
          <w:rPr>
            <w:rStyle w:val="Hyperlink"/>
            <w:noProof/>
            <w:lang w:val="en-GB"/>
          </w:rPr>
          <w:t>2.5.9</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Event saving and dispatch</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_Toc317515009 \h </w:instrText>
        </w:r>
        <w:r w:rsidRPr="00B20FEC">
          <w:rPr>
            <w:noProof/>
            <w:webHidden/>
            <w:lang w:val="en-GB"/>
          </w:rPr>
        </w:r>
        <w:r w:rsidRPr="00B20FEC">
          <w:rPr>
            <w:noProof/>
            <w:webHidden/>
            <w:lang w:val="en-GB"/>
          </w:rPr>
          <w:fldChar w:fldCharType="separate"/>
        </w:r>
        <w:r w:rsidR="00B20FEC">
          <w:rPr>
            <w:noProof/>
            <w:webHidden/>
            <w:lang w:val="en-GB"/>
          </w:rPr>
          <w:t>21</w:t>
        </w:r>
        <w:r w:rsidRPr="00B20FEC">
          <w:rPr>
            <w:noProof/>
            <w:webHidden/>
            <w:lang w:val="en-GB"/>
          </w:rPr>
          <w:fldChar w:fldCharType="end"/>
        </w:r>
      </w:hyperlink>
    </w:p>
    <w:p w:rsidR="00B6353D" w:rsidRPr="00B20FEC" w:rsidRDefault="00717E27">
      <w:pPr>
        <w:pStyle w:val="TOC2"/>
        <w:tabs>
          <w:tab w:val="left" w:pos="1000"/>
          <w:tab w:val="right" w:leader="dot" w:pos="9060"/>
        </w:tabs>
        <w:rPr>
          <w:rFonts w:asciiTheme="minorHAnsi" w:eastAsiaTheme="minorEastAsia" w:hAnsiTheme="minorHAnsi" w:cstheme="minorBidi"/>
          <w:caps w:val="0"/>
          <w:noProof/>
          <w:sz w:val="22"/>
          <w:lang w:val="en-GB" w:eastAsia="en-GB"/>
        </w:rPr>
      </w:pPr>
      <w:hyperlink w:anchor="_Toc317515010" w:history="1">
        <w:r w:rsidR="00B6353D" w:rsidRPr="00B20FEC">
          <w:rPr>
            <w:rStyle w:val="Hyperlink"/>
            <w:noProof/>
            <w:lang w:val="en-GB"/>
          </w:rPr>
          <w:t>2.5.10</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Request SEND MSD</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_Toc317515010 \h </w:instrText>
        </w:r>
        <w:r w:rsidRPr="00B20FEC">
          <w:rPr>
            <w:noProof/>
            <w:webHidden/>
            <w:lang w:val="en-GB"/>
          </w:rPr>
        </w:r>
        <w:r w:rsidRPr="00B20FEC">
          <w:rPr>
            <w:noProof/>
            <w:webHidden/>
            <w:lang w:val="en-GB"/>
          </w:rPr>
          <w:fldChar w:fldCharType="separate"/>
        </w:r>
        <w:r w:rsidR="00B20FEC">
          <w:rPr>
            <w:noProof/>
            <w:webHidden/>
            <w:lang w:val="en-GB"/>
          </w:rPr>
          <w:t>21</w:t>
        </w:r>
        <w:r w:rsidRPr="00B20FEC">
          <w:rPr>
            <w:noProof/>
            <w:webHidden/>
            <w:lang w:val="en-GB"/>
          </w:rPr>
          <w:fldChar w:fldCharType="end"/>
        </w:r>
      </w:hyperlink>
    </w:p>
    <w:p w:rsidR="00B6353D" w:rsidRPr="00B20FEC" w:rsidRDefault="00717E27">
      <w:pPr>
        <w:pStyle w:val="TOC2"/>
        <w:tabs>
          <w:tab w:val="left" w:pos="1000"/>
          <w:tab w:val="right" w:leader="dot" w:pos="9060"/>
        </w:tabs>
        <w:rPr>
          <w:rFonts w:asciiTheme="minorHAnsi" w:eastAsiaTheme="minorEastAsia" w:hAnsiTheme="minorHAnsi" w:cstheme="minorBidi"/>
          <w:caps w:val="0"/>
          <w:noProof/>
          <w:sz w:val="22"/>
          <w:lang w:val="en-GB" w:eastAsia="en-GB"/>
        </w:rPr>
      </w:pPr>
      <w:hyperlink w:anchor="_Toc317515011" w:history="1">
        <w:r w:rsidR="00B6353D" w:rsidRPr="00B20FEC">
          <w:rPr>
            <w:rStyle w:val="Hyperlink"/>
            <w:noProof/>
            <w:lang w:val="en-GB"/>
          </w:rPr>
          <w:t>2.5.11</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PSAP Call-back</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_Toc317515011 \h </w:instrText>
        </w:r>
        <w:r w:rsidRPr="00B20FEC">
          <w:rPr>
            <w:noProof/>
            <w:webHidden/>
            <w:lang w:val="en-GB"/>
          </w:rPr>
        </w:r>
        <w:r w:rsidRPr="00B20FEC">
          <w:rPr>
            <w:noProof/>
            <w:webHidden/>
            <w:lang w:val="en-GB"/>
          </w:rPr>
          <w:fldChar w:fldCharType="separate"/>
        </w:r>
        <w:r w:rsidR="00B20FEC">
          <w:rPr>
            <w:noProof/>
            <w:webHidden/>
            <w:lang w:val="en-GB"/>
          </w:rPr>
          <w:t>21</w:t>
        </w:r>
        <w:r w:rsidRPr="00B20FEC">
          <w:rPr>
            <w:noProof/>
            <w:webHidden/>
            <w:lang w:val="en-GB"/>
          </w:rPr>
          <w:fldChar w:fldCharType="end"/>
        </w:r>
      </w:hyperlink>
    </w:p>
    <w:p w:rsidR="00B6353D" w:rsidRPr="00B20FEC" w:rsidRDefault="00717E27">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7515012" w:history="1">
        <w:r w:rsidR="00B6353D" w:rsidRPr="00B20FEC">
          <w:rPr>
            <w:rStyle w:val="Hyperlink"/>
            <w:noProof/>
            <w:lang w:val="en-GB"/>
          </w:rPr>
          <w:t>2.6</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eCall visualization - screen examples</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_Toc317515012 \h </w:instrText>
        </w:r>
        <w:r w:rsidRPr="00B20FEC">
          <w:rPr>
            <w:noProof/>
            <w:webHidden/>
            <w:lang w:val="en-GB"/>
          </w:rPr>
        </w:r>
        <w:r w:rsidRPr="00B20FEC">
          <w:rPr>
            <w:noProof/>
            <w:webHidden/>
            <w:lang w:val="en-GB"/>
          </w:rPr>
          <w:fldChar w:fldCharType="separate"/>
        </w:r>
        <w:r w:rsidR="00B20FEC">
          <w:rPr>
            <w:noProof/>
            <w:webHidden/>
            <w:lang w:val="en-GB"/>
          </w:rPr>
          <w:t>22</w:t>
        </w:r>
        <w:r w:rsidRPr="00B20FEC">
          <w:rPr>
            <w:noProof/>
            <w:webHidden/>
            <w:lang w:val="en-GB"/>
          </w:rPr>
          <w:fldChar w:fldCharType="end"/>
        </w:r>
      </w:hyperlink>
    </w:p>
    <w:p w:rsidR="00B6353D" w:rsidRPr="00B20FEC" w:rsidRDefault="00717E27">
      <w:pPr>
        <w:pStyle w:val="TOC2"/>
        <w:tabs>
          <w:tab w:val="left" w:pos="1000"/>
          <w:tab w:val="right" w:leader="dot" w:pos="9060"/>
        </w:tabs>
        <w:rPr>
          <w:rFonts w:asciiTheme="minorHAnsi" w:eastAsiaTheme="minorEastAsia" w:hAnsiTheme="minorHAnsi" w:cstheme="minorBidi"/>
          <w:caps w:val="0"/>
          <w:noProof/>
          <w:sz w:val="22"/>
          <w:lang w:val="en-GB" w:eastAsia="en-GB"/>
        </w:rPr>
      </w:pPr>
      <w:hyperlink w:anchor="_Toc317515013" w:history="1">
        <w:r w:rsidR="00B6353D" w:rsidRPr="00B20FEC">
          <w:rPr>
            <w:rStyle w:val="Hyperlink"/>
            <w:noProof/>
            <w:lang w:val="en-GB"/>
          </w:rPr>
          <w:t>2.6.1</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Acoustic signalisation of eCall</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_Toc317515013 \h </w:instrText>
        </w:r>
        <w:r w:rsidRPr="00B20FEC">
          <w:rPr>
            <w:noProof/>
            <w:webHidden/>
            <w:lang w:val="en-GB"/>
          </w:rPr>
        </w:r>
        <w:r w:rsidRPr="00B20FEC">
          <w:rPr>
            <w:noProof/>
            <w:webHidden/>
            <w:lang w:val="en-GB"/>
          </w:rPr>
          <w:fldChar w:fldCharType="separate"/>
        </w:r>
        <w:r w:rsidR="00B20FEC">
          <w:rPr>
            <w:noProof/>
            <w:webHidden/>
            <w:lang w:val="en-GB"/>
          </w:rPr>
          <w:t>22</w:t>
        </w:r>
        <w:r w:rsidRPr="00B20FEC">
          <w:rPr>
            <w:noProof/>
            <w:webHidden/>
            <w:lang w:val="en-GB"/>
          </w:rPr>
          <w:fldChar w:fldCharType="end"/>
        </w:r>
      </w:hyperlink>
    </w:p>
    <w:p w:rsidR="00B6353D" w:rsidRPr="00B20FEC" w:rsidRDefault="00717E27">
      <w:pPr>
        <w:pStyle w:val="TOC2"/>
        <w:tabs>
          <w:tab w:val="left" w:pos="1000"/>
          <w:tab w:val="right" w:leader="dot" w:pos="9060"/>
        </w:tabs>
        <w:rPr>
          <w:rFonts w:asciiTheme="minorHAnsi" w:eastAsiaTheme="minorEastAsia" w:hAnsiTheme="minorHAnsi" w:cstheme="minorBidi"/>
          <w:caps w:val="0"/>
          <w:noProof/>
          <w:sz w:val="22"/>
          <w:lang w:val="en-GB" w:eastAsia="en-GB"/>
        </w:rPr>
      </w:pPr>
      <w:hyperlink w:anchor="_Toc317515014" w:history="1">
        <w:r w:rsidR="00B6353D" w:rsidRPr="00B20FEC">
          <w:rPr>
            <w:rStyle w:val="Hyperlink"/>
            <w:noProof/>
            <w:lang w:val="en-GB"/>
          </w:rPr>
          <w:t>2.6.2</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eCall visualization in the SW phone</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_Toc317515014 \h </w:instrText>
        </w:r>
        <w:r w:rsidRPr="00B20FEC">
          <w:rPr>
            <w:noProof/>
            <w:webHidden/>
            <w:lang w:val="en-GB"/>
          </w:rPr>
        </w:r>
        <w:r w:rsidRPr="00B20FEC">
          <w:rPr>
            <w:noProof/>
            <w:webHidden/>
            <w:lang w:val="en-GB"/>
          </w:rPr>
          <w:fldChar w:fldCharType="separate"/>
        </w:r>
        <w:r w:rsidR="00B20FEC">
          <w:rPr>
            <w:noProof/>
            <w:webHidden/>
            <w:lang w:val="en-GB"/>
          </w:rPr>
          <w:t>22</w:t>
        </w:r>
        <w:r w:rsidRPr="00B20FEC">
          <w:rPr>
            <w:noProof/>
            <w:webHidden/>
            <w:lang w:val="en-GB"/>
          </w:rPr>
          <w:fldChar w:fldCharType="end"/>
        </w:r>
      </w:hyperlink>
    </w:p>
    <w:p w:rsidR="00B6353D" w:rsidRPr="00B20FEC" w:rsidRDefault="00717E27">
      <w:pPr>
        <w:pStyle w:val="TOC2"/>
        <w:tabs>
          <w:tab w:val="left" w:pos="1000"/>
          <w:tab w:val="right" w:leader="dot" w:pos="9060"/>
        </w:tabs>
        <w:rPr>
          <w:rFonts w:asciiTheme="minorHAnsi" w:eastAsiaTheme="minorEastAsia" w:hAnsiTheme="minorHAnsi" w:cstheme="minorBidi"/>
          <w:caps w:val="0"/>
          <w:noProof/>
          <w:sz w:val="22"/>
          <w:lang w:val="en-GB" w:eastAsia="en-GB"/>
        </w:rPr>
      </w:pPr>
      <w:hyperlink w:anchor="_Toc317515015" w:history="1">
        <w:r w:rsidR="00B6353D" w:rsidRPr="00B20FEC">
          <w:rPr>
            <w:rStyle w:val="Hyperlink"/>
            <w:noProof/>
            <w:lang w:val="en-GB"/>
          </w:rPr>
          <w:t>2.6.3</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eCall visualization in the Event details</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_Toc317515015 \h </w:instrText>
        </w:r>
        <w:r w:rsidRPr="00B20FEC">
          <w:rPr>
            <w:noProof/>
            <w:webHidden/>
            <w:lang w:val="en-GB"/>
          </w:rPr>
        </w:r>
        <w:r w:rsidRPr="00B20FEC">
          <w:rPr>
            <w:noProof/>
            <w:webHidden/>
            <w:lang w:val="en-GB"/>
          </w:rPr>
          <w:fldChar w:fldCharType="separate"/>
        </w:r>
        <w:r w:rsidR="00B20FEC">
          <w:rPr>
            <w:noProof/>
            <w:webHidden/>
            <w:lang w:val="en-GB"/>
          </w:rPr>
          <w:t>23</w:t>
        </w:r>
        <w:r w:rsidRPr="00B20FEC">
          <w:rPr>
            <w:noProof/>
            <w:webHidden/>
            <w:lang w:val="en-GB"/>
          </w:rPr>
          <w:fldChar w:fldCharType="end"/>
        </w:r>
      </w:hyperlink>
    </w:p>
    <w:p w:rsidR="00B6353D" w:rsidRPr="00B20FEC" w:rsidRDefault="00717E27">
      <w:pPr>
        <w:pStyle w:val="TOC2"/>
        <w:tabs>
          <w:tab w:val="left" w:pos="1000"/>
          <w:tab w:val="right" w:leader="dot" w:pos="9060"/>
        </w:tabs>
        <w:rPr>
          <w:rFonts w:asciiTheme="minorHAnsi" w:eastAsiaTheme="minorEastAsia" w:hAnsiTheme="minorHAnsi" w:cstheme="minorBidi"/>
          <w:caps w:val="0"/>
          <w:noProof/>
          <w:sz w:val="22"/>
          <w:lang w:val="en-GB" w:eastAsia="en-GB"/>
        </w:rPr>
      </w:pPr>
      <w:hyperlink w:anchor="_Toc317515016" w:history="1">
        <w:r w:rsidR="00B6353D" w:rsidRPr="00B20FEC">
          <w:rPr>
            <w:rStyle w:val="Hyperlink"/>
            <w:noProof/>
            <w:lang w:val="en-GB"/>
          </w:rPr>
          <w:t>2.6.4</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eCall visualization in the Call list</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_Toc317515016 \h </w:instrText>
        </w:r>
        <w:r w:rsidRPr="00B20FEC">
          <w:rPr>
            <w:noProof/>
            <w:webHidden/>
            <w:lang w:val="en-GB"/>
          </w:rPr>
        </w:r>
        <w:r w:rsidRPr="00B20FEC">
          <w:rPr>
            <w:noProof/>
            <w:webHidden/>
            <w:lang w:val="en-GB"/>
          </w:rPr>
          <w:fldChar w:fldCharType="separate"/>
        </w:r>
        <w:r w:rsidR="00B20FEC">
          <w:rPr>
            <w:noProof/>
            <w:webHidden/>
            <w:lang w:val="en-GB"/>
          </w:rPr>
          <w:t>24</w:t>
        </w:r>
        <w:r w:rsidRPr="00B20FEC">
          <w:rPr>
            <w:noProof/>
            <w:webHidden/>
            <w:lang w:val="en-GB"/>
          </w:rPr>
          <w:fldChar w:fldCharType="end"/>
        </w:r>
      </w:hyperlink>
    </w:p>
    <w:p w:rsidR="00B6353D" w:rsidRPr="00B20FEC" w:rsidRDefault="00717E27">
      <w:pPr>
        <w:pStyle w:val="TOC2"/>
        <w:tabs>
          <w:tab w:val="left" w:pos="1000"/>
          <w:tab w:val="right" w:leader="dot" w:pos="9060"/>
        </w:tabs>
        <w:rPr>
          <w:rFonts w:asciiTheme="minorHAnsi" w:eastAsiaTheme="minorEastAsia" w:hAnsiTheme="minorHAnsi" w:cstheme="minorBidi"/>
          <w:caps w:val="0"/>
          <w:noProof/>
          <w:sz w:val="22"/>
          <w:lang w:val="en-GB" w:eastAsia="en-GB"/>
        </w:rPr>
      </w:pPr>
      <w:hyperlink w:anchor="_Toc317515017" w:history="1">
        <w:r w:rsidR="00B6353D" w:rsidRPr="00B20FEC">
          <w:rPr>
            <w:rStyle w:val="Hyperlink"/>
            <w:noProof/>
            <w:lang w:val="en-GB"/>
          </w:rPr>
          <w:t>2.6.5</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eCall visualization in the application protocol</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_Toc317515017 \h </w:instrText>
        </w:r>
        <w:r w:rsidRPr="00B20FEC">
          <w:rPr>
            <w:noProof/>
            <w:webHidden/>
            <w:lang w:val="en-GB"/>
          </w:rPr>
        </w:r>
        <w:r w:rsidRPr="00B20FEC">
          <w:rPr>
            <w:noProof/>
            <w:webHidden/>
            <w:lang w:val="en-GB"/>
          </w:rPr>
          <w:fldChar w:fldCharType="separate"/>
        </w:r>
        <w:r w:rsidR="00B20FEC">
          <w:rPr>
            <w:noProof/>
            <w:webHidden/>
            <w:lang w:val="en-GB"/>
          </w:rPr>
          <w:t>25</w:t>
        </w:r>
        <w:r w:rsidRPr="00B20FEC">
          <w:rPr>
            <w:noProof/>
            <w:webHidden/>
            <w:lang w:val="en-GB"/>
          </w:rPr>
          <w:fldChar w:fldCharType="end"/>
        </w:r>
      </w:hyperlink>
    </w:p>
    <w:p w:rsidR="00B6353D" w:rsidRPr="00B20FEC" w:rsidRDefault="00717E27">
      <w:pPr>
        <w:pStyle w:val="TOC2"/>
        <w:tabs>
          <w:tab w:val="left" w:pos="1000"/>
          <w:tab w:val="right" w:leader="dot" w:pos="9060"/>
        </w:tabs>
        <w:rPr>
          <w:rFonts w:asciiTheme="minorHAnsi" w:eastAsiaTheme="minorEastAsia" w:hAnsiTheme="minorHAnsi" w:cstheme="minorBidi"/>
          <w:caps w:val="0"/>
          <w:noProof/>
          <w:sz w:val="22"/>
          <w:lang w:val="en-GB" w:eastAsia="en-GB"/>
        </w:rPr>
      </w:pPr>
      <w:hyperlink w:anchor="_Toc317515018" w:history="1">
        <w:r w:rsidR="00B6353D" w:rsidRPr="00B20FEC">
          <w:rPr>
            <w:rStyle w:val="Hyperlink"/>
            <w:noProof/>
            <w:lang w:val="en-GB"/>
          </w:rPr>
          <w:t>2.6.6</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Automatic Visualisation</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_Toc317515018 \h </w:instrText>
        </w:r>
        <w:r w:rsidRPr="00B20FEC">
          <w:rPr>
            <w:noProof/>
            <w:webHidden/>
            <w:lang w:val="en-GB"/>
          </w:rPr>
        </w:r>
        <w:r w:rsidRPr="00B20FEC">
          <w:rPr>
            <w:noProof/>
            <w:webHidden/>
            <w:lang w:val="en-GB"/>
          </w:rPr>
          <w:fldChar w:fldCharType="separate"/>
        </w:r>
        <w:r w:rsidR="00B20FEC">
          <w:rPr>
            <w:noProof/>
            <w:webHidden/>
            <w:lang w:val="en-GB"/>
          </w:rPr>
          <w:t>25</w:t>
        </w:r>
        <w:r w:rsidRPr="00B20FEC">
          <w:rPr>
            <w:noProof/>
            <w:webHidden/>
            <w:lang w:val="en-GB"/>
          </w:rPr>
          <w:fldChar w:fldCharType="end"/>
        </w:r>
      </w:hyperlink>
    </w:p>
    <w:p w:rsidR="00B6353D" w:rsidRPr="00B20FEC" w:rsidRDefault="00717E27">
      <w:pPr>
        <w:pStyle w:val="TOC2"/>
        <w:tabs>
          <w:tab w:val="left" w:pos="1000"/>
          <w:tab w:val="right" w:leader="dot" w:pos="9060"/>
        </w:tabs>
        <w:rPr>
          <w:rFonts w:asciiTheme="minorHAnsi" w:eastAsiaTheme="minorEastAsia" w:hAnsiTheme="minorHAnsi" w:cstheme="minorBidi"/>
          <w:caps w:val="0"/>
          <w:noProof/>
          <w:sz w:val="22"/>
          <w:lang w:val="en-GB" w:eastAsia="en-GB"/>
        </w:rPr>
      </w:pPr>
      <w:hyperlink w:anchor="_Toc317515019" w:history="1">
        <w:r w:rsidR="00B6353D" w:rsidRPr="00B20FEC">
          <w:rPr>
            <w:rStyle w:val="Hyperlink"/>
            <w:noProof/>
            <w:lang w:val="en-GB"/>
          </w:rPr>
          <w:t>2.6.7</w:t>
        </w:r>
        <w:r w:rsidR="00B6353D" w:rsidRPr="00B20FEC">
          <w:rPr>
            <w:rFonts w:asciiTheme="minorHAnsi" w:eastAsiaTheme="minorEastAsia" w:hAnsiTheme="minorHAnsi" w:cstheme="minorBidi"/>
            <w:caps w:val="0"/>
            <w:noProof/>
            <w:sz w:val="22"/>
            <w:lang w:val="en-GB" w:eastAsia="en-GB"/>
          </w:rPr>
          <w:tab/>
        </w:r>
        <w:r w:rsidR="00B6353D" w:rsidRPr="00B20FEC">
          <w:rPr>
            <w:rStyle w:val="Hyperlink"/>
            <w:noProof/>
            <w:lang w:val="en-GB"/>
          </w:rPr>
          <w:t>eCall visualization in GIS</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_Toc317515019 \h </w:instrText>
        </w:r>
        <w:r w:rsidRPr="00B20FEC">
          <w:rPr>
            <w:noProof/>
            <w:webHidden/>
            <w:lang w:val="en-GB"/>
          </w:rPr>
        </w:r>
        <w:r w:rsidRPr="00B20FEC">
          <w:rPr>
            <w:noProof/>
            <w:webHidden/>
            <w:lang w:val="en-GB"/>
          </w:rPr>
          <w:fldChar w:fldCharType="separate"/>
        </w:r>
        <w:r w:rsidR="00B20FEC">
          <w:rPr>
            <w:noProof/>
            <w:webHidden/>
            <w:lang w:val="en-GB"/>
          </w:rPr>
          <w:t>26</w:t>
        </w:r>
        <w:r w:rsidRPr="00B20FEC">
          <w:rPr>
            <w:noProof/>
            <w:webHidden/>
            <w:lang w:val="en-GB"/>
          </w:rPr>
          <w:fldChar w:fldCharType="end"/>
        </w:r>
      </w:hyperlink>
    </w:p>
    <w:p w:rsidR="009E2A26" w:rsidRPr="00B20FEC" w:rsidRDefault="00717E27" w:rsidP="00764A8B">
      <w:pPr>
        <w:spacing w:before="240"/>
        <w:jc w:val="left"/>
        <w:rPr>
          <w:rStyle w:val="Strong"/>
          <w:rFonts w:cs="Arial"/>
          <w:bCs/>
        </w:rPr>
      </w:pPr>
      <w:r w:rsidRPr="00B20FEC">
        <w:rPr>
          <w:rStyle w:val="Strong"/>
          <w:rFonts w:cs="Arial"/>
          <w:b w:val="0"/>
          <w:bCs/>
          <w:smallCaps/>
        </w:rPr>
        <w:fldChar w:fldCharType="end"/>
      </w:r>
      <w:r w:rsidR="009E2A26" w:rsidRPr="00B20FEC">
        <w:rPr>
          <w:rStyle w:val="Strong"/>
          <w:rFonts w:cs="Arial"/>
          <w:bCs/>
        </w:rPr>
        <w:br w:type="page"/>
      </w:r>
      <w:r w:rsidR="009E2A26" w:rsidRPr="00B20FEC">
        <w:rPr>
          <w:rStyle w:val="Strong"/>
          <w:rFonts w:cs="Arial"/>
          <w:bCs/>
        </w:rPr>
        <w:lastRenderedPageBreak/>
        <w:t>Figures</w:t>
      </w:r>
    </w:p>
    <w:p w:rsidR="00B6353D" w:rsidRPr="00B20FEC" w:rsidRDefault="00717E27">
      <w:pPr>
        <w:pStyle w:val="TableofFigures"/>
        <w:tabs>
          <w:tab w:val="right" w:pos="9060"/>
        </w:tabs>
        <w:rPr>
          <w:rFonts w:asciiTheme="minorHAnsi" w:eastAsiaTheme="minorEastAsia" w:hAnsiTheme="minorHAnsi" w:cstheme="minorBidi"/>
          <w:caps w:val="0"/>
          <w:noProof/>
          <w:sz w:val="22"/>
          <w:szCs w:val="22"/>
          <w:lang w:val="en-GB" w:eastAsia="en-GB"/>
        </w:rPr>
      </w:pPr>
      <w:r w:rsidRPr="00B20FEC">
        <w:rPr>
          <w:lang w:val="en-GB"/>
        </w:rPr>
        <w:fldChar w:fldCharType="begin"/>
      </w:r>
      <w:r w:rsidR="00E56A5F" w:rsidRPr="00B20FEC">
        <w:rPr>
          <w:lang w:val="en-GB"/>
        </w:rPr>
        <w:instrText xml:space="preserve"> TOC \h \z \c "Figure" </w:instrText>
      </w:r>
      <w:r w:rsidRPr="00B20FEC">
        <w:rPr>
          <w:lang w:val="en-GB"/>
        </w:rPr>
        <w:fldChar w:fldCharType="separate"/>
      </w:r>
      <w:hyperlink w:anchor="_Toc317515020" w:history="1">
        <w:r w:rsidR="00B6353D" w:rsidRPr="00B20FEC">
          <w:rPr>
            <w:rStyle w:val="Hyperlink"/>
            <w:noProof/>
            <w:lang w:val="en-GB"/>
          </w:rPr>
          <w:t>Figure 1: eCall chain</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_Toc317515020 \h </w:instrText>
        </w:r>
        <w:r w:rsidRPr="00B20FEC">
          <w:rPr>
            <w:noProof/>
            <w:webHidden/>
            <w:lang w:val="en-GB"/>
          </w:rPr>
        </w:r>
        <w:r w:rsidRPr="00B20FEC">
          <w:rPr>
            <w:noProof/>
            <w:webHidden/>
            <w:lang w:val="en-GB"/>
          </w:rPr>
          <w:fldChar w:fldCharType="separate"/>
        </w:r>
        <w:r w:rsidR="00B20FEC">
          <w:rPr>
            <w:noProof/>
            <w:webHidden/>
            <w:lang w:val="en-GB"/>
          </w:rPr>
          <w:t>14</w:t>
        </w:r>
        <w:r w:rsidRPr="00B20FEC">
          <w:rPr>
            <w:noProof/>
            <w:webHidden/>
            <w:lang w:val="en-GB"/>
          </w:rPr>
          <w:fldChar w:fldCharType="end"/>
        </w:r>
      </w:hyperlink>
    </w:p>
    <w:p w:rsidR="00B6353D" w:rsidRPr="00B20FEC" w:rsidRDefault="00717E27">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7515021" w:history="1">
        <w:r w:rsidR="00B6353D" w:rsidRPr="00B20FEC">
          <w:rPr>
            <w:rStyle w:val="Hyperlink"/>
            <w:noProof/>
            <w:lang w:val="en-GB"/>
          </w:rPr>
          <w:t>Figure 2: MSD reception diagram</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_Toc317515021 \h </w:instrText>
        </w:r>
        <w:r w:rsidRPr="00B20FEC">
          <w:rPr>
            <w:noProof/>
            <w:webHidden/>
            <w:lang w:val="en-GB"/>
          </w:rPr>
        </w:r>
        <w:r w:rsidRPr="00B20FEC">
          <w:rPr>
            <w:noProof/>
            <w:webHidden/>
            <w:lang w:val="en-GB"/>
          </w:rPr>
          <w:fldChar w:fldCharType="separate"/>
        </w:r>
        <w:r w:rsidR="00B20FEC">
          <w:rPr>
            <w:noProof/>
            <w:webHidden/>
            <w:lang w:val="en-GB"/>
          </w:rPr>
          <w:t>16</w:t>
        </w:r>
        <w:r w:rsidRPr="00B20FEC">
          <w:rPr>
            <w:noProof/>
            <w:webHidden/>
            <w:lang w:val="en-GB"/>
          </w:rPr>
          <w:fldChar w:fldCharType="end"/>
        </w:r>
      </w:hyperlink>
    </w:p>
    <w:p w:rsidR="00B6353D" w:rsidRPr="00B20FEC" w:rsidRDefault="00717E27">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7515022" w:history="1">
        <w:r w:rsidR="00B6353D" w:rsidRPr="00B20FEC">
          <w:rPr>
            <w:rStyle w:val="Hyperlink"/>
            <w:noProof/>
            <w:lang w:val="en-GB"/>
          </w:rPr>
          <w:t>Figure 3: Request Send MSD diagram</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_Toc317515022 \h </w:instrText>
        </w:r>
        <w:r w:rsidRPr="00B20FEC">
          <w:rPr>
            <w:noProof/>
            <w:webHidden/>
            <w:lang w:val="en-GB"/>
          </w:rPr>
        </w:r>
        <w:r w:rsidRPr="00B20FEC">
          <w:rPr>
            <w:noProof/>
            <w:webHidden/>
            <w:lang w:val="en-GB"/>
          </w:rPr>
          <w:fldChar w:fldCharType="separate"/>
        </w:r>
        <w:r w:rsidR="00B20FEC">
          <w:rPr>
            <w:noProof/>
            <w:webHidden/>
            <w:lang w:val="en-GB"/>
          </w:rPr>
          <w:t>17</w:t>
        </w:r>
        <w:r w:rsidRPr="00B20FEC">
          <w:rPr>
            <w:noProof/>
            <w:webHidden/>
            <w:lang w:val="en-GB"/>
          </w:rPr>
          <w:fldChar w:fldCharType="end"/>
        </w:r>
      </w:hyperlink>
    </w:p>
    <w:p w:rsidR="00B6353D" w:rsidRPr="00B20FEC" w:rsidRDefault="00717E27">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7515023" w:history="1">
        <w:r w:rsidR="00B6353D" w:rsidRPr="00B20FEC">
          <w:rPr>
            <w:rStyle w:val="Hyperlink"/>
            <w:noProof/>
            <w:lang w:val="en-GB"/>
          </w:rPr>
          <w:t>Figure 4: PSAP Call back diagram</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_Toc317515023 \h </w:instrText>
        </w:r>
        <w:r w:rsidRPr="00B20FEC">
          <w:rPr>
            <w:noProof/>
            <w:webHidden/>
            <w:lang w:val="en-GB"/>
          </w:rPr>
        </w:r>
        <w:r w:rsidRPr="00B20FEC">
          <w:rPr>
            <w:noProof/>
            <w:webHidden/>
            <w:lang w:val="en-GB"/>
          </w:rPr>
          <w:fldChar w:fldCharType="separate"/>
        </w:r>
        <w:r w:rsidR="00B20FEC">
          <w:rPr>
            <w:noProof/>
            <w:webHidden/>
            <w:lang w:val="en-GB"/>
          </w:rPr>
          <w:t>18</w:t>
        </w:r>
        <w:r w:rsidRPr="00B20FEC">
          <w:rPr>
            <w:noProof/>
            <w:webHidden/>
            <w:lang w:val="en-GB"/>
          </w:rPr>
          <w:fldChar w:fldCharType="end"/>
        </w:r>
      </w:hyperlink>
    </w:p>
    <w:p w:rsidR="00B6353D" w:rsidRPr="00B20FEC" w:rsidRDefault="00717E27">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7515024" w:history="1">
        <w:r w:rsidR="00B6353D" w:rsidRPr="00B20FEC">
          <w:rPr>
            <w:rStyle w:val="Hyperlink"/>
            <w:noProof/>
            <w:lang w:val="en-GB"/>
          </w:rPr>
          <w:t>Figure 5: Example of visualization acoustic signalling of eCall</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_Toc317515024 \h </w:instrText>
        </w:r>
        <w:r w:rsidRPr="00B20FEC">
          <w:rPr>
            <w:noProof/>
            <w:webHidden/>
            <w:lang w:val="en-GB"/>
          </w:rPr>
        </w:r>
        <w:r w:rsidRPr="00B20FEC">
          <w:rPr>
            <w:noProof/>
            <w:webHidden/>
            <w:lang w:val="en-GB"/>
          </w:rPr>
          <w:fldChar w:fldCharType="separate"/>
        </w:r>
        <w:r w:rsidR="00B20FEC">
          <w:rPr>
            <w:noProof/>
            <w:webHidden/>
            <w:lang w:val="en-GB"/>
          </w:rPr>
          <w:t>22</w:t>
        </w:r>
        <w:r w:rsidRPr="00B20FEC">
          <w:rPr>
            <w:noProof/>
            <w:webHidden/>
            <w:lang w:val="en-GB"/>
          </w:rPr>
          <w:fldChar w:fldCharType="end"/>
        </w:r>
      </w:hyperlink>
    </w:p>
    <w:p w:rsidR="00B6353D" w:rsidRPr="00B20FEC" w:rsidRDefault="00717E27">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7515025" w:history="1">
        <w:r w:rsidR="00B6353D" w:rsidRPr="00B20FEC">
          <w:rPr>
            <w:rStyle w:val="Hyperlink"/>
            <w:noProof/>
            <w:lang w:val="en-GB"/>
          </w:rPr>
          <w:t>Figure 6: eCall visualization in the SW phone</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_Toc317515025 \h </w:instrText>
        </w:r>
        <w:r w:rsidRPr="00B20FEC">
          <w:rPr>
            <w:noProof/>
            <w:webHidden/>
            <w:lang w:val="en-GB"/>
          </w:rPr>
        </w:r>
        <w:r w:rsidRPr="00B20FEC">
          <w:rPr>
            <w:noProof/>
            <w:webHidden/>
            <w:lang w:val="en-GB"/>
          </w:rPr>
          <w:fldChar w:fldCharType="separate"/>
        </w:r>
        <w:r w:rsidR="00B20FEC">
          <w:rPr>
            <w:noProof/>
            <w:webHidden/>
            <w:lang w:val="en-GB"/>
          </w:rPr>
          <w:t>23</w:t>
        </w:r>
        <w:r w:rsidRPr="00B20FEC">
          <w:rPr>
            <w:noProof/>
            <w:webHidden/>
            <w:lang w:val="en-GB"/>
          </w:rPr>
          <w:fldChar w:fldCharType="end"/>
        </w:r>
      </w:hyperlink>
    </w:p>
    <w:p w:rsidR="00B6353D" w:rsidRPr="00B20FEC" w:rsidRDefault="00717E27">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7515026" w:history="1">
        <w:r w:rsidR="00B6353D" w:rsidRPr="00B20FEC">
          <w:rPr>
            <w:rStyle w:val="Hyperlink"/>
            <w:noProof/>
            <w:lang w:val="en-GB"/>
          </w:rPr>
          <w:t>Figure 7: Possible eCall visualization in the Event details</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_Toc317515026 \h </w:instrText>
        </w:r>
        <w:r w:rsidRPr="00B20FEC">
          <w:rPr>
            <w:noProof/>
            <w:webHidden/>
            <w:lang w:val="en-GB"/>
          </w:rPr>
        </w:r>
        <w:r w:rsidRPr="00B20FEC">
          <w:rPr>
            <w:noProof/>
            <w:webHidden/>
            <w:lang w:val="en-GB"/>
          </w:rPr>
          <w:fldChar w:fldCharType="separate"/>
        </w:r>
        <w:r w:rsidR="00B20FEC">
          <w:rPr>
            <w:noProof/>
            <w:webHidden/>
            <w:lang w:val="en-GB"/>
          </w:rPr>
          <w:t>23</w:t>
        </w:r>
        <w:r w:rsidRPr="00B20FEC">
          <w:rPr>
            <w:noProof/>
            <w:webHidden/>
            <w:lang w:val="en-GB"/>
          </w:rPr>
          <w:fldChar w:fldCharType="end"/>
        </w:r>
      </w:hyperlink>
    </w:p>
    <w:p w:rsidR="00B6353D" w:rsidRPr="00B20FEC" w:rsidRDefault="00717E27">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7515027" w:history="1">
        <w:r w:rsidR="00B6353D" w:rsidRPr="00B20FEC">
          <w:rPr>
            <w:rStyle w:val="Hyperlink"/>
            <w:noProof/>
            <w:lang w:val="en-GB"/>
          </w:rPr>
          <w:t>Figure 8: MSD content visualization</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_Toc317515027 \h </w:instrText>
        </w:r>
        <w:r w:rsidRPr="00B20FEC">
          <w:rPr>
            <w:noProof/>
            <w:webHidden/>
            <w:lang w:val="en-GB"/>
          </w:rPr>
        </w:r>
        <w:r w:rsidRPr="00B20FEC">
          <w:rPr>
            <w:noProof/>
            <w:webHidden/>
            <w:lang w:val="en-GB"/>
          </w:rPr>
          <w:fldChar w:fldCharType="separate"/>
        </w:r>
        <w:r w:rsidR="00B20FEC">
          <w:rPr>
            <w:noProof/>
            <w:webHidden/>
            <w:lang w:val="en-GB"/>
          </w:rPr>
          <w:t>24</w:t>
        </w:r>
        <w:r w:rsidRPr="00B20FEC">
          <w:rPr>
            <w:noProof/>
            <w:webHidden/>
            <w:lang w:val="en-GB"/>
          </w:rPr>
          <w:fldChar w:fldCharType="end"/>
        </w:r>
      </w:hyperlink>
    </w:p>
    <w:p w:rsidR="00B6353D" w:rsidRPr="00B20FEC" w:rsidRDefault="00717E27">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7515028" w:history="1">
        <w:r w:rsidR="00B6353D" w:rsidRPr="00B20FEC">
          <w:rPr>
            <w:rStyle w:val="Hyperlink"/>
            <w:noProof/>
            <w:lang w:val="en-GB"/>
          </w:rPr>
          <w:t>Figure 9: eCall visualization in the Call list</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_Toc317515028 \h </w:instrText>
        </w:r>
        <w:r w:rsidRPr="00B20FEC">
          <w:rPr>
            <w:noProof/>
            <w:webHidden/>
            <w:lang w:val="en-GB"/>
          </w:rPr>
        </w:r>
        <w:r w:rsidRPr="00B20FEC">
          <w:rPr>
            <w:noProof/>
            <w:webHidden/>
            <w:lang w:val="en-GB"/>
          </w:rPr>
          <w:fldChar w:fldCharType="separate"/>
        </w:r>
        <w:r w:rsidR="00B20FEC">
          <w:rPr>
            <w:noProof/>
            <w:webHidden/>
            <w:lang w:val="en-GB"/>
          </w:rPr>
          <w:t>24</w:t>
        </w:r>
        <w:r w:rsidRPr="00B20FEC">
          <w:rPr>
            <w:noProof/>
            <w:webHidden/>
            <w:lang w:val="en-GB"/>
          </w:rPr>
          <w:fldChar w:fldCharType="end"/>
        </w:r>
      </w:hyperlink>
    </w:p>
    <w:p w:rsidR="00B6353D" w:rsidRPr="00B20FEC" w:rsidRDefault="00717E27">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7515029" w:history="1">
        <w:r w:rsidR="00B6353D" w:rsidRPr="00B20FEC">
          <w:rPr>
            <w:rStyle w:val="Hyperlink"/>
            <w:noProof/>
            <w:lang w:val="en-GB"/>
          </w:rPr>
          <w:t>Figure 10: eCall application protocol</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_Toc317515029 \h </w:instrText>
        </w:r>
        <w:r w:rsidRPr="00B20FEC">
          <w:rPr>
            <w:noProof/>
            <w:webHidden/>
            <w:lang w:val="en-GB"/>
          </w:rPr>
        </w:r>
        <w:r w:rsidRPr="00B20FEC">
          <w:rPr>
            <w:noProof/>
            <w:webHidden/>
            <w:lang w:val="en-GB"/>
          </w:rPr>
          <w:fldChar w:fldCharType="separate"/>
        </w:r>
        <w:r w:rsidR="00B20FEC">
          <w:rPr>
            <w:noProof/>
            <w:webHidden/>
            <w:lang w:val="en-GB"/>
          </w:rPr>
          <w:t>25</w:t>
        </w:r>
        <w:r w:rsidRPr="00B20FEC">
          <w:rPr>
            <w:noProof/>
            <w:webHidden/>
            <w:lang w:val="en-GB"/>
          </w:rPr>
          <w:fldChar w:fldCharType="end"/>
        </w:r>
      </w:hyperlink>
    </w:p>
    <w:p w:rsidR="00B6353D" w:rsidRPr="00B20FEC" w:rsidRDefault="00717E27">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7515030" w:history="1">
        <w:r w:rsidR="00B6353D" w:rsidRPr="00B20FEC">
          <w:rPr>
            <w:rStyle w:val="Hyperlink"/>
            <w:noProof/>
            <w:lang w:val="en-GB"/>
          </w:rPr>
          <w:t>Figure 11: Main operator’s screen</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_Toc317515030 \h </w:instrText>
        </w:r>
        <w:r w:rsidRPr="00B20FEC">
          <w:rPr>
            <w:noProof/>
            <w:webHidden/>
            <w:lang w:val="en-GB"/>
          </w:rPr>
        </w:r>
        <w:r w:rsidRPr="00B20FEC">
          <w:rPr>
            <w:noProof/>
            <w:webHidden/>
            <w:lang w:val="en-GB"/>
          </w:rPr>
          <w:fldChar w:fldCharType="separate"/>
        </w:r>
        <w:r w:rsidR="00B20FEC">
          <w:rPr>
            <w:noProof/>
            <w:webHidden/>
            <w:lang w:val="en-GB"/>
          </w:rPr>
          <w:t>26</w:t>
        </w:r>
        <w:r w:rsidRPr="00B20FEC">
          <w:rPr>
            <w:noProof/>
            <w:webHidden/>
            <w:lang w:val="en-GB"/>
          </w:rPr>
          <w:fldChar w:fldCharType="end"/>
        </w:r>
      </w:hyperlink>
    </w:p>
    <w:p w:rsidR="00B6353D" w:rsidRPr="00B20FEC" w:rsidRDefault="00717E27">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7515031" w:history="1">
        <w:r w:rsidR="00B6353D" w:rsidRPr="00B20FEC">
          <w:rPr>
            <w:rStyle w:val="Hyperlink"/>
            <w:noProof/>
            <w:lang w:val="en-GB"/>
          </w:rPr>
          <w:t>Figure 12: eCall visualization in GIS</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_Toc317515031 \h </w:instrText>
        </w:r>
        <w:r w:rsidRPr="00B20FEC">
          <w:rPr>
            <w:noProof/>
            <w:webHidden/>
            <w:lang w:val="en-GB"/>
          </w:rPr>
        </w:r>
        <w:r w:rsidRPr="00B20FEC">
          <w:rPr>
            <w:noProof/>
            <w:webHidden/>
            <w:lang w:val="en-GB"/>
          </w:rPr>
          <w:fldChar w:fldCharType="separate"/>
        </w:r>
        <w:r w:rsidR="00B20FEC">
          <w:rPr>
            <w:noProof/>
            <w:webHidden/>
            <w:lang w:val="en-GB"/>
          </w:rPr>
          <w:t>27</w:t>
        </w:r>
        <w:r w:rsidRPr="00B20FEC">
          <w:rPr>
            <w:noProof/>
            <w:webHidden/>
            <w:lang w:val="en-GB"/>
          </w:rPr>
          <w:fldChar w:fldCharType="end"/>
        </w:r>
      </w:hyperlink>
    </w:p>
    <w:p w:rsidR="00B6353D" w:rsidRPr="00B20FEC" w:rsidRDefault="00717E27">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7515032" w:history="1">
        <w:r w:rsidR="00B6353D" w:rsidRPr="00B20FEC">
          <w:rPr>
            <w:rStyle w:val="Hyperlink"/>
            <w:noProof/>
            <w:lang w:val="en-GB"/>
          </w:rPr>
          <w:t>Figure 13: Detail of eCall visualization in GIS</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_Toc317515032 \h </w:instrText>
        </w:r>
        <w:r w:rsidRPr="00B20FEC">
          <w:rPr>
            <w:noProof/>
            <w:webHidden/>
            <w:lang w:val="en-GB"/>
          </w:rPr>
        </w:r>
        <w:r w:rsidRPr="00B20FEC">
          <w:rPr>
            <w:noProof/>
            <w:webHidden/>
            <w:lang w:val="en-GB"/>
          </w:rPr>
          <w:fldChar w:fldCharType="separate"/>
        </w:r>
        <w:r w:rsidR="00B20FEC">
          <w:rPr>
            <w:noProof/>
            <w:webHidden/>
            <w:lang w:val="en-GB"/>
          </w:rPr>
          <w:t>28</w:t>
        </w:r>
        <w:r w:rsidRPr="00B20FEC">
          <w:rPr>
            <w:noProof/>
            <w:webHidden/>
            <w:lang w:val="en-GB"/>
          </w:rPr>
          <w:fldChar w:fldCharType="end"/>
        </w:r>
      </w:hyperlink>
    </w:p>
    <w:p w:rsidR="00B6353D" w:rsidRPr="00B20FEC" w:rsidRDefault="00717E27">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7515033" w:history="1">
        <w:r w:rsidR="00B6353D" w:rsidRPr="00B20FEC">
          <w:rPr>
            <w:rStyle w:val="Hyperlink"/>
            <w:noProof/>
            <w:lang w:val="en-GB"/>
          </w:rPr>
          <w:t>Figure 14: Detail of eCall position</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_Toc317515033 \h </w:instrText>
        </w:r>
        <w:r w:rsidRPr="00B20FEC">
          <w:rPr>
            <w:noProof/>
            <w:webHidden/>
            <w:lang w:val="en-GB"/>
          </w:rPr>
        </w:r>
        <w:r w:rsidRPr="00B20FEC">
          <w:rPr>
            <w:noProof/>
            <w:webHidden/>
            <w:lang w:val="en-GB"/>
          </w:rPr>
          <w:fldChar w:fldCharType="separate"/>
        </w:r>
        <w:r w:rsidR="00B20FEC">
          <w:rPr>
            <w:noProof/>
            <w:webHidden/>
            <w:lang w:val="en-GB"/>
          </w:rPr>
          <w:t>29</w:t>
        </w:r>
        <w:r w:rsidRPr="00B20FEC">
          <w:rPr>
            <w:noProof/>
            <w:webHidden/>
            <w:lang w:val="en-GB"/>
          </w:rPr>
          <w:fldChar w:fldCharType="end"/>
        </w:r>
      </w:hyperlink>
    </w:p>
    <w:p w:rsidR="00B6353D" w:rsidRPr="00B20FEC" w:rsidRDefault="00717E27">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7515034" w:history="1">
        <w:r w:rsidR="00B6353D" w:rsidRPr="00B20FEC">
          <w:rPr>
            <w:rStyle w:val="Hyperlink"/>
            <w:noProof/>
            <w:lang w:val="en-GB"/>
          </w:rPr>
          <w:t>Figure 15: View of other eCall positions</w:t>
        </w:r>
        <w:r w:rsidR="00B6353D" w:rsidRPr="00B20FEC">
          <w:rPr>
            <w:noProof/>
            <w:webHidden/>
            <w:lang w:val="en-GB"/>
          </w:rPr>
          <w:tab/>
        </w:r>
        <w:r w:rsidRPr="00B20FEC">
          <w:rPr>
            <w:noProof/>
            <w:webHidden/>
            <w:lang w:val="en-GB"/>
          </w:rPr>
          <w:fldChar w:fldCharType="begin"/>
        </w:r>
        <w:r w:rsidR="00B6353D" w:rsidRPr="00B20FEC">
          <w:rPr>
            <w:noProof/>
            <w:webHidden/>
            <w:lang w:val="en-GB"/>
          </w:rPr>
          <w:instrText xml:space="preserve"> PAGEREF _Toc317515034 \h </w:instrText>
        </w:r>
        <w:r w:rsidRPr="00B20FEC">
          <w:rPr>
            <w:noProof/>
            <w:webHidden/>
            <w:lang w:val="en-GB"/>
          </w:rPr>
        </w:r>
        <w:r w:rsidRPr="00B20FEC">
          <w:rPr>
            <w:noProof/>
            <w:webHidden/>
            <w:lang w:val="en-GB"/>
          </w:rPr>
          <w:fldChar w:fldCharType="separate"/>
        </w:r>
        <w:r w:rsidR="00B20FEC">
          <w:rPr>
            <w:noProof/>
            <w:webHidden/>
            <w:lang w:val="en-GB"/>
          </w:rPr>
          <w:t>29</w:t>
        </w:r>
        <w:r w:rsidRPr="00B20FEC">
          <w:rPr>
            <w:noProof/>
            <w:webHidden/>
            <w:lang w:val="en-GB"/>
          </w:rPr>
          <w:fldChar w:fldCharType="end"/>
        </w:r>
      </w:hyperlink>
    </w:p>
    <w:p w:rsidR="00B5772E" w:rsidRPr="00B20FEC" w:rsidRDefault="00717E27" w:rsidP="00764A8B">
      <w:pPr>
        <w:spacing w:before="240"/>
        <w:jc w:val="left"/>
        <w:rPr>
          <w:lang w:val="en-GB"/>
        </w:rPr>
      </w:pPr>
      <w:r w:rsidRPr="00B20FEC">
        <w:rPr>
          <w:lang w:val="en-GB"/>
        </w:rPr>
        <w:fldChar w:fldCharType="end"/>
      </w:r>
    </w:p>
    <w:p w:rsidR="00B5772E" w:rsidRPr="00B20FEC" w:rsidRDefault="00B5772E">
      <w:pPr>
        <w:spacing w:after="0" w:line="240" w:lineRule="auto"/>
        <w:jc w:val="left"/>
        <w:rPr>
          <w:lang w:val="en-GB"/>
        </w:rPr>
      </w:pPr>
      <w:r w:rsidRPr="00B20FEC">
        <w:rPr>
          <w:lang w:val="en-GB"/>
        </w:rPr>
        <w:br w:type="page"/>
      </w:r>
    </w:p>
    <w:p w:rsidR="009E2A26" w:rsidRPr="00B20FEC" w:rsidRDefault="009E2A26" w:rsidP="00764A8B">
      <w:pPr>
        <w:spacing w:before="240"/>
        <w:jc w:val="left"/>
        <w:rPr>
          <w:rStyle w:val="Strong"/>
          <w:rFonts w:cs="Arial"/>
          <w:bCs/>
        </w:rPr>
      </w:pPr>
      <w:r w:rsidRPr="00B20FEC">
        <w:rPr>
          <w:rStyle w:val="Strong"/>
          <w:rFonts w:cs="Arial"/>
          <w:bCs/>
        </w:rPr>
        <w:lastRenderedPageBreak/>
        <w:t>Terms and abbreviations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40"/>
        <w:gridCol w:w="6764"/>
      </w:tblGrid>
      <w:tr w:rsidR="00225410" w:rsidRPr="00B20FEC" w:rsidTr="00690B07">
        <w:tc>
          <w:tcPr>
            <w:tcW w:w="2340" w:type="dxa"/>
          </w:tcPr>
          <w:p w:rsidR="00225410" w:rsidRPr="00B20FEC" w:rsidRDefault="00E56A5F" w:rsidP="00FE7EF2">
            <w:pPr>
              <w:keepNext/>
              <w:keepLines/>
              <w:tabs>
                <w:tab w:val="num" w:pos="926"/>
              </w:tabs>
              <w:autoSpaceDE w:val="0"/>
              <w:autoSpaceDN w:val="0"/>
              <w:adjustRightInd w:val="0"/>
              <w:spacing w:before="360"/>
              <w:ind w:left="431" w:hanging="431"/>
              <w:jc w:val="center"/>
              <w:outlineLvl w:val="0"/>
              <w:rPr>
                <w:rFonts w:cs="Arial"/>
                <w:b/>
                <w:bCs/>
                <w:sz w:val="24"/>
                <w:szCs w:val="24"/>
                <w:lang w:val="en-GB"/>
              </w:rPr>
            </w:pPr>
            <w:bookmarkStart w:id="0" w:name="_Toc317514983"/>
            <w:r w:rsidRPr="00B20FEC">
              <w:rPr>
                <w:rFonts w:cs="Arial"/>
                <w:b/>
                <w:bCs/>
                <w:sz w:val="24"/>
                <w:szCs w:val="24"/>
                <w:lang w:val="en-GB"/>
              </w:rPr>
              <w:t>TERM</w:t>
            </w:r>
            <w:bookmarkEnd w:id="0"/>
          </w:p>
        </w:tc>
        <w:tc>
          <w:tcPr>
            <w:tcW w:w="6764" w:type="dxa"/>
          </w:tcPr>
          <w:p w:rsidR="00225410" w:rsidRPr="00B20FEC" w:rsidRDefault="00E56A5F" w:rsidP="00FE7EF2">
            <w:pPr>
              <w:keepNext/>
              <w:keepLines/>
              <w:tabs>
                <w:tab w:val="num" w:pos="926"/>
              </w:tabs>
              <w:autoSpaceDE w:val="0"/>
              <w:autoSpaceDN w:val="0"/>
              <w:adjustRightInd w:val="0"/>
              <w:spacing w:before="360"/>
              <w:ind w:left="431" w:hanging="431"/>
              <w:jc w:val="center"/>
              <w:outlineLvl w:val="0"/>
              <w:rPr>
                <w:rFonts w:cs="Arial"/>
                <w:b/>
                <w:sz w:val="24"/>
                <w:szCs w:val="24"/>
                <w:lang w:val="en-GB"/>
              </w:rPr>
            </w:pPr>
            <w:bookmarkStart w:id="1" w:name="_Toc317514984"/>
            <w:r w:rsidRPr="00B20FEC">
              <w:rPr>
                <w:rFonts w:cs="Arial"/>
                <w:b/>
                <w:sz w:val="24"/>
                <w:szCs w:val="24"/>
                <w:lang w:val="en-GB"/>
              </w:rPr>
              <w:t>DEFINITION</w:t>
            </w:r>
            <w:bookmarkEnd w:id="1"/>
          </w:p>
        </w:tc>
      </w:tr>
      <w:tr w:rsidR="00225410" w:rsidRPr="00B20FEC" w:rsidTr="00690B07">
        <w:trPr>
          <w:trHeight w:val="717"/>
        </w:trPr>
        <w:tc>
          <w:tcPr>
            <w:tcW w:w="2340" w:type="dxa"/>
          </w:tcPr>
          <w:p w:rsidR="00225410" w:rsidRPr="00B20FEC" w:rsidRDefault="00225410" w:rsidP="00FE7EF2">
            <w:pPr>
              <w:autoSpaceDE w:val="0"/>
              <w:autoSpaceDN w:val="0"/>
              <w:adjustRightInd w:val="0"/>
              <w:rPr>
                <w:rFonts w:cs="Arial"/>
                <w:b/>
                <w:bCs/>
                <w:sz w:val="20"/>
                <w:lang w:val="en-GB"/>
              </w:rPr>
            </w:pPr>
            <w:r w:rsidRPr="00B20FEC">
              <w:rPr>
                <w:rFonts w:cs="Arial"/>
                <w:b/>
                <w:bCs/>
                <w:sz w:val="20"/>
                <w:lang w:val="en-GB"/>
              </w:rPr>
              <w:t>112</w:t>
            </w:r>
          </w:p>
        </w:tc>
        <w:tc>
          <w:tcPr>
            <w:tcW w:w="6764" w:type="dxa"/>
          </w:tcPr>
          <w:p w:rsidR="00225410" w:rsidRPr="00B20FEC" w:rsidRDefault="00E56A5F" w:rsidP="00F07A76">
            <w:pPr>
              <w:autoSpaceDE w:val="0"/>
              <w:autoSpaceDN w:val="0"/>
              <w:adjustRightInd w:val="0"/>
              <w:rPr>
                <w:rFonts w:cs="Arial"/>
                <w:sz w:val="20"/>
                <w:lang w:val="en-GB"/>
              </w:rPr>
            </w:pPr>
            <w:r w:rsidRPr="00B20FEC">
              <w:rPr>
                <w:rFonts w:cs="Arial"/>
                <w:sz w:val="20"/>
                <w:lang w:val="en-GB"/>
              </w:rPr>
              <w:t xml:space="preserve">single European emergency call number supporting </w:t>
            </w:r>
            <w:proofErr w:type="spellStart"/>
            <w:r w:rsidRPr="00B20FEC">
              <w:rPr>
                <w:rFonts w:cs="Arial"/>
                <w:sz w:val="20"/>
                <w:lang w:val="en-GB"/>
              </w:rPr>
              <w:t>Teleservice</w:t>
            </w:r>
            <w:proofErr w:type="spellEnd"/>
            <w:r w:rsidRPr="00B20FEC">
              <w:rPr>
                <w:rFonts w:cs="Arial"/>
                <w:sz w:val="20"/>
                <w:lang w:val="en-GB"/>
              </w:rPr>
              <w:t xml:space="preserve"> 12 (ETSI TS 122 003)</w:t>
            </w:r>
          </w:p>
        </w:tc>
      </w:tr>
      <w:tr w:rsidR="00225410" w:rsidRPr="00B20FEC" w:rsidTr="00690B07">
        <w:tc>
          <w:tcPr>
            <w:tcW w:w="2340" w:type="dxa"/>
          </w:tcPr>
          <w:p w:rsidR="00225410" w:rsidRPr="00B20FEC" w:rsidRDefault="00225410" w:rsidP="00FE7EF2">
            <w:pPr>
              <w:autoSpaceDE w:val="0"/>
              <w:autoSpaceDN w:val="0"/>
              <w:adjustRightInd w:val="0"/>
              <w:rPr>
                <w:rFonts w:cs="Arial"/>
                <w:b/>
                <w:bCs/>
                <w:sz w:val="20"/>
                <w:lang w:val="en-GB"/>
              </w:rPr>
            </w:pPr>
            <w:r w:rsidRPr="00B20FEC">
              <w:rPr>
                <w:rFonts w:cs="Arial"/>
                <w:b/>
                <w:bCs/>
                <w:sz w:val="20"/>
                <w:lang w:val="en-GB"/>
              </w:rPr>
              <w:t>call clear-down</w:t>
            </w:r>
          </w:p>
        </w:tc>
        <w:tc>
          <w:tcPr>
            <w:tcW w:w="6764" w:type="dxa"/>
          </w:tcPr>
          <w:p w:rsidR="00225410" w:rsidRPr="00B20FEC" w:rsidRDefault="00E56A5F" w:rsidP="00F07A76">
            <w:pPr>
              <w:autoSpaceDE w:val="0"/>
              <w:autoSpaceDN w:val="0"/>
              <w:adjustRightInd w:val="0"/>
              <w:rPr>
                <w:rFonts w:cs="Arial"/>
                <w:sz w:val="20"/>
                <w:lang w:val="en-GB"/>
              </w:rPr>
            </w:pPr>
            <w:r w:rsidRPr="00B20FEC">
              <w:rPr>
                <w:rFonts w:cs="Arial"/>
                <w:sz w:val="20"/>
                <w:lang w:val="en-GB"/>
              </w:rPr>
              <w:t>termination of call and freeing up of line (usually achieved by hanging up the receiver or pressing ‘end call’ or similar on screen)</w:t>
            </w:r>
          </w:p>
        </w:tc>
      </w:tr>
      <w:tr w:rsidR="00225410" w:rsidRPr="00B20FEC" w:rsidTr="00690B07">
        <w:tc>
          <w:tcPr>
            <w:tcW w:w="2340" w:type="dxa"/>
          </w:tcPr>
          <w:p w:rsidR="00225410" w:rsidRPr="00B20FEC" w:rsidRDefault="00225410" w:rsidP="00FE7EF2">
            <w:pPr>
              <w:autoSpaceDE w:val="0"/>
              <w:autoSpaceDN w:val="0"/>
              <w:adjustRightInd w:val="0"/>
              <w:rPr>
                <w:rFonts w:cs="Arial"/>
                <w:b/>
                <w:bCs/>
                <w:sz w:val="20"/>
                <w:lang w:val="en-GB"/>
              </w:rPr>
            </w:pPr>
            <w:r w:rsidRPr="00B20FEC">
              <w:rPr>
                <w:rFonts w:cs="Arial"/>
                <w:b/>
                <w:bCs/>
                <w:sz w:val="20"/>
                <w:lang w:val="en-GB"/>
              </w:rPr>
              <w:t>cellular network</w:t>
            </w:r>
          </w:p>
          <w:p w:rsidR="00225410" w:rsidRPr="00B20FEC" w:rsidRDefault="00225410" w:rsidP="00FE7EF2">
            <w:pPr>
              <w:autoSpaceDE w:val="0"/>
              <w:autoSpaceDN w:val="0"/>
              <w:adjustRightInd w:val="0"/>
              <w:rPr>
                <w:rFonts w:cs="Arial"/>
                <w:b/>
                <w:bCs/>
                <w:sz w:val="20"/>
                <w:lang w:val="en-GB"/>
              </w:rPr>
            </w:pPr>
          </w:p>
        </w:tc>
        <w:tc>
          <w:tcPr>
            <w:tcW w:w="6764" w:type="dxa"/>
          </w:tcPr>
          <w:p w:rsidR="00225410" w:rsidRPr="00B20FEC" w:rsidRDefault="00E56A5F" w:rsidP="00FE7EF2">
            <w:pPr>
              <w:autoSpaceDE w:val="0"/>
              <w:autoSpaceDN w:val="0"/>
              <w:adjustRightInd w:val="0"/>
              <w:rPr>
                <w:rFonts w:ascii="Arial,Bold" w:hAnsi="Arial,Bold" w:cs="Arial,Bold"/>
                <w:b/>
                <w:bCs/>
                <w:sz w:val="20"/>
                <w:lang w:val="en-GB"/>
              </w:rPr>
            </w:pPr>
            <w:r w:rsidRPr="00B20FEC">
              <w:rPr>
                <w:rFonts w:ascii="Arial,Italic" w:hAnsi="Arial,Italic" w:cs="Arial,Italic"/>
                <w:i/>
                <w:iCs/>
                <w:sz w:val="20"/>
                <w:lang w:val="en-GB"/>
              </w:rPr>
              <w:t xml:space="preserve">wireless communications network </w:t>
            </w:r>
            <w:r w:rsidRPr="00B20FEC">
              <w:rPr>
                <w:rFonts w:cs="Arial"/>
                <w:sz w:val="20"/>
                <w:lang w:val="en-GB"/>
              </w:rPr>
              <w:t>consisting of multiple adjacent access points (cells) with the capability of homogeneous transfer of a communications session instance to an adjacent cell without significant interruption to the session</w:t>
            </w:r>
          </w:p>
        </w:tc>
      </w:tr>
      <w:tr w:rsidR="00225410" w:rsidRPr="00B20FEC" w:rsidTr="00690B07">
        <w:tc>
          <w:tcPr>
            <w:tcW w:w="2340" w:type="dxa"/>
          </w:tcPr>
          <w:p w:rsidR="00225410" w:rsidRPr="00B20FEC" w:rsidRDefault="00225410" w:rsidP="00FE7EF2">
            <w:pPr>
              <w:autoSpaceDE w:val="0"/>
              <w:autoSpaceDN w:val="0"/>
              <w:adjustRightInd w:val="0"/>
              <w:rPr>
                <w:rFonts w:cs="Arial"/>
                <w:b/>
                <w:bCs/>
                <w:sz w:val="20"/>
                <w:lang w:val="en-GB"/>
              </w:rPr>
            </w:pPr>
            <w:r w:rsidRPr="00B20FEC">
              <w:rPr>
                <w:rFonts w:cs="Arial"/>
                <w:b/>
                <w:bCs/>
                <w:sz w:val="20"/>
                <w:lang w:val="en-GB"/>
              </w:rPr>
              <w:t>E112</w:t>
            </w:r>
          </w:p>
        </w:tc>
        <w:tc>
          <w:tcPr>
            <w:tcW w:w="6764" w:type="dxa"/>
          </w:tcPr>
          <w:p w:rsidR="00225410" w:rsidRPr="00B20FEC" w:rsidRDefault="00E56A5F" w:rsidP="00FE7EF2">
            <w:pPr>
              <w:autoSpaceDE w:val="0"/>
              <w:autoSpaceDN w:val="0"/>
              <w:adjustRightInd w:val="0"/>
              <w:rPr>
                <w:rFonts w:ascii="Arial,Bold" w:hAnsi="Arial,Bold" w:cs="Arial,Bold"/>
                <w:b/>
                <w:bCs/>
                <w:sz w:val="20"/>
                <w:lang w:val="en-GB"/>
              </w:rPr>
            </w:pPr>
            <w:r w:rsidRPr="00B20FEC">
              <w:rPr>
                <w:rFonts w:cs="Arial"/>
                <w:sz w:val="20"/>
                <w:lang w:val="en-GB"/>
              </w:rPr>
              <w:t>emergency communications service using the single European emergency call number, 112, which is enhanced with location information of the calling user TS12</w:t>
            </w:r>
          </w:p>
        </w:tc>
      </w:tr>
      <w:tr w:rsidR="00225410" w:rsidRPr="00B20FEC" w:rsidTr="00690B07">
        <w:tc>
          <w:tcPr>
            <w:tcW w:w="2340" w:type="dxa"/>
          </w:tcPr>
          <w:p w:rsidR="00225410" w:rsidRPr="00B20FEC" w:rsidRDefault="00225410" w:rsidP="00FE7EF2">
            <w:pPr>
              <w:autoSpaceDE w:val="0"/>
              <w:autoSpaceDN w:val="0"/>
              <w:adjustRightInd w:val="0"/>
              <w:rPr>
                <w:rFonts w:cs="Arial"/>
                <w:b/>
                <w:bCs/>
                <w:sz w:val="20"/>
                <w:lang w:val="en-GB"/>
              </w:rPr>
            </w:pPr>
            <w:r w:rsidRPr="00B20FEC">
              <w:rPr>
                <w:rFonts w:cs="Arial"/>
                <w:b/>
                <w:bCs/>
                <w:sz w:val="20"/>
                <w:lang w:val="en-GB"/>
              </w:rPr>
              <w:t>eCall</w:t>
            </w:r>
          </w:p>
        </w:tc>
        <w:tc>
          <w:tcPr>
            <w:tcW w:w="6764" w:type="dxa"/>
          </w:tcPr>
          <w:p w:rsidR="00225410" w:rsidRPr="00B20FEC" w:rsidRDefault="00E56A5F" w:rsidP="00FE7EF2">
            <w:pPr>
              <w:autoSpaceDE w:val="0"/>
              <w:autoSpaceDN w:val="0"/>
              <w:adjustRightInd w:val="0"/>
              <w:rPr>
                <w:rFonts w:ascii="Arial,Bold" w:hAnsi="Arial,Bold" w:cs="Arial,Bold"/>
                <w:b/>
                <w:bCs/>
                <w:sz w:val="20"/>
                <w:lang w:val="en-GB"/>
              </w:rPr>
            </w:pPr>
            <w:r w:rsidRPr="00B20FEC">
              <w:rPr>
                <w:rFonts w:cs="Arial"/>
                <w:sz w:val="20"/>
                <w:lang w:val="en-GB"/>
              </w:rPr>
              <w:t xml:space="preserve">emergency call generated either automatically via activation of in-vehicle sensors or manually by the </w:t>
            </w:r>
            <w:r w:rsidRPr="00B20FEC">
              <w:rPr>
                <w:rFonts w:ascii="Arial,Italic" w:hAnsi="Arial,Italic" w:cs="Arial,Italic"/>
                <w:i/>
                <w:iCs/>
                <w:sz w:val="20"/>
                <w:lang w:val="en-GB"/>
              </w:rPr>
              <w:t>vehicle occupants</w:t>
            </w:r>
            <w:r w:rsidRPr="00B20FEC">
              <w:rPr>
                <w:rFonts w:cs="Arial"/>
                <w:sz w:val="20"/>
                <w:lang w:val="en-GB"/>
              </w:rPr>
              <w:t xml:space="preserve">; when activated it provides notification and relevant location information to the most appropriate </w:t>
            </w:r>
            <w:r w:rsidRPr="00B20FEC">
              <w:rPr>
                <w:rFonts w:ascii="Arial,Italic" w:hAnsi="Arial,Italic" w:cs="Arial,Italic"/>
                <w:i/>
                <w:iCs/>
                <w:sz w:val="20"/>
                <w:lang w:val="en-GB"/>
              </w:rPr>
              <w:t>Public Safety Answering Point</w:t>
            </w:r>
            <w:r w:rsidRPr="00B20FEC">
              <w:rPr>
                <w:rFonts w:cs="Arial"/>
                <w:sz w:val="20"/>
                <w:lang w:val="en-GB"/>
              </w:rPr>
              <w:t xml:space="preserve">, by means of </w:t>
            </w:r>
            <w:r w:rsidRPr="00B20FEC">
              <w:rPr>
                <w:rFonts w:ascii="Arial,Italic" w:hAnsi="Arial,Italic" w:cs="Arial,Italic"/>
                <w:i/>
                <w:iCs/>
                <w:sz w:val="20"/>
                <w:lang w:val="en-GB"/>
              </w:rPr>
              <w:t>mobile wireless communications networks</w:t>
            </w:r>
            <w:r w:rsidRPr="00B20FEC">
              <w:rPr>
                <w:rFonts w:cs="Arial"/>
                <w:sz w:val="20"/>
                <w:lang w:val="en-GB"/>
              </w:rPr>
              <w:t xml:space="preserve">, carries a defined standardized </w:t>
            </w:r>
            <w:r w:rsidRPr="00B20FEC">
              <w:rPr>
                <w:rFonts w:ascii="Arial,Italic" w:hAnsi="Arial,Italic" w:cs="Arial,Italic"/>
                <w:i/>
                <w:iCs/>
                <w:sz w:val="20"/>
                <w:lang w:val="en-GB"/>
              </w:rPr>
              <w:t xml:space="preserve">minimum set of data </w:t>
            </w:r>
            <w:r w:rsidRPr="00B20FEC">
              <w:rPr>
                <w:rFonts w:cs="Arial"/>
                <w:sz w:val="20"/>
                <w:lang w:val="en-GB"/>
              </w:rPr>
              <w:t xml:space="preserve">(MSD) notifying that there has been an incident that requires response from the emergency services, and establishes an audio channel between the occupants of the vehicle and the most appropriate </w:t>
            </w:r>
            <w:r w:rsidRPr="00B20FEC">
              <w:rPr>
                <w:rFonts w:ascii="Arial,Italic" w:hAnsi="Arial,Italic" w:cs="Arial,Italic"/>
                <w:i/>
                <w:iCs/>
                <w:sz w:val="20"/>
                <w:lang w:val="en-GB"/>
              </w:rPr>
              <w:t>Public Safety Answering Point</w:t>
            </w:r>
          </w:p>
        </w:tc>
      </w:tr>
      <w:tr w:rsidR="00225410" w:rsidRPr="00B20FEC" w:rsidTr="00690B07">
        <w:tc>
          <w:tcPr>
            <w:tcW w:w="2340" w:type="dxa"/>
          </w:tcPr>
          <w:p w:rsidR="00225410" w:rsidRPr="00B20FEC" w:rsidRDefault="00225410" w:rsidP="00FE7EF2">
            <w:pPr>
              <w:autoSpaceDE w:val="0"/>
              <w:autoSpaceDN w:val="0"/>
              <w:adjustRightInd w:val="0"/>
              <w:rPr>
                <w:rFonts w:cs="Arial"/>
                <w:b/>
                <w:bCs/>
                <w:sz w:val="20"/>
                <w:lang w:val="en-GB"/>
              </w:rPr>
            </w:pPr>
            <w:r w:rsidRPr="00B20FEC">
              <w:rPr>
                <w:rFonts w:cs="Arial"/>
                <w:b/>
                <w:bCs/>
                <w:sz w:val="20"/>
                <w:lang w:val="en-GB"/>
              </w:rPr>
              <w:t>eCall generator</w:t>
            </w:r>
          </w:p>
          <w:p w:rsidR="00225410" w:rsidRPr="00B20FEC" w:rsidRDefault="00225410" w:rsidP="00FE7EF2">
            <w:pPr>
              <w:autoSpaceDE w:val="0"/>
              <w:autoSpaceDN w:val="0"/>
              <w:adjustRightInd w:val="0"/>
              <w:rPr>
                <w:rFonts w:cs="Arial"/>
                <w:b/>
                <w:bCs/>
                <w:sz w:val="20"/>
                <w:lang w:val="en-GB"/>
              </w:rPr>
            </w:pPr>
          </w:p>
        </w:tc>
        <w:tc>
          <w:tcPr>
            <w:tcW w:w="6764" w:type="dxa"/>
          </w:tcPr>
          <w:p w:rsidR="00225410" w:rsidRPr="00B20FEC" w:rsidRDefault="00E56A5F" w:rsidP="00FE7EF2">
            <w:pPr>
              <w:autoSpaceDE w:val="0"/>
              <w:autoSpaceDN w:val="0"/>
              <w:adjustRightInd w:val="0"/>
              <w:rPr>
                <w:rFonts w:ascii="Arial,Bold" w:hAnsi="Arial,Bold" w:cs="Arial,Bold"/>
                <w:b/>
                <w:bCs/>
                <w:sz w:val="20"/>
                <w:lang w:val="en-GB"/>
              </w:rPr>
            </w:pPr>
            <w:r w:rsidRPr="00B20FEC">
              <w:rPr>
                <w:rFonts w:cs="Arial"/>
                <w:sz w:val="20"/>
                <w:lang w:val="en-GB"/>
              </w:rPr>
              <w:t xml:space="preserve">occupant of a vehicle or equipment within a vehicle that has cause to trigger an </w:t>
            </w:r>
            <w:r w:rsidRPr="00B20FEC">
              <w:rPr>
                <w:rFonts w:ascii="Arial,Italic" w:hAnsi="Arial,Italic" w:cs="Arial,Italic"/>
                <w:i/>
                <w:iCs/>
                <w:sz w:val="20"/>
                <w:lang w:val="en-GB"/>
              </w:rPr>
              <w:t xml:space="preserve">eCall </w:t>
            </w:r>
            <w:r w:rsidRPr="00B20FEC">
              <w:rPr>
                <w:rFonts w:cs="Arial"/>
                <w:sz w:val="20"/>
                <w:lang w:val="en-GB"/>
              </w:rPr>
              <w:t>transaction by automatic or manual means</w:t>
            </w:r>
          </w:p>
        </w:tc>
      </w:tr>
      <w:tr w:rsidR="00225410" w:rsidRPr="00B20FEC" w:rsidTr="00690B07">
        <w:tc>
          <w:tcPr>
            <w:tcW w:w="2340" w:type="dxa"/>
          </w:tcPr>
          <w:p w:rsidR="00225410" w:rsidRPr="00B20FEC" w:rsidRDefault="00225410" w:rsidP="00FE7EF2">
            <w:pPr>
              <w:autoSpaceDE w:val="0"/>
              <w:autoSpaceDN w:val="0"/>
              <w:adjustRightInd w:val="0"/>
              <w:jc w:val="left"/>
              <w:rPr>
                <w:rFonts w:cs="Arial"/>
                <w:b/>
                <w:bCs/>
                <w:sz w:val="20"/>
                <w:lang w:val="en-GB"/>
              </w:rPr>
            </w:pPr>
            <w:r w:rsidRPr="00B20FEC">
              <w:rPr>
                <w:rFonts w:cs="Arial"/>
                <w:b/>
                <w:bCs/>
                <w:sz w:val="20"/>
                <w:lang w:val="en-GB"/>
              </w:rPr>
              <w:t>eCall In-band Modem (</w:t>
            </w:r>
            <w:proofErr w:type="spellStart"/>
            <w:r w:rsidRPr="00B20FEC">
              <w:rPr>
                <w:rFonts w:cs="Arial"/>
                <w:b/>
                <w:bCs/>
                <w:sz w:val="20"/>
                <w:lang w:val="en-GB"/>
              </w:rPr>
              <w:t>eIM</w:t>
            </w:r>
            <w:proofErr w:type="spellEnd"/>
            <w:r w:rsidRPr="00B20FEC">
              <w:rPr>
                <w:rFonts w:cs="Arial"/>
                <w:b/>
                <w:bCs/>
                <w:sz w:val="20"/>
                <w:lang w:val="en-GB"/>
              </w:rPr>
              <w:t>)</w:t>
            </w:r>
          </w:p>
        </w:tc>
        <w:tc>
          <w:tcPr>
            <w:tcW w:w="6764" w:type="dxa"/>
          </w:tcPr>
          <w:p w:rsidR="00225410" w:rsidRPr="00B20FEC" w:rsidRDefault="00E56A5F" w:rsidP="00FE7EF2">
            <w:pPr>
              <w:autoSpaceDE w:val="0"/>
              <w:autoSpaceDN w:val="0"/>
              <w:adjustRightInd w:val="0"/>
              <w:rPr>
                <w:rFonts w:cs="Arial"/>
                <w:sz w:val="20"/>
                <w:lang w:val="en-GB"/>
              </w:rPr>
            </w:pPr>
            <w:r w:rsidRPr="00B20FEC">
              <w:rPr>
                <w:rFonts w:cs="Arial"/>
                <w:sz w:val="20"/>
                <w:lang w:val="en-GB"/>
              </w:rPr>
              <w:t>Modem pair (consisting of transmitters and receivers at IVS and PSAP) that operates full-duplex and allows reliable transmission of eCall Minimum Set of Data from IVS to PSAP via the voice channel of the emergency voice call through cellular and PSTN networks.</w:t>
            </w:r>
          </w:p>
        </w:tc>
      </w:tr>
      <w:tr w:rsidR="00225410" w:rsidRPr="00B20FEC" w:rsidTr="00690B07">
        <w:tc>
          <w:tcPr>
            <w:tcW w:w="2340" w:type="dxa"/>
          </w:tcPr>
          <w:p w:rsidR="00225410" w:rsidRPr="00B20FEC" w:rsidRDefault="00225410" w:rsidP="00FE7EF2">
            <w:pPr>
              <w:autoSpaceDE w:val="0"/>
              <w:autoSpaceDN w:val="0"/>
              <w:adjustRightInd w:val="0"/>
              <w:rPr>
                <w:rFonts w:cs="Arial"/>
                <w:b/>
                <w:bCs/>
                <w:sz w:val="20"/>
                <w:lang w:val="en-GB"/>
              </w:rPr>
            </w:pPr>
            <w:r w:rsidRPr="00B20FEC">
              <w:rPr>
                <w:rFonts w:cs="Arial"/>
                <w:b/>
                <w:bCs/>
                <w:sz w:val="20"/>
                <w:lang w:val="en-GB"/>
              </w:rPr>
              <w:t>eCall service</w:t>
            </w:r>
          </w:p>
          <w:p w:rsidR="00225410" w:rsidRPr="00B20FEC" w:rsidRDefault="00225410" w:rsidP="00FE7EF2">
            <w:pPr>
              <w:autoSpaceDE w:val="0"/>
              <w:autoSpaceDN w:val="0"/>
              <w:adjustRightInd w:val="0"/>
              <w:rPr>
                <w:rFonts w:cs="Arial"/>
                <w:b/>
                <w:bCs/>
                <w:sz w:val="20"/>
                <w:lang w:val="en-GB"/>
              </w:rPr>
            </w:pPr>
          </w:p>
        </w:tc>
        <w:tc>
          <w:tcPr>
            <w:tcW w:w="6764" w:type="dxa"/>
          </w:tcPr>
          <w:p w:rsidR="00225410" w:rsidRPr="00B20FEC" w:rsidRDefault="00E56A5F" w:rsidP="00FE7EF2">
            <w:pPr>
              <w:autoSpaceDE w:val="0"/>
              <w:autoSpaceDN w:val="0"/>
              <w:adjustRightInd w:val="0"/>
              <w:rPr>
                <w:rFonts w:ascii="Arial,Bold" w:hAnsi="Arial,Bold" w:cs="Arial,Bold"/>
                <w:b/>
                <w:bCs/>
                <w:sz w:val="20"/>
                <w:lang w:val="en-GB"/>
              </w:rPr>
            </w:pPr>
            <w:r w:rsidRPr="00B20FEC">
              <w:rPr>
                <w:rFonts w:cs="Arial"/>
                <w:sz w:val="20"/>
                <w:lang w:val="en-GB"/>
              </w:rPr>
              <w:t xml:space="preserve">end-to-end emergency service to connect occupants of an affected vehicle to the </w:t>
            </w:r>
            <w:r w:rsidRPr="00B20FEC">
              <w:rPr>
                <w:rFonts w:ascii="Arial,Italic" w:hAnsi="Arial,Italic" w:cs="Arial,Italic"/>
                <w:i/>
                <w:iCs/>
                <w:sz w:val="20"/>
                <w:lang w:val="en-GB"/>
              </w:rPr>
              <w:t xml:space="preserve">most appropriate PSAP </w:t>
            </w:r>
            <w:r w:rsidRPr="00B20FEC">
              <w:rPr>
                <w:rFonts w:cs="Arial"/>
                <w:sz w:val="20"/>
                <w:lang w:val="en-GB"/>
              </w:rPr>
              <w:t xml:space="preserve">via an audio link across a PLMN together with the transfer of a </w:t>
            </w:r>
            <w:r w:rsidRPr="00B20FEC">
              <w:rPr>
                <w:rFonts w:ascii="Arial,Italic" w:hAnsi="Arial,Italic" w:cs="Arial,Italic"/>
                <w:i/>
                <w:iCs/>
                <w:sz w:val="20"/>
                <w:lang w:val="en-GB"/>
              </w:rPr>
              <w:t xml:space="preserve">minimum set of data </w:t>
            </w:r>
            <w:r w:rsidRPr="00B20FEC">
              <w:rPr>
                <w:rFonts w:cs="Arial"/>
                <w:sz w:val="20"/>
                <w:lang w:val="en-GB"/>
              </w:rPr>
              <w:t>to the PSAP</w:t>
            </w:r>
          </w:p>
        </w:tc>
      </w:tr>
      <w:tr w:rsidR="00225410" w:rsidRPr="00B20FEC" w:rsidTr="00690B07">
        <w:tc>
          <w:tcPr>
            <w:tcW w:w="2340" w:type="dxa"/>
          </w:tcPr>
          <w:p w:rsidR="00225410" w:rsidRPr="00B20FEC" w:rsidRDefault="00225410" w:rsidP="00FE7EF2">
            <w:pPr>
              <w:autoSpaceDE w:val="0"/>
              <w:autoSpaceDN w:val="0"/>
              <w:adjustRightInd w:val="0"/>
              <w:rPr>
                <w:rFonts w:cs="Arial"/>
                <w:b/>
                <w:bCs/>
                <w:sz w:val="20"/>
                <w:lang w:val="en-GB"/>
              </w:rPr>
            </w:pPr>
            <w:r w:rsidRPr="00B20FEC">
              <w:rPr>
                <w:rFonts w:cs="Arial"/>
                <w:b/>
                <w:bCs/>
                <w:sz w:val="20"/>
                <w:lang w:val="en-GB"/>
              </w:rPr>
              <w:t>eCall transaction</w:t>
            </w:r>
          </w:p>
          <w:p w:rsidR="00225410" w:rsidRPr="00B20FEC" w:rsidRDefault="00225410" w:rsidP="00FE7EF2">
            <w:pPr>
              <w:autoSpaceDE w:val="0"/>
              <w:autoSpaceDN w:val="0"/>
              <w:adjustRightInd w:val="0"/>
              <w:rPr>
                <w:rFonts w:cs="Arial"/>
                <w:b/>
                <w:bCs/>
                <w:sz w:val="20"/>
                <w:lang w:val="en-GB"/>
              </w:rPr>
            </w:pPr>
          </w:p>
        </w:tc>
        <w:tc>
          <w:tcPr>
            <w:tcW w:w="6764" w:type="dxa"/>
          </w:tcPr>
          <w:p w:rsidR="00225410" w:rsidRPr="00B20FEC" w:rsidRDefault="00E56A5F" w:rsidP="00FE7EF2">
            <w:pPr>
              <w:autoSpaceDE w:val="0"/>
              <w:autoSpaceDN w:val="0"/>
              <w:adjustRightInd w:val="0"/>
              <w:rPr>
                <w:rFonts w:ascii="Arial,Bold" w:hAnsi="Arial,Bold" w:cs="Arial,Bold"/>
                <w:b/>
                <w:bCs/>
                <w:sz w:val="20"/>
                <w:lang w:val="en-GB"/>
              </w:rPr>
            </w:pPr>
            <w:r w:rsidRPr="00B20FEC">
              <w:rPr>
                <w:rFonts w:cs="Arial"/>
                <w:sz w:val="20"/>
                <w:lang w:val="en-GB"/>
              </w:rPr>
              <w:lastRenderedPageBreak/>
              <w:t xml:space="preserve">establishment of a </w:t>
            </w:r>
            <w:r w:rsidRPr="00B20FEC">
              <w:rPr>
                <w:rFonts w:ascii="Arial,Italic" w:hAnsi="Arial,Italic" w:cs="Arial,Italic"/>
                <w:i/>
                <w:iCs/>
                <w:sz w:val="20"/>
                <w:lang w:val="en-GB"/>
              </w:rPr>
              <w:t xml:space="preserve">mobile wireless communications session </w:t>
            </w:r>
            <w:r w:rsidRPr="00B20FEC">
              <w:rPr>
                <w:rFonts w:cs="Arial"/>
                <w:sz w:val="20"/>
                <w:lang w:val="en-GB"/>
              </w:rPr>
              <w:t xml:space="preserve">across a </w:t>
            </w:r>
            <w:r w:rsidRPr="00B20FEC">
              <w:rPr>
                <w:rFonts w:ascii="Arial,Italic" w:hAnsi="Arial,Italic" w:cs="Arial,Italic"/>
                <w:i/>
                <w:iCs/>
                <w:sz w:val="20"/>
                <w:lang w:val="en-GB"/>
              </w:rPr>
              <w:t xml:space="preserve">public wireless communications network </w:t>
            </w:r>
            <w:r w:rsidRPr="00B20FEC">
              <w:rPr>
                <w:rFonts w:cs="Arial"/>
                <w:sz w:val="20"/>
                <w:lang w:val="en-GB"/>
              </w:rPr>
              <w:t xml:space="preserve">and the transmission of a </w:t>
            </w:r>
            <w:r w:rsidRPr="00B20FEC">
              <w:rPr>
                <w:rFonts w:ascii="Arial,Italic" w:hAnsi="Arial,Italic" w:cs="Arial,Italic"/>
                <w:i/>
                <w:iCs/>
                <w:sz w:val="20"/>
                <w:lang w:val="en-GB"/>
              </w:rPr>
              <w:lastRenderedPageBreak/>
              <w:t xml:space="preserve">minimum set of data </w:t>
            </w:r>
            <w:r w:rsidRPr="00B20FEC">
              <w:rPr>
                <w:rFonts w:cs="Arial"/>
                <w:sz w:val="20"/>
                <w:lang w:val="en-GB"/>
              </w:rPr>
              <w:t xml:space="preserve">from a vehicle to a </w:t>
            </w:r>
            <w:r w:rsidRPr="00B20FEC">
              <w:rPr>
                <w:rFonts w:ascii="Arial,Italic" w:hAnsi="Arial,Italic" w:cs="Arial,Italic"/>
                <w:i/>
                <w:iCs/>
                <w:sz w:val="20"/>
                <w:lang w:val="en-GB"/>
              </w:rPr>
              <w:t xml:space="preserve">public safety answering point </w:t>
            </w:r>
            <w:r w:rsidRPr="00B20FEC">
              <w:rPr>
                <w:rFonts w:cs="Arial"/>
                <w:sz w:val="20"/>
                <w:lang w:val="en-GB"/>
              </w:rPr>
              <w:t>and the establishment of an audio channel between the vehicle and the PSAP</w:t>
            </w:r>
          </w:p>
        </w:tc>
      </w:tr>
      <w:tr w:rsidR="00225410" w:rsidRPr="00B20FEC" w:rsidTr="00690B07">
        <w:tc>
          <w:tcPr>
            <w:tcW w:w="2340" w:type="dxa"/>
          </w:tcPr>
          <w:p w:rsidR="00225410" w:rsidRPr="00B20FEC" w:rsidRDefault="00225410" w:rsidP="00FE7EF2">
            <w:pPr>
              <w:autoSpaceDE w:val="0"/>
              <w:autoSpaceDN w:val="0"/>
              <w:adjustRightInd w:val="0"/>
              <w:jc w:val="left"/>
              <w:rPr>
                <w:rFonts w:cs="Arial"/>
                <w:b/>
                <w:sz w:val="20"/>
                <w:lang w:val="en-GB"/>
              </w:rPr>
            </w:pPr>
            <w:r w:rsidRPr="00B20FEC">
              <w:rPr>
                <w:rFonts w:cs="Arial"/>
                <w:b/>
                <w:sz w:val="20"/>
                <w:lang w:val="en-GB"/>
              </w:rPr>
              <w:lastRenderedPageBreak/>
              <w:t>eCall trigger</w:t>
            </w:r>
          </w:p>
          <w:p w:rsidR="00225410" w:rsidRPr="00B20FEC" w:rsidRDefault="00225410" w:rsidP="00FE7EF2">
            <w:pPr>
              <w:autoSpaceDE w:val="0"/>
              <w:autoSpaceDN w:val="0"/>
              <w:adjustRightInd w:val="0"/>
              <w:jc w:val="left"/>
              <w:rPr>
                <w:rFonts w:cs="Arial"/>
                <w:b/>
                <w:bCs/>
                <w:sz w:val="20"/>
                <w:lang w:val="en-GB"/>
              </w:rPr>
            </w:pPr>
          </w:p>
        </w:tc>
        <w:tc>
          <w:tcPr>
            <w:tcW w:w="6764" w:type="dxa"/>
          </w:tcPr>
          <w:p w:rsidR="00225410" w:rsidRPr="00B20FEC" w:rsidRDefault="00E56A5F" w:rsidP="00FE7EF2">
            <w:pPr>
              <w:autoSpaceDE w:val="0"/>
              <w:autoSpaceDN w:val="0"/>
              <w:adjustRightInd w:val="0"/>
              <w:rPr>
                <w:rFonts w:cs="Arial"/>
                <w:sz w:val="20"/>
                <w:lang w:val="en-GB"/>
              </w:rPr>
            </w:pPr>
            <w:r w:rsidRPr="00B20FEC">
              <w:rPr>
                <w:rFonts w:cs="Arial"/>
                <w:sz w:val="20"/>
                <w:lang w:val="en-GB"/>
              </w:rPr>
              <w:t>signal emanating from within the vehicle to the eCall in-vehicle equipment which requests to start an eCall transaction</w:t>
            </w:r>
          </w:p>
        </w:tc>
      </w:tr>
      <w:tr w:rsidR="00225410" w:rsidRPr="00B20FEC" w:rsidTr="00690B07">
        <w:tc>
          <w:tcPr>
            <w:tcW w:w="2340" w:type="dxa"/>
          </w:tcPr>
          <w:p w:rsidR="00225410" w:rsidRPr="00B20FEC" w:rsidRDefault="00225410" w:rsidP="00FE7EF2">
            <w:pPr>
              <w:autoSpaceDE w:val="0"/>
              <w:autoSpaceDN w:val="0"/>
              <w:adjustRightInd w:val="0"/>
              <w:jc w:val="left"/>
              <w:rPr>
                <w:rFonts w:cs="Arial"/>
                <w:b/>
                <w:bCs/>
                <w:sz w:val="20"/>
                <w:lang w:val="en-GB"/>
              </w:rPr>
            </w:pPr>
            <w:r w:rsidRPr="00B20FEC">
              <w:rPr>
                <w:rFonts w:cs="Arial"/>
                <w:b/>
                <w:bCs/>
                <w:sz w:val="20"/>
                <w:lang w:val="en-GB"/>
              </w:rPr>
              <w:t>emergency control centre</w:t>
            </w:r>
          </w:p>
          <w:p w:rsidR="00225410" w:rsidRPr="00B20FEC" w:rsidRDefault="00225410" w:rsidP="00FE7EF2">
            <w:pPr>
              <w:autoSpaceDE w:val="0"/>
              <w:autoSpaceDN w:val="0"/>
              <w:adjustRightInd w:val="0"/>
              <w:rPr>
                <w:rFonts w:cs="Arial"/>
                <w:b/>
                <w:bCs/>
                <w:sz w:val="20"/>
                <w:lang w:val="en-GB"/>
              </w:rPr>
            </w:pPr>
          </w:p>
        </w:tc>
        <w:tc>
          <w:tcPr>
            <w:tcW w:w="6764" w:type="dxa"/>
          </w:tcPr>
          <w:p w:rsidR="00225410" w:rsidRPr="00B20FEC" w:rsidRDefault="00E56A5F" w:rsidP="00FE7EF2">
            <w:pPr>
              <w:autoSpaceDE w:val="0"/>
              <w:autoSpaceDN w:val="0"/>
              <w:adjustRightInd w:val="0"/>
              <w:rPr>
                <w:rFonts w:ascii="Arial,Bold" w:hAnsi="Arial,Bold" w:cs="Arial,Bold"/>
                <w:b/>
                <w:bCs/>
                <w:sz w:val="20"/>
                <w:lang w:val="en-GB"/>
              </w:rPr>
            </w:pPr>
            <w:r w:rsidRPr="00B20FEC">
              <w:rPr>
                <w:rFonts w:cs="Arial"/>
                <w:sz w:val="20"/>
                <w:lang w:val="en-GB"/>
              </w:rPr>
              <w:t>unit which deals with emergency calls and which has the capacity to consider professionally the need for response, and which has the provision to mobilize the needed resources to deal with the emergency in question</w:t>
            </w:r>
          </w:p>
        </w:tc>
      </w:tr>
      <w:tr w:rsidR="00225410" w:rsidRPr="00B20FEC" w:rsidTr="00690B07">
        <w:tc>
          <w:tcPr>
            <w:tcW w:w="2340" w:type="dxa"/>
          </w:tcPr>
          <w:p w:rsidR="00225410" w:rsidRPr="00B20FEC" w:rsidRDefault="00225410" w:rsidP="00FE7EF2">
            <w:pPr>
              <w:autoSpaceDE w:val="0"/>
              <w:autoSpaceDN w:val="0"/>
              <w:adjustRightInd w:val="0"/>
              <w:jc w:val="left"/>
              <w:rPr>
                <w:rFonts w:cs="Arial"/>
                <w:b/>
                <w:bCs/>
                <w:sz w:val="20"/>
                <w:lang w:val="en-GB"/>
              </w:rPr>
            </w:pPr>
            <w:r w:rsidRPr="00B20FEC">
              <w:rPr>
                <w:rFonts w:cs="Arial"/>
                <w:b/>
                <w:bCs/>
                <w:sz w:val="20"/>
                <w:lang w:val="en-GB"/>
              </w:rPr>
              <w:t>eSafety</w:t>
            </w:r>
          </w:p>
        </w:tc>
        <w:tc>
          <w:tcPr>
            <w:tcW w:w="6764" w:type="dxa"/>
          </w:tcPr>
          <w:p w:rsidR="00225410" w:rsidRPr="00B20FEC" w:rsidRDefault="00E56A5F" w:rsidP="00FE7EF2">
            <w:pPr>
              <w:autoSpaceDE w:val="0"/>
              <w:autoSpaceDN w:val="0"/>
              <w:adjustRightInd w:val="0"/>
              <w:rPr>
                <w:rFonts w:cs="Arial"/>
                <w:sz w:val="20"/>
                <w:lang w:val="en-GB"/>
              </w:rPr>
            </w:pPr>
            <w:r w:rsidRPr="00B20FEC">
              <w:rPr>
                <w:rFonts w:cs="Arial"/>
                <w:sz w:val="20"/>
                <w:lang w:val="en-GB"/>
              </w:rPr>
              <w:t>European Commission-sponsored forum to improve safety for European citizens</w:t>
            </w:r>
          </w:p>
        </w:tc>
      </w:tr>
      <w:tr w:rsidR="00225410" w:rsidRPr="00B20FEC" w:rsidTr="00690B07">
        <w:tc>
          <w:tcPr>
            <w:tcW w:w="2340" w:type="dxa"/>
          </w:tcPr>
          <w:p w:rsidR="00225410" w:rsidRPr="00B20FEC" w:rsidRDefault="00225410" w:rsidP="00FE7EF2">
            <w:pPr>
              <w:autoSpaceDE w:val="0"/>
              <w:autoSpaceDN w:val="0"/>
              <w:adjustRightInd w:val="0"/>
              <w:rPr>
                <w:rFonts w:cs="Arial"/>
                <w:b/>
                <w:bCs/>
                <w:sz w:val="20"/>
                <w:lang w:val="en-GB"/>
              </w:rPr>
            </w:pPr>
            <w:r w:rsidRPr="00B20FEC">
              <w:rPr>
                <w:rFonts w:cs="Arial"/>
                <w:b/>
                <w:bCs/>
                <w:sz w:val="20"/>
                <w:lang w:val="en-GB"/>
              </w:rPr>
              <w:t>in-vehicle equipment</w:t>
            </w:r>
          </w:p>
          <w:p w:rsidR="00225410" w:rsidRPr="00B20FEC" w:rsidRDefault="00225410" w:rsidP="00FE7EF2">
            <w:pPr>
              <w:autoSpaceDE w:val="0"/>
              <w:autoSpaceDN w:val="0"/>
              <w:adjustRightInd w:val="0"/>
              <w:rPr>
                <w:rFonts w:cs="Arial"/>
                <w:b/>
                <w:bCs/>
                <w:sz w:val="20"/>
                <w:lang w:val="en-GB"/>
              </w:rPr>
            </w:pPr>
          </w:p>
        </w:tc>
        <w:tc>
          <w:tcPr>
            <w:tcW w:w="6764" w:type="dxa"/>
          </w:tcPr>
          <w:p w:rsidR="00225410" w:rsidRPr="00B20FEC" w:rsidRDefault="00E56A5F" w:rsidP="00FE7EF2">
            <w:pPr>
              <w:autoSpaceDE w:val="0"/>
              <w:autoSpaceDN w:val="0"/>
              <w:adjustRightInd w:val="0"/>
              <w:rPr>
                <w:rFonts w:ascii="Arial,Bold" w:hAnsi="Arial,Bold" w:cs="Arial,Bold"/>
                <w:b/>
                <w:bCs/>
                <w:sz w:val="20"/>
                <w:lang w:val="en-GB"/>
              </w:rPr>
            </w:pPr>
            <w:r w:rsidRPr="00B20FEC">
              <w:rPr>
                <w:rFonts w:cs="Arial"/>
                <w:sz w:val="20"/>
                <w:lang w:val="en-GB"/>
              </w:rPr>
              <w:t xml:space="preserve">equipment within the vehicle that provides or has access to in-vehicle </w:t>
            </w:r>
            <w:r w:rsidRPr="00B20FEC">
              <w:rPr>
                <w:rFonts w:ascii="Arial,Italic" w:hAnsi="Arial,Italic" w:cs="Arial,Italic"/>
                <w:i/>
                <w:iCs/>
                <w:sz w:val="20"/>
                <w:lang w:val="en-GB"/>
              </w:rPr>
              <w:t xml:space="preserve">data </w:t>
            </w:r>
            <w:r w:rsidRPr="00B20FEC">
              <w:rPr>
                <w:rFonts w:cs="Arial"/>
                <w:sz w:val="20"/>
                <w:lang w:val="en-GB"/>
              </w:rPr>
              <w:t xml:space="preserve">required for the </w:t>
            </w:r>
            <w:r w:rsidRPr="00B20FEC">
              <w:rPr>
                <w:rFonts w:ascii="Arial,Italic" w:hAnsi="Arial,Italic" w:cs="Arial,Italic"/>
                <w:i/>
                <w:iCs/>
                <w:sz w:val="20"/>
                <w:lang w:val="en-GB"/>
              </w:rPr>
              <w:t xml:space="preserve">minimum set of data </w:t>
            </w:r>
            <w:r w:rsidRPr="00B20FEC">
              <w:rPr>
                <w:rFonts w:cs="Arial"/>
                <w:sz w:val="20"/>
                <w:lang w:val="en-GB"/>
              </w:rPr>
              <w:t xml:space="preserve">and any other </w:t>
            </w:r>
            <w:r w:rsidRPr="00B20FEC">
              <w:rPr>
                <w:rFonts w:ascii="Arial,Italic" w:hAnsi="Arial,Italic" w:cs="Arial,Italic"/>
                <w:i/>
                <w:iCs/>
                <w:sz w:val="20"/>
                <w:lang w:val="en-GB"/>
              </w:rPr>
              <w:t xml:space="preserve">data </w:t>
            </w:r>
            <w:r w:rsidRPr="00B20FEC">
              <w:rPr>
                <w:rFonts w:cs="Arial"/>
                <w:sz w:val="20"/>
                <w:lang w:val="en-GB"/>
              </w:rPr>
              <w:t xml:space="preserve">that is to be sent as part of or complementary to the </w:t>
            </w:r>
            <w:r w:rsidRPr="00B20FEC">
              <w:rPr>
                <w:rFonts w:ascii="Arial,Italic" w:hAnsi="Arial,Italic" w:cs="Arial,Italic"/>
                <w:i/>
                <w:iCs/>
                <w:sz w:val="20"/>
                <w:lang w:val="en-GB"/>
              </w:rPr>
              <w:t xml:space="preserve">minimum set of data </w:t>
            </w:r>
            <w:r w:rsidRPr="00B20FEC">
              <w:rPr>
                <w:rFonts w:cs="Arial"/>
                <w:sz w:val="20"/>
                <w:lang w:val="en-GB"/>
              </w:rPr>
              <w:t xml:space="preserve">to effect the </w:t>
            </w:r>
            <w:r w:rsidRPr="00B20FEC">
              <w:rPr>
                <w:rFonts w:ascii="Arial,Italic" w:hAnsi="Arial,Italic" w:cs="Arial,Italic"/>
                <w:i/>
                <w:iCs/>
                <w:sz w:val="20"/>
                <w:lang w:val="en-GB"/>
              </w:rPr>
              <w:t xml:space="preserve">eCall transaction </w:t>
            </w:r>
            <w:r w:rsidRPr="00B20FEC">
              <w:rPr>
                <w:rFonts w:cs="Arial"/>
                <w:sz w:val="20"/>
                <w:lang w:val="en-GB"/>
              </w:rPr>
              <w:t xml:space="preserve">via a </w:t>
            </w:r>
            <w:r w:rsidRPr="00B20FEC">
              <w:rPr>
                <w:rFonts w:ascii="Arial,Italic" w:hAnsi="Arial,Italic" w:cs="Arial,Italic"/>
                <w:i/>
                <w:iCs/>
                <w:sz w:val="20"/>
                <w:lang w:val="en-GB"/>
              </w:rPr>
              <w:t xml:space="preserve">public mobile wireless communications network </w:t>
            </w:r>
            <w:r w:rsidRPr="00B20FEC">
              <w:rPr>
                <w:rFonts w:cs="Arial"/>
                <w:sz w:val="20"/>
                <w:lang w:val="en-GB"/>
              </w:rPr>
              <w:t xml:space="preserve">providing a link between the vehicle and a means of enacting the </w:t>
            </w:r>
            <w:r w:rsidRPr="00B20FEC">
              <w:rPr>
                <w:rFonts w:ascii="Arial,Italic" w:hAnsi="Arial,Italic" w:cs="Arial,Italic"/>
                <w:i/>
                <w:iCs/>
                <w:sz w:val="20"/>
                <w:lang w:val="en-GB"/>
              </w:rPr>
              <w:t xml:space="preserve">eCall service </w:t>
            </w:r>
            <w:r w:rsidRPr="00B20FEC">
              <w:rPr>
                <w:rFonts w:cs="Arial"/>
                <w:sz w:val="20"/>
                <w:lang w:val="en-GB"/>
              </w:rPr>
              <w:t xml:space="preserve">via a </w:t>
            </w:r>
            <w:r w:rsidRPr="00B20FEC">
              <w:rPr>
                <w:rFonts w:ascii="Arial,Italic" w:hAnsi="Arial,Italic" w:cs="Arial,Italic"/>
                <w:i/>
                <w:iCs/>
                <w:sz w:val="20"/>
                <w:lang w:val="en-GB"/>
              </w:rPr>
              <w:t>public mobile wireless communications network</w:t>
            </w:r>
          </w:p>
        </w:tc>
      </w:tr>
      <w:tr w:rsidR="00225410" w:rsidRPr="00B20FEC" w:rsidTr="00690B07">
        <w:tc>
          <w:tcPr>
            <w:tcW w:w="2340" w:type="dxa"/>
          </w:tcPr>
          <w:p w:rsidR="00225410" w:rsidRPr="00B20FEC" w:rsidRDefault="00225410" w:rsidP="00FE7EF2">
            <w:pPr>
              <w:autoSpaceDE w:val="0"/>
              <w:autoSpaceDN w:val="0"/>
              <w:adjustRightInd w:val="0"/>
              <w:rPr>
                <w:rFonts w:cs="Arial"/>
                <w:b/>
                <w:bCs/>
                <w:sz w:val="20"/>
                <w:lang w:val="en-GB"/>
              </w:rPr>
            </w:pPr>
            <w:r w:rsidRPr="00B20FEC">
              <w:rPr>
                <w:rFonts w:cs="Arial"/>
                <w:b/>
                <w:bCs/>
                <w:sz w:val="20"/>
                <w:lang w:val="en-GB"/>
              </w:rPr>
              <w:t>in-vehicle system (IVS)</w:t>
            </w:r>
          </w:p>
        </w:tc>
        <w:tc>
          <w:tcPr>
            <w:tcW w:w="6764" w:type="dxa"/>
          </w:tcPr>
          <w:p w:rsidR="00225410" w:rsidRPr="00B20FEC" w:rsidRDefault="00E56A5F" w:rsidP="00FE7EF2">
            <w:pPr>
              <w:autoSpaceDE w:val="0"/>
              <w:autoSpaceDN w:val="0"/>
              <w:adjustRightInd w:val="0"/>
              <w:rPr>
                <w:rFonts w:ascii="Arial,Bold" w:hAnsi="Arial,Bold" w:cs="Arial,Bold"/>
                <w:b/>
                <w:bCs/>
                <w:sz w:val="20"/>
                <w:lang w:val="en-GB"/>
              </w:rPr>
            </w:pPr>
            <w:r w:rsidRPr="00B20FEC">
              <w:rPr>
                <w:rFonts w:ascii="Arial,Italic" w:hAnsi="Arial,Italic" w:cs="Arial,Italic"/>
                <w:i/>
                <w:iCs/>
                <w:sz w:val="20"/>
                <w:lang w:val="en-GB"/>
              </w:rPr>
              <w:t xml:space="preserve">in-vehicle equipment </w:t>
            </w:r>
            <w:r w:rsidRPr="00B20FEC">
              <w:rPr>
                <w:rFonts w:cs="Arial"/>
                <w:sz w:val="20"/>
                <w:lang w:val="en-GB"/>
              </w:rPr>
              <w:t xml:space="preserve">together with the means to trigger, manage and effect the </w:t>
            </w:r>
            <w:r w:rsidRPr="00B20FEC">
              <w:rPr>
                <w:rFonts w:ascii="Arial,Italic" w:hAnsi="Arial,Italic" w:cs="Arial,Italic"/>
                <w:i/>
                <w:iCs/>
                <w:sz w:val="20"/>
                <w:lang w:val="en-GB"/>
              </w:rPr>
              <w:t>eCall transaction</w:t>
            </w:r>
          </w:p>
        </w:tc>
      </w:tr>
      <w:tr w:rsidR="00225410" w:rsidRPr="00B20FEC" w:rsidTr="00690B07">
        <w:tc>
          <w:tcPr>
            <w:tcW w:w="2340" w:type="dxa"/>
          </w:tcPr>
          <w:p w:rsidR="00225410" w:rsidRPr="00B20FEC" w:rsidRDefault="00225410" w:rsidP="00FE7EF2">
            <w:pPr>
              <w:autoSpaceDE w:val="0"/>
              <w:autoSpaceDN w:val="0"/>
              <w:adjustRightInd w:val="0"/>
              <w:rPr>
                <w:rFonts w:cs="Arial"/>
                <w:b/>
                <w:bCs/>
                <w:sz w:val="20"/>
                <w:lang w:val="en-GB"/>
              </w:rPr>
            </w:pPr>
            <w:r w:rsidRPr="00B20FEC">
              <w:rPr>
                <w:rFonts w:cs="Arial"/>
                <w:b/>
                <w:bCs/>
                <w:sz w:val="20"/>
                <w:lang w:val="en-GB"/>
              </w:rPr>
              <w:t>Minimum Set of Data (MSD)</w:t>
            </w:r>
          </w:p>
          <w:p w:rsidR="00225410" w:rsidRPr="00B20FEC" w:rsidRDefault="00225410" w:rsidP="00FE7EF2">
            <w:pPr>
              <w:autoSpaceDE w:val="0"/>
              <w:autoSpaceDN w:val="0"/>
              <w:adjustRightInd w:val="0"/>
              <w:rPr>
                <w:rFonts w:cs="Arial"/>
                <w:b/>
                <w:bCs/>
                <w:sz w:val="20"/>
                <w:lang w:val="en-GB"/>
              </w:rPr>
            </w:pPr>
          </w:p>
        </w:tc>
        <w:tc>
          <w:tcPr>
            <w:tcW w:w="6764" w:type="dxa"/>
          </w:tcPr>
          <w:p w:rsidR="00225410" w:rsidRPr="00B20FEC" w:rsidRDefault="00E56A5F" w:rsidP="00FE7EF2">
            <w:pPr>
              <w:autoSpaceDE w:val="0"/>
              <w:autoSpaceDN w:val="0"/>
              <w:adjustRightInd w:val="0"/>
              <w:rPr>
                <w:rFonts w:ascii="Arial,Italic" w:hAnsi="Arial,Italic" w:cs="Arial,Italic"/>
                <w:i/>
                <w:iCs/>
                <w:sz w:val="20"/>
                <w:lang w:val="en-GB"/>
              </w:rPr>
            </w:pPr>
            <w:r w:rsidRPr="00B20FEC">
              <w:rPr>
                <w:rFonts w:cs="Arial"/>
                <w:sz w:val="20"/>
                <w:lang w:val="en-GB"/>
              </w:rPr>
              <w:t xml:space="preserve">standardized </w:t>
            </w:r>
            <w:r w:rsidRPr="00B20FEC">
              <w:rPr>
                <w:rFonts w:ascii="Arial,Italic" w:hAnsi="Arial,Italic" w:cs="Arial,Italic"/>
                <w:i/>
                <w:iCs/>
                <w:sz w:val="20"/>
                <w:lang w:val="en-GB"/>
              </w:rPr>
              <w:t xml:space="preserve">data concept </w:t>
            </w:r>
            <w:r w:rsidRPr="00B20FEC">
              <w:rPr>
                <w:rFonts w:cs="Arial"/>
                <w:sz w:val="20"/>
                <w:lang w:val="en-GB"/>
              </w:rPr>
              <w:t xml:space="preserve">comprising </w:t>
            </w:r>
            <w:r w:rsidRPr="00B20FEC">
              <w:rPr>
                <w:rFonts w:ascii="Arial,Italic" w:hAnsi="Arial,Italic" w:cs="Arial,Italic"/>
                <w:i/>
                <w:iCs/>
                <w:sz w:val="20"/>
                <w:lang w:val="en-GB"/>
              </w:rPr>
              <w:t xml:space="preserve">data elements </w:t>
            </w:r>
            <w:r w:rsidRPr="00B20FEC">
              <w:rPr>
                <w:rFonts w:cs="Arial"/>
                <w:sz w:val="20"/>
                <w:lang w:val="en-GB"/>
              </w:rPr>
              <w:t xml:space="preserve">of relevant vehicle generated </w:t>
            </w:r>
            <w:r w:rsidRPr="00B20FEC">
              <w:rPr>
                <w:rFonts w:ascii="Arial,Italic" w:hAnsi="Arial,Italic" w:cs="Arial,Italic"/>
                <w:i/>
                <w:iCs/>
                <w:sz w:val="20"/>
                <w:lang w:val="en-GB"/>
              </w:rPr>
              <w:t xml:space="preserve">data </w:t>
            </w:r>
            <w:r w:rsidRPr="00B20FEC">
              <w:rPr>
                <w:rFonts w:cs="Arial"/>
                <w:sz w:val="20"/>
                <w:lang w:val="en-GB"/>
              </w:rPr>
              <w:t xml:space="preserve">essential for the performance of the </w:t>
            </w:r>
            <w:r w:rsidRPr="00B20FEC">
              <w:rPr>
                <w:rFonts w:ascii="Arial,Italic" w:hAnsi="Arial,Italic" w:cs="Arial,Italic"/>
                <w:i/>
                <w:iCs/>
                <w:sz w:val="20"/>
                <w:lang w:val="en-GB"/>
              </w:rPr>
              <w:t>eCall service</w:t>
            </w:r>
          </w:p>
          <w:p w:rsidR="00225410" w:rsidRPr="00B20FEC" w:rsidRDefault="00E56A5F" w:rsidP="00FE7EF2">
            <w:pPr>
              <w:autoSpaceDE w:val="0"/>
              <w:autoSpaceDN w:val="0"/>
              <w:adjustRightInd w:val="0"/>
              <w:rPr>
                <w:rFonts w:ascii="Arial,Bold" w:hAnsi="Arial,Bold" w:cs="Arial,Bold"/>
                <w:b/>
                <w:bCs/>
                <w:sz w:val="20"/>
                <w:lang w:val="en-GB"/>
              </w:rPr>
            </w:pPr>
            <w:r w:rsidRPr="00B20FEC">
              <w:rPr>
                <w:rFonts w:cs="Arial"/>
                <w:sz w:val="20"/>
                <w:lang w:val="en-GB"/>
              </w:rPr>
              <w:t>[EN 15722:2011]</w:t>
            </w:r>
          </w:p>
        </w:tc>
      </w:tr>
      <w:tr w:rsidR="00225410" w:rsidRPr="00B20FEC" w:rsidTr="00690B07">
        <w:tc>
          <w:tcPr>
            <w:tcW w:w="2340" w:type="dxa"/>
          </w:tcPr>
          <w:p w:rsidR="00225410" w:rsidRPr="00B20FEC" w:rsidRDefault="00225410" w:rsidP="00FE7EF2">
            <w:pPr>
              <w:autoSpaceDE w:val="0"/>
              <w:autoSpaceDN w:val="0"/>
              <w:adjustRightInd w:val="0"/>
              <w:jc w:val="left"/>
              <w:rPr>
                <w:rFonts w:cs="Arial"/>
                <w:b/>
                <w:bCs/>
                <w:sz w:val="20"/>
                <w:lang w:val="en-GB"/>
              </w:rPr>
            </w:pPr>
            <w:r w:rsidRPr="00B20FEC">
              <w:rPr>
                <w:rFonts w:cs="Arial"/>
                <w:b/>
                <w:bCs/>
                <w:sz w:val="20"/>
                <w:lang w:val="en-GB"/>
              </w:rPr>
              <w:t>most appropriate PSAP</w:t>
            </w:r>
          </w:p>
        </w:tc>
        <w:tc>
          <w:tcPr>
            <w:tcW w:w="6764" w:type="dxa"/>
          </w:tcPr>
          <w:p w:rsidR="00225410" w:rsidRPr="00B20FEC" w:rsidRDefault="00E56A5F" w:rsidP="00FE7EF2">
            <w:pPr>
              <w:autoSpaceDE w:val="0"/>
              <w:autoSpaceDN w:val="0"/>
              <w:adjustRightInd w:val="0"/>
              <w:rPr>
                <w:rFonts w:ascii="Arial,Bold" w:hAnsi="Arial,Bold" w:cs="Arial,Bold"/>
                <w:b/>
                <w:bCs/>
                <w:sz w:val="20"/>
                <w:lang w:val="en-GB"/>
              </w:rPr>
            </w:pPr>
            <w:r w:rsidRPr="00B20FEC">
              <w:rPr>
                <w:rFonts w:cs="Arial"/>
                <w:sz w:val="20"/>
                <w:lang w:val="en-GB"/>
              </w:rPr>
              <w:t>PSAP defined beforehand by responsible authorities to cover emergency calls from a certain area or for emergency calls of a certain type</w:t>
            </w:r>
          </w:p>
        </w:tc>
      </w:tr>
      <w:tr w:rsidR="00225410" w:rsidRPr="00B20FEC" w:rsidTr="00690B07">
        <w:tc>
          <w:tcPr>
            <w:tcW w:w="2340" w:type="dxa"/>
          </w:tcPr>
          <w:p w:rsidR="00225410" w:rsidRPr="00B20FEC" w:rsidRDefault="00225410" w:rsidP="00FE7EF2">
            <w:pPr>
              <w:autoSpaceDE w:val="0"/>
              <w:autoSpaceDN w:val="0"/>
              <w:adjustRightInd w:val="0"/>
              <w:rPr>
                <w:rFonts w:cs="Arial"/>
                <w:b/>
                <w:bCs/>
                <w:sz w:val="20"/>
                <w:lang w:val="en-GB"/>
              </w:rPr>
            </w:pPr>
            <w:r w:rsidRPr="00B20FEC">
              <w:rPr>
                <w:rFonts w:cs="Arial"/>
                <w:b/>
                <w:bCs/>
                <w:sz w:val="20"/>
                <w:lang w:val="en-GB"/>
              </w:rPr>
              <w:t>network access device (NAD)</w:t>
            </w:r>
          </w:p>
        </w:tc>
        <w:tc>
          <w:tcPr>
            <w:tcW w:w="6764" w:type="dxa"/>
          </w:tcPr>
          <w:p w:rsidR="00225410" w:rsidRPr="00B20FEC" w:rsidRDefault="00E56A5F" w:rsidP="00FE7EF2">
            <w:pPr>
              <w:autoSpaceDE w:val="0"/>
              <w:autoSpaceDN w:val="0"/>
              <w:adjustRightInd w:val="0"/>
              <w:rPr>
                <w:rFonts w:ascii="Arial,Bold" w:hAnsi="Arial,Bold" w:cs="Arial,Bold"/>
                <w:b/>
                <w:bCs/>
                <w:sz w:val="20"/>
                <w:lang w:val="en-GB"/>
              </w:rPr>
            </w:pPr>
            <w:r w:rsidRPr="00B20FEC">
              <w:rPr>
                <w:rFonts w:cs="Arial"/>
                <w:sz w:val="20"/>
                <w:lang w:val="en-GB"/>
              </w:rPr>
              <w:t xml:space="preserve">device providing communications to a </w:t>
            </w:r>
            <w:r w:rsidRPr="00B20FEC">
              <w:rPr>
                <w:rFonts w:ascii="Arial,Italic" w:hAnsi="Arial,Italic" w:cs="Arial,Italic"/>
                <w:i/>
                <w:iCs/>
                <w:sz w:val="20"/>
                <w:lang w:val="en-GB"/>
              </w:rPr>
              <w:t xml:space="preserve">mobile wireless communications network </w:t>
            </w:r>
            <w:r w:rsidRPr="00B20FEC">
              <w:rPr>
                <w:rFonts w:cs="Arial"/>
                <w:sz w:val="20"/>
                <w:lang w:val="en-GB"/>
              </w:rPr>
              <w:t xml:space="preserve">with homogeneous handover between </w:t>
            </w:r>
            <w:r w:rsidRPr="00B20FEC">
              <w:rPr>
                <w:rFonts w:ascii="Arial,Italic" w:hAnsi="Arial,Italic" w:cs="Arial,Italic"/>
                <w:i/>
                <w:iCs/>
                <w:sz w:val="20"/>
                <w:lang w:val="en-GB"/>
              </w:rPr>
              <w:t>network access points</w:t>
            </w:r>
          </w:p>
        </w:tc>
      </w:tr>
      <w:tr w:rsidR="00225410" w:rsidRPr="00B20FEC" w:rsidTr="00690B07">
        <w:tc>
          <w:tcPr>
            <w:tcW w:w="2340" w:type="dxa"/>
          </w:tcPr>
          <w:p w:rsidR="00225410" w:rsidRPr="00B20FEC" w:rsidRDefault="00225410" w:rsidP="00FE7EF2">
            <w:pPr>
              <w:autoSpaceDE w:val="0"/>
              <w:autoSpaceDN w:val="0"/>
              <w:adjustRightInd w:val="0"/>
              <w:jc w:val="left"/>
              <w:rPr>
                <w:rFonts w:cs="Arial"/>
                <w:b/>
                <w:bCs/>
                <w:sz w:val="20"/>
                <w:lang w:val="en-GB"/>
              </w:rPr>
            </w:pPr>
            <w:r w:rsidRPr="00B20FEC">
              <w:rPr>
                <w:rFonts w:cs="Arial"/>
                <w:b/>
                <w:bCs/>
                <w:sz w:val="20"/>
                <w:lang w:val="en-GB"/>
              </w:rPr>
              <w:t>public safety answering point (PSAP)</w:t>
            </w:r>
          </w:p>
        </w:tc>
        <w:tc>
          <w:tcPr>
            <w:tcW w:w="6764" w:type="dxa"/>
          </w:tcPr>
          <w:p w:rsidR="00225410" w:rsidRPr="00B20FEC" w:rsidRDefault="00E56A5F" w:rsidP="00FE7EF2">
            <w:pPr>
              <w:autoSpaceDE w:val="0"/>
              <w:autoSpaceDN w:val="0"/>
              <w:adjustRightInd w:val="0"/>
              <w:rPr>
                <w:rFonts w:ascii="Arial,Bold" w:hAnsi="Arial,Bold" w:cs="Arial,Bold"/>
                <w:b/>
                <w:bCs/>
                <w:sz w:val="20"/>
                <w:lang w:val="en-GB"/>
              </w:rPr>
            </w:pPr>
            <w:r w:rsidRPr="00B20FEC">
              <w:rPr>
                <w:rFonts w:cs="Arial"/>
                <w:sz w:val="20"/>
                <w:lang w:val="en-GB"/>
              </w:rPr>
              <w:t>physical location working on behalf of the national authorities where emergency calls are first received under the responsibility of a public authority or a private organisation recognised by the national government</w:t>
            </w:r>
          </w:p>
        </w:tc>
      </w:tr>
      <w:tr w:rsidR="00225410" w:rsidRPr="00B20FEC" w:rsidTr="00690B07">
        <w:tc>
          <w:tcPr>
            <w:tcW w:w="2340" w:type="dxa"/>
          </w:tcPr>
          <w:p w:rsidR="00225410" w:rsidRPr="00B20FEC" w:rsidRDefault="00225410" w:rsidP="00FE7EF2">
            <w:pPr>
              <w:autoSpaceDE w:val="0"/>
              <w:autoSpaceDN w:val="0"/>
              <w:adjustRightInd w:val="0"/>
              <w:rPr>
                <w:rFonts w:cs="Arial"/>
                <w:b/>
                <w:bCs/>
                <w:sz w:val="20"/>
                <w:lang w:val="en-GB"/>
              </w:rPr>
            </w:pPr>
            <w:proofErr w:type="spellStart"/>
            <w:r w:rsidRPr="00B20FEC">
              <w:rPr>
                <w:rFonts w:cs="Arial"/>
                <w:b/>
                <w:sz w:val="20"/>
                <w:lang w:val="en-GB"/>
              </w:rPr>
              <w:t>Teleservice</w:t>
            </w:r>
            <w:proofErr w:type="spellEnd"/>
            <w:r w:rsidRPr="00B20FEC">
              <w:rPr>
                <w:rFonts w:cs="Arial"/>
                <w:b/>
                <w:sz w:val="20"/>
                <w:lang w:val="en-GB"/>
              </w:rPr>
              <w:t xml:space="preserve"> 12</w:t>
            </w:r>
          </w:p>
        </w:tc>
        <w:tc>
          <w:tcPr>
            <w:tcW w:w="6764" w:type="dxa"/>
          </w:tcPr>
          <w:p w:rsidR="00225410" w:rsidRPr="00B20FEC" w:rsidRDefault="00E56A5F" w:rsidP="00FE7EF2">
            <w:pPr>
              <w:autoSpaceDE w:val="0"/>
              <w:autoSpaceDN w:val="0"/>
              <w:adjustRightInd w:val="0"/>
              <w:rPr>
                <w:rFonts w:cs="Arial"/>
                <w:sz w:val="20"/>
                <w:lang w:val="en-GB"/>
              </w:rPr>
            </w:pPr>
            <w:r w:rsidRPr="00B20FEC">
              <w:rPr>
                <w:rFonts w:cs="Arial"/>
                <w:sz w:val="20"/>
                <w:lang w:val="en-GB"/>
              </w:rPr>
              <w:t>emergency service supported by PLMNs</w:t>
            </w:r>
          </w:p>
        </w:tc>
      </w:tr>
      <w:tr w:rsidR="00225410" w:rsidRPr="00B20FEC" w:rsidTr="00690B07">
        <w:tc>
          <w:tcPr>
            <w:tcW w:w="2340" w:type="dxa"/>
          </w:tcPr>
          <w:p w:rsidR="00225410" w:rsidRPr="00B20FEC" w:rsidRDefault="00225410" w:rsidP="00FE7EF2">
            <w:pPr>
              <w:autoSpaceDE w:val="0"/>
              <w:autoSpaceDN w:val="0"/>
              <w:adjustRightInd w:val="0"/>
              <w:rPr>
                <w:rFonts w:cs="Arial"/>
                <w:b/>
                <w:bCs/>
                <w:sz w:val="20"/>
                <w:lang w:val="en-GB"/>
              </w:rPr>
            </w:pPr>
            <w:r w:rsidRPr="00B20FEC">
              <w:rPr>
                <w:rFonts w:cs="Arial"/>
                <w:b/>
                <w:bCs/>
                <w:sz w:val="20"/>
                <w:lang w:val="en-GB"/>
              </w:rPr>
              <w:t>VIN</w:t>
            </w:r>
          </w:p>
        </w:tc>
        <w:tc>
          <w:tcPr>
            <w:tcW w:w="6764" w:type="dxa"/>
          </w:tcPr>
          <w:p w:rsidR="00225410" w:rsidRPr="00B20FEC" w:rsidRDefault="00E56A5F" w:rsidP="00FE7EF2">
            <w:pPr>
              <w:autoSpaceDE w:val="0"/>
              <w:autoSpaceDN w:val="0"/>
              <w:adjustRightInd w:val="0"/>
              <w:rPr>
                <w:rFonts w:cs="Arial"/>
                <w:sz w:val="20"/>
                <w:lang w:val="en-GB"/>
              </w:rPr>
            </w:pPr>
            <w:r w:rsidRPr="00B20FEC">
              <w:rPr>
                <w:rFonts w:cs="Arial"/>
                <w:sz w:val="20"/>
                <w:lang w:val="en-GB"/>
              </w:rPr>
              <w:t>vehicle Identification Number</w:t>
            </w:r>
          </w:p>
        </w:tc>
      </w:tr>
      <w:tr w:rsidR="00225410" w:rsidRPr="00B20FEC" w:rsidTr="00690B07">
        <w:tc>
          <w:tcPr>
            <w:tcW w:w="2340" w:type="dxa"/>
          </w:tcPr>
          <w:p w:rsidR="00225410" w:rsidRPr="00B20FEC" w:rsidRDefault="00225410" w:rsidP="00FE7EF2">
            <w:pPr>
              <w:autoSpaceDE w:val="0"/>
              <w:autoSpaceDN w:val="0"/>
              <w:adjustRightInd w:val="0"/>
              <w:rPr>
                <w:rFonts w:cs="Arial"/>
                <w:b/>
                <w:bCs/>
                <w:sz w:val="20"/>
                <w:lang w:val="en-GB"/>
              </w:rPr>
            </w:pPr>
            <w:r w:rsidRPr="00B20FEC">
              <w:rPr>
                <w:rFonts w:cs="Arial"/>
                <w:b/>
                <w:bCs/>
                <w:sz w:val="20"/>
                <w:lang w:val="en-GB"/>
              </w:rPr>
              <w:t>vehicle occupant(s)</w:t>
            </w:r>
          </w:p>
        </w:tc>
        <w:tc>
          <w:tcPr>
            <w:tcW w:w="6764" w:type="dxa"/>
          </w:tcPr>
          <w:p w:rsidR="00225410" w:rsidRPr="00B20FEC" w:rsidRDefault="00E56A5F" w:rsidP="00FE7EF2">
            <w:pPr>
              <w:autoSpaceDE w:val="0"/>
              <w:autoSpaceDN w:val="0"/>
              <w:adjustRightInd w:val="0"/>
              <w:rPr>
                <w:rFonts w:ascii="Arial,Bold" w:hAnsi="Arial,Bold" w:cs="Arial,Bold"/>
                <w:b/>
                <w:bCs/>
                <w:sz w:val="20"/>
                <w:lang w:val="en-GB"/>
              </w:rPr>
            </w:pPr>
            <w:r w:rsidRPr="00B20FEC">
              <w:rPr>
                <w:rFonts w:cs="Arial"/>
                <w:sz w:val="20"/>
                <w:lang w:val="en-GB"/>
              </w:rPr>
              <w:t xml:space="preserve">person(s) inside the vehicle </w:t>
            </w:r>
          </w:p>
        </w:tc>
      </w:tr>
    </w:tbl>
    <w:p w:rsidR="00225410" w:rsidRPr="00B20FEC" w:rsidRDefault="00225410" w:rsidP="00225410">
      <w:pPr>
        <w:pStyle w:val="Heading2"/>
        <w:numPr>
          <w:ilvl w:val="0"/>
          <w:numId w:val="0"/>
        </w:numPr>
        <w:ind w:left="576"/>
        <w:rPr>
          <w:szCs w:val="28"/>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34"/>
        <w:gridCol w:w="6838"/>
      </w:tblGrid>
      <w:tr w:rsidR="00225410" w:rsidRPr="00B20FEC" w:rsidTr="00225410">
        <w:tc>
          <w:tcPr>
            <w:tcW w:w="2234" w:type="dxa"/>
          </w:tcPr>
          <w:p w:rsidR="00225410" w:rsidRPr="00B20FEC" w:rsidRDefault="00E56A5F" w:rsidP="00FE7EF2">
            <w:pPr>
              <w:autoSpaceDE w:val="0"/>
              <w:autoSpaceDN w:val="0"/>
              <w:adjustRightInd w:val="0"/>
              <w:jc w:val="center"/>
              <w:rPr>
                <w:b/>
                <w:bCs/>
                <w:sz w:val="24"/>
                <w:szCs w:val="24"/>
                <w:lang w:val="en-GB"/>
              </w:rPr>
            </w:pPr>
            <w:r w:rsidRPr="00B20FEC">
              <w:rPr>
                <w:b/>
                <w:bCs/>
                <w:sz w:val="24"/>
                <w:szCs w:val="24"/>
                <w:lang w:val="en-GB"/>
              </w:rPr>
              <w:t>Abbreviation</w:t>
            </w:r>
          </w:p>
        </w:tc>
        <w:tc>
          <w:tcPr>
            <w:tcW w:w="6838" w:type="dxa"/>
          </w:tcPr>
          <w:p w:rsidR="00225410" w:rsidRPr="00B20FEC" w:rsidRDefault="00E56A5F" w:rsidP="00FE7EF2">
            <w:pPr>
              <w:autoSpaceDE w:val="0"/>
              <w:autoSpaceDN w:val="0"/>
              <w:adjustRightInd w:val="0"/>
              <w:jc w:val="center"/>
              <w:rPr>
                <w:b/>
                <w:bCs/>
                <w:sz w:val="24"/>
                <w:szCs w:val="24"/>
                <w:lang w:val="en-GB"/>
              </w:rPr>
            </w:pPr>
            <w:r w:rsidRPr="00B20FEC">
              <w:rPr>
                <w:b/>
                <w:bCs/>
                <w:sz w:val="24"/>
                <w:szCs w:val="24"/>
                <w:lang w:val="en-GB"/>
              </w:rPr>
              <w:t>DEFINITION</w:t>
            </w:r>
          </w:p>
        </w:tc>
      </w:tr>
      <w:tr w:rsidR="00225410" w:rsidRPr="00B20FEC" w:rsidTr="00225410">
        <w:trPr>
          <w:trHeight w:val="407"/>
        </w:trPr>
        <w:tc>
          <w:tcPr>
            <w:tcW w:w="2234" w:type="dxa"/>
          </w:tcPr>
          <w:p w:rsidR="00225410" w:rsidRPr="00B20FEC" w:rsidRDefault="00225410" w:rsidP="00FE7EF2">
            <w:pPr>
              <w:autoSpaceDE w:val="0"/>
              <w:autoSpaceDN w:val="0"/>
              <w:adjustRightInd w:val="0"/>
              <w:rPr>
                <w:b/>
                <w:bCs/>
                <w:sz w:val="20"/>
                <w:lang w:val="en-GB"/>
              </w:rPr>
            </w:pPr>
            <w:r w:rsidRPr="00B20FEC">
              <w:rPr>
                <w:b/>
                <w:bCs/>
                <w:sz w:val="20"/>
                <w:lang w:val="en-GB"/>
              </w:rPr>
              <w:t>3G</w:t>
            </w:r>
          </w:p>
        </w:tc>
        <w:tc>
          <w:tcPr>
            <w:tcW w:w="6838" w:type="dxa"/>
          </w:tcPr>
          <w:p w:rsidR="00225410" w:rsidRPr="00B20FEC" w:rsidRDefault="00E56A5F" w:rsidP="00FE7EF2">
            <w:pPr>
              <w:spacing w:line="280" w:lineRule="exact"/>
              <w:rPr>
                <w:rFonts w:ascii="Arial,Bold" w:hAnsi="Arial,Bold" w:cs="Arial,Bold"/>
                <w:b/>
                <w:bCs/>
                <w:sz w:val="20"/>
                <w:lang w:val="en-GB"/>
              </w:rPr>
            </w:pPr>
            <w:r w:rsidRPr="00B20FEC">
              <w:rPr>
                <w:sz w:val="20"/>
                <w:lang w:val="en-GB"/>
              </w:rPr>
              <w:t>Third generation mobile telecommunication system</w:t>
            </w:r>
          </w:p>
        </w:tc>
      </w:tr>
      <w:tr w:rsidR="00225410" w:rsidRPr="00B20FEC" w:rsidTr="00225410">
        <w:tc>
          <w:tcPr>
            <w:tcW w:w="2234" w:type="dxa"/>
          </w:tcPr>
          <w:p w:rsidR="00225410" w:rsidRPr="00B20FEC" w:rsidRDefault="00225410" w:rsidP="00FE7EF2">
            <w:pPr>
              <w:autoSpaceDE w:val="0"/>
              <w:autoSpaceDN w:val="0"/>
              <w:adjustRightInd w:val="0"/>
              <w:rPr>
                <w:b/>
                <w:bCs/>
                <w:sz w:val="20"/>
                <w:lang w:val="en-GB"/>
              </w:rPr>
            </w:pPr>
            <w:r w:rsidRPr="00B20FEC">
              <w:rPr>
                <w:b/>
                <w:bCs/>
                <w:sz w:val="20"/>
                <w:lang w:val="en-GB"/>
              </w:rPr>
              <w:t>3GPP</w:t>
            </w:r>
          </w:p>
        </w:tc>
        <w:tc>
          <w:tcPr>
            <w:tcW w:w="6838" w:type="dxa"/>
          </w:tcPr>
          <w:p w:rsidR="00225410" w:rsidRPr="00B20FEC" w:rsidRDefault="00E56A5F" w:rsidP="00FE7EF2">
            <w:pPr>
              <w:spacing w:line="280" w:lineRule="exact"/>
              <w:rPr>
                <w:sz w:val="20"/>
                <w:lang w:val="en-GB"/>
              </w:rPr>
            </w:pPr>
            <w:r w:rsidRPr="00B20FEC">
              <w:rPr>
                <w:sz w:val="20"/>
                <w:lang w:val="en-GB"/>
              </w:rPr>
              <w:t>Third generation partnership protocol</w:t>
            </w:r>
          </w:p>
        </w:tc>
      </w:tr>
      <w:tr w:rsidR="00225410" w:rsidRPr="00B20FEC" w:rsidTr="00225410">
        <w:tc>
          <w:tcPr>
            <w:tcW w:w="2234" w:type="dxa"/>
          </w:tcPr>
          <w:p w:rsidR="00225410" w:rsidRPr="00B20FEC" w:rsidRDefault="00225410" w:rsidP="00FE7EF2">
            <w:pPr>
              <w:autoSpaceDE w:val="0"/>
              <w:autoSpaceDN w:val="0"/>
              <w:adjustRightInd w:val="0"/>
              <w:rPr>
                <w:b/>
                <w:bCs/>
                <w:sz w:val="20"/>
                <w:lang w:val="en-GB"/>
              </w:rPr>
            </w:pPr>
            <w:r w:rsidRPr="00B20FEC">
              <w:rPr>
                <w:b/>
                <w:bCs/>
                <w:sz w:val="20"/>
                <w:lang w:val="en-GB"/>
              </w:rPr>
              <w:t>ACK</w:t>
            </w:r>
          </w:p>
        </w:tc>
        <w:tc>
          <w:tcPr>
            <w:tcW w:w="6838" w:type="dxa"/>
          </w:tcPr>
          <w:p w:rsidR="00225410" w:rsidRPr="00B20FEC" w:rsidRDefault="00E56A5F" w:rsidP="00FE7EF2">
            <w:pPr>
              <w:spacing w:line="280" w:lineRule="exact"/>
              <w:rPr>
                <w:rFonts w:ascii="Arial,Bold" w:hAnsi="Arial,Bold" w:cs="Arial,Bold"/>
                <w:b/>
                <w:bCs/>
                <w:sz w:val="20"/>
                <w:lang w:val="en-GB"/>
              </w:rPr>
            </w:pPr>
            <w:r w:rsidRPr="00B20FEC">
              <w:rPr>
                <w:sz w:val="20"/>
                <w:lang w:val="en-GB"/>
              </w:rPr>
              <w:t>Acknowledgement</w:t>
            </w:r>
          </w:p>
        </w:tc>
      </w:tr>
      <w:tr w:rsidR="00225410" w:rsidRPr="00B20FEC" w:rsidTr="00225410">
        <w:tc>
          <w:tcPr>
            <w:tcW w:w="2234" w:type="dxa"/>
          </w:tcPr>
          <w:p w:rsidR="00225410" w:rsidRPr="00B20FEC" w:rsidRDefault="00225410" w:rsidP="00FE7EF2">
            <w:pPr>
              <w:autoSpaceDE w:val="0"/>
              <w:autoSpaceDN w:val="0"/>
              <w:adjustRightInd w:val="0"/>
              <w:rPr>
                <w:b/>
                <w:bCs/>
                <w:sz w:val="20"/>
                <w:lang w:val="en-GB"/>
              </w:rPr>
            </w:pPr>
            <w:proofErr w:type="spellStart"/>
            <w:r w:rsidRPr="00B20FEC">
              <w:rPr>
                <w:b/>
                <w:bCs/>
                <w:sz w:val="20"/>
                <w:lang w:val="en-GB"/>
              </w:rPr>
              <w:t>AIeC</w:t>
            </w:r>
            <w:proofErr w:type="spellEnd"/>
          </w:p>
        </w:tc>
        <w:tc>
          <w:tcPr>
            <w:tcW w:w="6838" w:type="dxa"/>
          </w:tcPr>
          <w:p w:rsidR="00225410" w:rsidRPr="00B20FEC" w:rsidRDefault="00E56A5F" w:rsidP="00FE7EF2">
            <w:pPr>
              <w:autoSpaceDE w:val="0"/>
              <w:autoSpaceDN w:val="0"/>
              <w:adjustRightInd w:val="0"/>
              <w:rPr>
                <w:rFonts w:ascii="Arial,Italic" w:hAnsi="Arial,Italic" w:cs="Arial,Italic"/>
                <w:sz w:val="20"/>
                <w:lang w:val="en-GB"/>
              </w:rPr>
            </w:pPr>
            <w:r w:rsidRPr="00B20FEC">
              <w:rPr>
                <w:sz w:val="20"/>
                <w:lang w:val="en-GB"/>
              </w:rPr>
              <w:t>Automatic Initiated eCall</w:t>
            </w:r>
          </w:p>
        </w:tc>
      </w:tr>
      <w:tr w:rsidR="00037769" w:rsidRPr="00B20FEC" w:rsidTr="00225410">
        <w:tc>
          <w:tcPr>
            <w:tcW w:w="2234" w:type="dxa"/>
          </w:tcPr>
          <w:p w:rsidR="00037769" w:rsidRPr="00B20FEC" w:rsidRDefault="00037769" w:rsidP="00FE7EF2">
            <w:pPr>
              <w:autoSpaceDE w:val="0"/>
              <w:autoSpaceDN w:val="0"/>
              <w:adjustRightInd w:val="0"/>
              <w:rPr>
                <w:b/>
                <w:bCs/>
                <w:sz w:val="20"/>
                <w:lang w:val="en-GB"/>
              </w:rPr>
            </w:pPr>
            <w:r w:rsidRPr="00B20FEC">
              <w:rPr>
                <w:b/>
                <w:bCs/>
                <w:sz w:val="20"/>
                <w:lang w:val="en-GB"/>
              </w:rPr>
              <w:t>CCD</w:t>
            </w:r>
          </w:p>
        </w:tc>
        <w:tc>
          <w:tcPr>
            <w:tcW w:w="6838" w:type="dxa"/>
          </w:tcPr>
          <w:p w:rsidR="00037769" w:rsidRPr="00B20FEC" w:rsidRDefault="00EB1D7F" w:rsidP="00FE7EF2">
            <w:pPr>
              <w:autoSpaceDE w:val="0"/>
              <w:autoSpaceDN w:val="0"/>
              <w:adjustRightInd w:val="0"/>
              <w:rPr>
                <w:sz w:val="20"/>
                <w:lang w:val="en-GB"/>
              </w:rPr>
            </w:pPr>
            <w:r w:rsidRPr="00B20FEC">
              <w:rPr>
                <w:sz w:val="20"/>
                <w:lang w:val="en-GB"/>
              </w:rPr>
              <w:t>Charge coupled device</w:t>
            </w:r>
          </w:p>
        </w:tc>
      </w:tr>
      <w:tr w:rsidR="008B38F4" w:rsidRPr="00B20FEC" w:rsidTr="00225410">
        <w:tc>
          <w:tcPr>
            <w:tcW w:w="2234" w:type="dxa"/>
          </w:tcPr>
          <w:p w:rsidR="008B38F4" w:rsidRPr="00B20FEC" w:rsidRDefault="008B38F4" w:rsidP="00FE7EF2">
            <w:pPr>
              <w:autoSpaceDE w:val="0"/>
              <w:autoSpaceDN w:val="0"/>
              <w:adjustRightInd w:val="0"/>
              <w:rPr>
                <w:b/>
                <w:bCs/>
                <w:sz w:val="20"/>
                <w:lang w:val="en-GB"/>
              </w:rPr>
            </w:pPr>
            <w:r w:rsidRPr="00B20FEC">
              <w:rPr>
                <w:b/>
                <w:bCs/>
                <w:sz w:val="20"/>
                <w:lang w:val="en-GB"/>
              </w:rPr>
              <w:t>CCIVR</w:t>
            </w:r>
          </w:p>
        </w:tc>
        <w:tc>
          <w:tcPr>
            <w:tcW w:w="6838" w:type="dxa"/>
          </w:tcPr>
          <w:p w:rsidR="008B38F4" w:rsidRPr="00B20FEC" w:rsidRDefault="003953A5" w:rsidP="00FE7EF2">
            <w:pPr>
              <w:autoSpaceDE w:val="0"/>
              <w:autoSpaceDN w:val="0"/>
              <w:adjustRightInd w:val="0"/>
              <w:rPr>
                <w:sz w:val="20"/>
                <w:lang w:val="en-GB"/>
              </w:rPr>
            </w:pPr>
            <w:r w:rsidRPr="00B20FEC">
              <w:rPr>
                <w:sz w:val="20"/>
                <w:lang w:val="en-GB"/>
              </w:rPr>
              <w:t xml:space="preserve">Contact </w:t>
            </w:r>
            <w:r w:rsidR="00037769" w:rsidRPr="00B20FEC">
              <w:rPr>
                <w:sz w:val="20"/>
                <w:lang w:val="en-GB"/>
              </w:rPr>
              <w:t>Centre</w:t>
            </w:r>
            <w:r w:rsidRPr="00B20FEC">
              <w:rPr>
                <w:sz w:val="20"/>
                <w:lang w:val="en-GB"/>
              </w:rPr>
              <w:t xml:space="preserve"> Interactive Voice Response</w:t>
            </w:r>
          </w:p>
        </w:tc>
      </w:tr>
      <w:tr w:rsidR="008B38F4" w:rsidRPr="00B20FEC" w:rsidTr="00225410">
        <w:tc>
          <w:tcPr>
            <w:tcW w:w="2234" w:type="dxa"/>
          </w:tcPr>
          <w:p w:rsidR="008B38F4" w:rsidRPr="00B20FEC" w:rsidRDefault="008B38F4" w:rsidP="00FE7EF2">
            <w:pPr>
              <w:autoSpaceDE w:val="0"/>
              <w:autoSpaceDN w:val="0"/>
              <w:adjustRightInd w:val="0"/>
              <w:rPr>
                <w:b/>
                <w:bCs/>
                <w:sz w:val="20"/>
                <w:lang w:val="en-GB"/>
              </w:rPr>
            </w:pPr>
            <w:r w:rsidRPr="00B20FEC">
              <w:rPr>
                <w:b/>
                <w:bCs/>
                <w:sz w:val="20"/>
                <w:lang w:val="en-GB"/>
              </w:rPr>
              <w:t>CRC</w:t>
            </w:r>
          </w:p>
        </w:tc>
        <w:tc>
          <w:tcPr>
            <w:tcW w:w="6838" w:type="dxa"/>
          </w:tcPr>
          <w:p w:rsidR="008B38F4" w:rsidRPr="00B20FEC" w:rsidRDefault="003953A5" w:rsidP="003953A5">
            <w:pPr>
              <w:autoSpaceDE w:val="0"/>
              <w:autoSpaceDN w:val="0"/>
              <w:adjustRightInd w:val="0"/>
              <w:rPr>
                <w:sz w:val="20"/>
                <w:lang w:val="en-GB"/>
              </w:rPr>
            </w:pPr>
            <w:r w:rsidRPr="00B20FEC">
              <w:rPr>
                <w:sz w:val="20"/>
                <w:lang w:val="en-GB"/>
              </w:rPr>
              <w:t>Cyclic Redundancy Check</w:t>
            </w:r>
          </w:p>
        </w:tc>
      </w:tr>
      <w:tr w:rsidR="00225410" w:rsidRPr="00B20FEC" w:rsidTr="00225410">
        <w:tc>
          <w:tcPr>
            <w:tcW w:w="2234" w:type="dxa"/>
          </w:tcPr>
          <w:p w:rsidR="00225410" w:rsidRPr="00B20FEC" w:rsidRDefault="00225410" w:rsidP="00FE7EF2">
            <w:pPr>
              <w:autoSpaceDE w:val="0"/>
              <w:autoSpaceDN w:val="0"/>
              <w:adjustRightInd w:val="0"/>
              <w:rPr>
                <w:b/>
                <w:bCs/>
                <w:sz w:val="20"/>
                <w:lang w:val="en-GB"/>
              </w:rPr>
            </w:pPr>
            <w:r w:rsidRPr="00B20FEC">
              <w:rPr>
                <w:b/>
                <w:bCs/>
                <w:sz w:val="20"/>
                <w:lang w:val="en-GB"/>
              </w:rPr>
              <w:t>ETSI</w:t>
            </w:r>
          </w:p>
        </w:tc>
        <w:tc>
          <w:tcPr>
            <w:tcW w:w="6838" w:type="dxa"/>
          </w:tcPr>
          <w:p w:rsidR="00225410" w:rsidRPr="00B20FEC" w:rsidRDefault="00E56A5F" w:rsidP="00FE7EF2">
            <w:pPr>
              <w:autoSpaceDE w:val="0"/>
              <w:autoSpaceDN w:val="0"/>
              <w:adjustRightInd w:val="0"/>
              <w:rPr>
                <w:rFonts w:ascii="Arial,Bold" w:hAnsi="Arial,Bold" w:cs="Arial,Bold"/>
                <w:b/>
                <w:bCs/>
                <w:sz w:val="20"/>
                <w:lang w:val="en-GB"/>
              </w:rPr>
            </w:pPr>
            <w:r w:rsidRPr="00B20FEC">
              <w:rPr>
                <w:sz w:val="20"/>
                <w:lang w:val="en-GB"/>
              </w:rPr>
              <w:t>European Telecommunications Standards Institute</w:t>
            </w:r>
          </w:p>
        </w:tc>
      </w:tr>
      <w:tr w:rsidR="00225410" w:rsidRPr="00B20FEC" w:rsidTr="00225410">
        <w:tc>
          <w:tcPr>
            <w:tcW w:w="2234" w:type="dxa"/>
          </w:tcPr>
          <w:p w:rsidR="00225410" w:rsidRPr="00B20FEC" w:rsidRDefault="00225410" w:rsidP="00FE7EF2">
            <w:pPr>
              <w:autoSpaceDE w:val="0"/>
              <w:autoSpaceDN w:val="0"/>
              <w:adjustRightInd w:val="0"/>
              <w:jc w:val="left"/>
              <w:rPr>
                <w:b/>
                <w:bCs/>
                <w:sz w:val="20"/>
                <w:lang w:val="en-GB"/>
              </w:rPr>
            </w:pPr>
            <w:r w:rsidRPr="00B20FEC">
              <w:rPr>
                <w:b/>
                <w:bCs/>
                <w:sz w:val="20"/>
                <w:lang w:val="en-GB"/>
              </w:rPr>
              <w:t>GIS</w:t>
            </w:r>
          </w:p>
        </w:tc>
        <w:tc>
          <w:tcPr>
            <w:tcW w:w="6838" w:type="dxa"/>
          </w:tcPr>
          <w:p w:rsidR="00225410" w:rsidRPr="00B20FEC" w:rsidRDefault="00E56A5F" w:rsidP="00FE7EF2">
            <w:pPr>
              <w:autoSpaceDE w:val="0"/>
              <w:autoSpaceDN w:val="0"/>
              <w:adjustRightInd w:val="0"/>
              <w:rPr>
                <w:sz w:val="20"/>
                <w:lang w:val="en-GB"/>
              </w:rPr>
            </w:pPr>
            <w:r w:rsidRPr="00B20FEC">
              <w:rPr>
                <w:sz w:val="20"/>
                <w:lang w:val="en-GB"/>
              </w:rPr>
              <w:t>Geographic Information System</w:t>
            </w:r>
          </w:p>
        </w:tc>
      </w:tr>
      <w:tr w:rsidR="00225410" w:rsidRPr="00B20FEC" w:rsidTr="00225410">
        <w:tc>
          <w:tcPr>
            <w:tcW w:w="2234" w:type="dxa"/>
          </w:tcPr>
          <w:p w:rsidR="00225410" w:rsidRPr="00B20FEC" w:rsidRDefault="00225410" w:rsidP="00FE7EF2">
            <w:pPr>
              <w:autoSpaceDE w:val="0"/>
              <w:autoSpaceDN w:val="0"/>
              <w:adjustRightInd w:val="0"/>
              <w:rPr>
                <w:b/>
                <w:bCs/>
                <w:sz w:val="20"/>
                <w:lang w:val="en-GB"/>
              </w:rPr>
            </w:pPr>
            <w:r w:rsidRPr="00B20FEC">
              <w:rPr>
                <w:b/>
                <w:bCs/>
                <w:sz w:val="20"/>
                <w:lang w:val="en-GB"/>
              </w:rPr>
              <w:t>GSM</w:t>
            </w:r>
          </w:p>
        </w:tc>
        <w:tc>
          <w:tcPr>
            <w:tcW w:w="6838" w:type="dxa"/>
          </w:tcPr>
          <w:p w:rsidR="00225410" w:rsidRPr="00B20FEC" w:rsidRDefault="00E56A5F" w:rsidP="00FE7EF2">
            <w:pPr>
              <w:autoSpaceDE w:val="0"/>
              <w:autoSpaceDN w:val="0"/>
              <w:adjustRightInd w:val="0"/>
              <w:rPr>
                <w:rFonts w:ascii="Arial,Bold" w:hAnsi="Arial,Bold" w:cs="Arial,Bold"/>
                <w:b/>
                <w:bCs/>
                <w:sz w:val="20"/>
                <w:lang w:val="en-GB"/>
              </w:rPr>
            </w:pPr>
            <w:r w:rsidRPr="00B20FEC">
              <w:rPr>
                <w:sz w:val="20"/>
                <w:lang w:val="en-GB"/>
              </w:rPr>
              <w:t>Global System for Mobile communications</w:t>
            </w:r>
          </w:p>
        </w:tc>
      </w:tr>
      <w:tr w:rsidR="00225410" w:rsidRPr="00B20FEC" w:rsidTr="00225410">
        <w:tc>
          <w:tcPr>
            <w:tcW w:w="2234" w:type="dxa"/>
          </w:tcPr>
          <w:p w:rsidR="00225410" w:rsidRPr="00B20FEC" w:rsidRDefault="00225410" w:rsidP="00FE7EF2">
            <w:pPr>
              <w:autoSpaceDE w:val="0"/>
              <w:autoSpaceDN w:val="0"/>
              <w:adjustRightInd w:val="0"/>
              <w:rPr>
                <w:b/>
                <w:bCs/>
                <w:sz w:val="20"/>
                <w:lang w:val="en-GB"/>
              </w:rPr>
            </w:pPr>
            <w:r w:rsidRPr="00B20FEC">
              <w:rPr>
                <w:b/>
                <w:bCs/>
                <w:sz w:val="20"/>
                <w:lang w:val="en-GB"/>
              </w:rPr>
              <w:t>HMI</w:t>
            </w:r>
          </w:p>
        </w:tc>
        <w:tc>
          <w:tcPr>
            <w:tcW w:w="6838" w:type="dxa"/>
          </w:tcPr>
          <w:p w:rsidR="00225410" w:rsidRPr="00B20FEC" w:rsidRDefault="00E56A5F" w:rsidP="00FE7EF2">
            <w:pPr>
              <w:spacing w:line="280" w:lineRule="exact"/>
              <w:rPr>
                <w:rFonts w:ascii="Arial,Bold" w:hAnsi="Arial,Bold" w:cs="Arial,Bold"/>
                <w:b/>
                <w:bCs/>
                <w:sz w:val="20"/>
                <w:lang w:val="en-GB"/>
              </w:rPr>
            </w:pPr>
            <w:r w:rsidRPr="00B20FEC">
              <w:rPr>
                <w:sz w:val="20"/>
                <w:lang w:val="en-GB"/>
              </w:rPr>
              <w:t>Human Machine Interface</w:t>
            </w:r>
          </w:p>
        </w:tc>
      </w:tr>
      <w:tr w:rsidR="00225410" w:rsidRPr="00B20FEC" w:rsidTr="00225410">
        <w:tc>
          <w:tcPr>
            <w:tcW w:w="2234" w:type="dxa"/>
          </w:tcPr>
          <w:p w:rsidR="00225410" w:rsidRPr="00B20FEC" w:rsidRDefault="00225410" w:rsidP="00FE7EF2">
            <w:pPr>
              <w:autoSpaceDE w:val="0"/>
              <w:autoSpaceDN w:val="0"/>
              <w:adjustRightInd w:val="0"/>
              <w:rPr>
                <w:b/>
                <w:bCs/>
                <w:sz w:val="20"/>
                <w:lang w:val="en-GB"/>
              </w:rPr>
            </w:pPr>
            <w:r w:rsidRPr="00B20FEC">
              <w:rPr>
                <w:b/>
                <w:bCs/>
                <w:sz w:val="20"/>
                <w:lang w:val="en-GB"/>
              </w:rPr>
              <w:t>HPLMN</w:t>
            </w:r>
          </w:p>
        </w:tc>
        <w:tc>
          <w:tcPr>
            <w:tcW w:w="6838" w:type="dxa"/>
          </w:tcPr>
          <w:p w:rsidR="00225410" w:rsidRPr="00B20FEC" w:rsidRDefault="00E56A5F" w:rsidP="00FE7EF2">
            <w:pPr>
              <w:spacing w:line="280" w:lineRule="exact"/>
              <w:rPr>
                <w:rFonts w:ascii="Arial,Bold" w:hAnsi="Arial,Bold" w:cs="Arial,Bold"/>
                <w:b/>
                <w:bCs/>
                <w:sz w:val="20"/>
                <w:lang w:val="en-GB"/>
              </w:rPr>
            </w:pPr>
            <w:r w:rsidRPr="00B20FEC">
              <w:rPr>
                <w:sz w:val="20"/>
                <w:lang w:val="en-GB"/>
              </w:rPr>
              <w:t>Home Public Land Mobile Network</w:t>
            </w:r>
          </w:p>
        </w:tc>
      </w:tr>
      <w:tr w:rsidR="008B38F4" w:rsidRPr="00B20FEC" w:rsidTr="00225410">
        <w:tc>
          <w:tcPr>
            <w:tcW w:w="2234" w:type="dxa"/>
          </w:tcPr>
          <w:p w:rsidR="008B38F4" w:rsidRPr="00B20FEC" w:rsidRDefault="008B38F4" w:rsidP="00FE7EF2">
            <w:pPr>
              <w:autoSpaceDE w:val="0"/>
              <w:autoSpaceDN w:val="0"/>
              <w:adjustRightInd w:val="0"/>
              <w:rPr>
                <w:b/>
                <w:bCs/>
                <w:sz w:val="20"/>
                <w:lang w:val="en-GB"/>
              </w:rPr>
            </w:pPr>
            <w:r w:rsidRPr="00B20FEC">
              <w:rPr>
                <w:b/>
                <w:bCs/>
                <w:sz w:val="20"/>
                <w:lang w:val="en-GB"/>
              </w:rPr>
              <w:t>IVR</w:t>
            </w:r>
          </w:p>
        </w:tc>
        <w:tc>
          <w:tcPr>
            <w:tcW w:w="6838" w:type="dxa"/>
          </w:tcPr>
          <w:p w:rsidR="008B38F4" w:rsidRPr="00B20FEC" w:rsidRDefault="00E67002" w:rsidP="00FE7EF2">
            <w:pPr>
              <w:autoSpaceDE w:val="0"/>
              <w:autoSpaceDN w:val="0"/>
              <w:adjustRightInd w:val="0"/>
              <w:rPr>
                <w:sz w:val="20"/>
                <w:lang w:val="en-GB"/>
              </w:rPr>
            </w:pPr>
            <w:r w:rsidRPr="00B20FEC">
              <w:rPr>
                <w:sz w:val="20"/>
                <w:lang w:val="en-GB"/>
              </w:rPr>
              <w:t>Interactive Voice Response</w:t>
            </w:r>
          </w:p>
        </w:tc>
      </w:tr>
      <w:tr w:rsidR="00225410" w:rsidRPr="00B20FEC" w:rsidTr="00225410">
        <w:tc>
          <w:tcPr>
            <w:tcW w:w="2234" w:type="dxa"/>
          </w:tcPr>
          <w:p w:rsidR="00225410" w:rsidRPr="00B20FEC" w:rsidRDefault="00225410" w:rsidP="00FE7EF2">
            <w:pPr>
              <w:autoSpaceDE w:val="0"/>
              <w:autoSpaceDN w:val="0"/>
              <w:adjustRightInd w:val="0"/>
              <w:rPr>
                <w:b/>
                <w:bCs/>
                <w:sz w:val="20"/>
                <w:lang w:val="en-GB"/>
              </w:rPr>
            </w:pPr>
            <w:r w:rsidRPr="00B20FEC">
              <w:rPr>
                <w:b/>
                <w:bCs/>
                <w:sz w:val="20"/>
                <w:lang w:val="en-GB"/>
              </w:rPr>
              <w:t>IVS</w:t>
            </w:r>
          </w:p>
        </w:tc>
        <w:tc>
          <w:tcPr>
            <w:tcW w:w="6838" w:type="dxa"/>
          </w:tcPr>
          <w:p w:rsidR="00225410" w:rsidRPr="00B20FEC" w:rsidRDefault="00E56A5F" w:rsidP="00FE7EF2">
            <w:pPr>
              <w:autoSpaceDE w:val="0"/>
              <w:autoSpaceDN w:val="0"/>
              <w:adjustRightInd w:val="0"/>
              <w:rPr>
                <w:sz w:val="20"/>
                <w:lang w:val="en-GB"/>
              </w:rPr>
            </w:pPr>
            <w:r w:rsidRPr="00B20FEC">
              <w:rPr>
                <w:sz w:val="20"/>
                <w:lang w:val="en-GB"/>
              </w:rPr>
              <w:t>In-Vehicle System</w:t>
            </w:r>
          </w:p>
        </w:tc>
      </w:tr>
      <w:tr w:rsidR="00225410" w:rsidRPr="00B20FEC" w:rsidTr="00225410">
        <w:tc>
          <w:tcPr>
            <w:tcW w:w="2234" w:type="dxa"/>
          </w:tcPr>
          <w:p w:rsidR="00225410" w:rsidRPr="00B20FEC" w:rsidRDefault="00225410" w:rsidP="00FE7EF2">
            <w:pPr>
              <w:autoSpaceDE w:val="0"/>
              <w:autoSpaceDN w:val="0"/>
              <w:adjustRightInd w:val="0"/>
              <w:rPr>
                <w:b/>
                <w:bCs/>
                <w:sz w:val="20"/>
                <w:lang w:val="en-GB"/>
              </w:rPr>
            </w:pPr>
            <w:proofErr w:type="spellStart"/>
            <w:r w:rsidRPr="00B20FEC">
              <w:rPr>
                <w:b/>
                <w:bCs/>
                <w:sz w:val="20"/>
                <w:lang w:val="en-GB"/>
              </w:rPr>
              <w:t>MIeC</w:t>
            </w:r>
            <w:proofErr w:type="spellEnd"/>
          </w:p>
        </w:tc>
        <w:tc>
          <w:tcPr>
            <w:tcW w:w="6838" w:type="dxa"/>
          </w:tcPr>
          <w:p w:rsidR="00225410" w:rsidRPr="00B20FEC" w:rsidRDefault="00E56A5F" w:rsidP="00FE7EF2">
            <w:pPr>
              <w:autoSpaceDE w:val="0"/>
              <w:autoSpaceDN w:val="0"/>
              <w:adjustRightInd w:val="0"/>
              <w:rPr>
                <w:rFonts w:ascii="Arial,Bold" w:hAnsi="Arial,Bold" w:cs="Arial,Bold"/>
                <w:b/>
                <w:bCs/>
                <w:sz w:val="20"/>
                <w:lang w:val="en-GB"/>
              </w:rPr>
            </w:pPr>
            <w:r w:rsidRPr="00B20FEC">
              <w:rPr>
                <w:sz w:val="20"/>
                <w:lang w:val="en-GB"/>
              </w:rPr>
              <w:t>Manually Initiated eCall</w:t>
            </w:r>
          </w:p>
        </w:tc>
      </w:tr>
      <w:tr w:rsidR="00225410" w:rsidRPr="00B20FEC" w:rsidTr="00225410">
        <w:tc>
          <w:tcPr>
            <w:tcW w:w="2234" w:type="dxa"/>
          </w:tcPr>
          <w:p w:rsidR="00225410" w:rsidRPr="00B20FEC" w:rsidRDefault="00225410" w:rsidP="00FE7EF2">
            <w:pPr>
              <w:autoSpaceDE w:val="0"/>
              <w:autoSpaceDN w:val="0"/>
              <w:adjustRightInd w:val="0"/>
              <w:rPr>
                <w:b/>
                <w:bCs/>
                <w:sz w:val="20"/>
                <w:lang w:val="en-GB"/>
              </w:rPr>
            </w:pPr>
            <w:r w:rsidRPr="00B20FEC">
              <w:rPr>
                <w:b/>
                <w:bCs/>
                <w:sz w:val="20"/>
                <w:lang w:val="en-GB"/>
              </w:rPr>
              <w:t>MSC</w:t>
            </w:r>
          </w:p>
        </w:tc>
        <w:tc>
          <w:tcPr>
            <w:tcW w:w="6838" w:type="dxa"/>
          </w:tcPr>
          <w:p w:rsidR="00225410" w:rsidRPr="00B20FEC" w:rsidRDefault="00E56A5F" w:rsidP="00FE7EF2">
            <w:pPr>
              <w:autoSpaceDE w:val="0"/>
              <w:autoSpaceDN w:val="0"/>
              <w:adjustRightInd w:val="0"/>
              <w:rPr>
                <w:sz w:val="20"/>
                <w:lang w:val="en-GB"/>
              </w:rPr>
            </w:pPr>
            <w:r w:rsidRPr="00B20FEC">
              <w:rPr>
                <w:sz w:val="20"/>
                <w:lang w:val="en-GB"/>
              </w:rPr>
              <w:t>Mobile Switching Centre</w:t>
            </w:r>
          </w:p>
        </w:tc>
      </w:tr>
      <w:tr w:rsidR="00225410" w:rsidRPr="00B20FEC" w:rsidTr="00225410">
        <w:tc>
          <w:tcPr>
            <w:tcW w:w="2234" w:type="dxa"/>
          </w:tcPr>
          <w:p w:rsidR="00225410" w:rsidRPr="00B20FEC" w:rsidRDefault="00225410" w:rsidP="00FE7EF2">
            <w:pPr>
              <w:autoSpaceDE w:val="0"/>
              <w:autoSpaceDN w:val="0"/>
              <w:adjustRightInd w:val="0"/>
              <w:rPr>
                <w:b/>
                <w:bCs/>
                <w:sz w:val="20"/>
                <w:lang w:val="en-GB"/>
              </w:rPr>
            </w:pPr>
            <w:r w:rsidRPr="00B20FEC">
              <w:rPr>
                <w:b/>
                <w:bCs/>
                <w:sz w:val="20"/>
                <w:lang w:val="en-GB"/>
              </w:rPr>
              <w:t>MNO</w:t>
            </w:r>
          </w:p>
        </w:tc>
        <w:tc>
          <w:tcPr>
            <w:tcW w:w="6838" w:type="dxa"/>
          </w:tcPr>
          <w:p w:rsidR="00225410" w:rsidRPr="00B20FEC" w:rsidRDefault="00E56A5F" w:rsidP="00FE7EF2">
            <w:pPr>
              <w:autoSpaceDE w:val="0"/>
              <w:autoSpaceDN w:val="0"/>
              <w:adjustRightInd w:val="0"/>
              <w:rPr>
                <w:rFonts w:ascii="Arial,Bold" w:hAnsi="Arial,Bold" w:cs="Arial,Bold"/>
                <w:b/>
                <w:bCs/>
                <w:sz w:val="20"/>
                <w:lang w:val="en-GB"/>
              </w:rPr>
            </w:pPr>
            <w:r w:rsidRPr="00B20FEC">
              <w:rPr>
                <w:sz w:val="20"/>
                <w:lang w:val="en-GB"/>
              </w:rPr>
              <w:t>Mobile Network Operator</w:t>
            </w:r>
          </w:p>
        </w:tc>
      </w:tr>
      <w:tr w:rsidR="00225410" w:rsidRPr="00B20FEC" w:rsidTr="00225410">
        <w:tc>
          <w:tcPr>
            <w:tcW w:w="2234" w:type="dxa"/>
          </w:tcPr>
          <w:p w:rsidR="00225410" w:rsidRPr="00B20FEC" w:rsidRDefault="00225410" w:rsidP="00FE7EF2">
            <w:pPr>
              <w:autoSpaceDE w:val="0"/>
              <w:autoSpaceDN w:val="0"/>
              <w:adjustRightInd w:val="0"/>
              <w:rPr>
                <w:b/>
                <w:bCs/>
                <w:sz w:val="20"/>
                <w:lang w:val="en-GB"/>
              </w:rPr>
            </w:pPr>
            <w:r w:rsidRPr="00B20FEC">
              <w:rPr>
                <w:b/>
                <w:bCs/>
                <w:sz w:val="20"/>
                <w:lang w:val="en-GB"/>
              </w:rPr>
              <w:t>MSD</w:t>
            </w:r>
          </w:p>
        </w:tc>
        <w:tc>
          <w:tcPr>
            <w:tcW w:w="6838" w:type="dxa"/>
          </w:tcPr>
          <w:p w:rsidR="00225410" w:rsidRPr="00B20FEC" w:rsidRDefault="00E56A5F" w:rsidP="00FE7EF2">
            <w:pPr>
              <w:autoSpaceDE w:val="0"/>
              <w:autoSpaceDN w:val="0"/>
              <w:adjustRightInd w:val="0"/>
              <w:rPr>
                <w:sz w:val="20"/>
                <w:lang w:val="en-GB"/>
              </w:rPr>
            </w:pPr>
            <w:r w:rsidRPr="00B20FEC">
              <w:rPr>
                <w:sz w:val="20"/>
                <w:lang w:val="en-GB"/>
              </w:rPr>
              <w:t>Minimum Set of Data (EN 15722)</w:t>
            </w:r>
          </w:p>
        </w:tc>
      </w:tr>
      <w:tr w:rsidR="00225410" w:rsidRPr="00B20FEC" w:rsidTr="00225410">
        <w:tc>
          <w:tcPr>
            <w:tcW w:w="2234" w:type="dxa"/>
          </w:tcPr>
          <w:p w:rsidR="00225410" w:rsidRPr="00B20FEC" w:rsidRDefault="00225410" w:rsidP="00FE7EF2">
            <w:pPr>
              <w:autoSpaceDE w:val="0"/>
              <w:autoSpaceDN w:val="0"/>
              <w:adjustRightInd w:val="0"/>
              <w:rPr>
                <w:b/>
                <w:bCs/>
                <w:sz w:val="20"/>
                <w:lang w:val="en-GB"/>
              </w:rPr>
            </w:pPr>
            <w:r w:rsidRPr="00B20FEC">
              <w:rPr>
                <w:b/>
                <w:bCs/>
                <w:sz w:val="20"/>
                <w:lang w:val="en-GB"/>
              </w:rPr>
              <w:t>NACK</w:t>
            </w:r>
          </w:p>
        </w:tc>
        <w:tc>
          <w:tcPr>
            <w:tcW w:w="6838" w:type="dxa"/>
          </w:tcPr>
          <w:p w:rsidR="00225410" w:rsidRPr="00B20FEC" w:rsidRDefault="00E56A5F" w:rsidP="00FE7EF2">
            <w:pPr>
              <w:spacing w:line="280" w:lineRule="exact"/>
              <w:rPr>
                <w:rFonts w:ascii="Arial,Bold" w:hAnsi="Arial,Bold" w:cs="Arial,Bold"/>
                <w:b/>
                <w:bCs/>
                <w:sz w:val="20"/>
                <w:lang w:val="en-GB"/>
              </w:rPr>
            </w:pPr>
            <w:r w:rsidRPr="00B20FEC">
              <w:rPr>
                <w:sz w:val="20"/>
                <w:lang w:val="en-GB"/>
              </w:rPr>
              <w:t>Negative Acknowledgement</w:t>
            </w:r>
          </w:p>
        </w:tc>
      </w:tr>
      <w:tr w:rsidR="00037769" w:rsidRPr="00B20FEC" w:rsidTr="00225410">
        <w:tc>
          <w:tcPr>
            <w:tcW w:w="2234" w:type="dxa"/>
          </w:tcPr>
          <w:p w:rsidR="00037769" w:rsidRPr="00B20FEC" w:rsidRDefault="00037769" w:rsidP="00FE7EF2">
            <w:pPr>
              <w:autoSpaceDE w:val="0"/>
              <w:autoSpaceDN w:val="0"/>
              <w:adjustRightInd w:val="0"/>
              <w:rPr>
                <w:b/>
                <w:bCs/>
                <w:sz w:val="20"/>
                <w:lang w:val="en-GB"/>
              </w:rPr>
            </w:pPr>
            <w:r w:rsidRPr="00B20FEC">
              <w:rPr>
                <w:b/>
                <w:bCs/>
                <w:sz w:val="20"/>
                <w:lang w:val="en-GB"/>
              </w:rPr>
              <w:t>NAD</w:t>
            </w:r>
          </w:p>
        </w:tc>
        <w:tc>
          <w:tcPr>
            <w:tcW w:w="6838" w:type="dxa"/>
          </w:tcPr>
          <w:p w:rsidR="00037769" w:rsidRPr="00B20FEC" w:rsidRDefault="00090D09" w:rsidP="00FE7EF2">
            <w:pPr>
              <w:spacing w:line="280" w:lineRule="exact"/>
              <w:rPr>
                <w:sz w:val="20"/>
                <w:lang w:val="en-GB"/>
              </w:rPr>
            </w:pPr>
            <w:r w:rsidRPr="00B20FEC">
              <w:rPr>
                <w:sz w:val="20"/>
                <w:lang w:val="en-GB"/>
              </w:rPr>
              <w:t>Network access device</w:t>
            </w:r>
          </w:p>
        </w:tc>
      </w:tr>
      <w:tr w:rsidR="00E57C7D" w:rsidRPr="00B20FEC" w:rsidTr="00225410">
        <w:tc>
          <w:tcPr>
            <w:tcW w:w="2234" w:type="dxa"/>
          </w:tcPr>
          <w:p w:rsidR="00E57C7D" w:rsidRPr="00B20FEC" w:rsidRDefault="00E57C7D" w:rsidP="00FE7EF2">
            <w:pPr>
              <w:autoSpaceDE w:val="0"/>
              <w:autoSpaceDN w:val="0"/>
              <w:adjustRightInd w:val="0"/>
              <w:rPr>
                <w:b/>
                <w:bCs/>
                <w:sz w:val="20"/>
                <w:lang w:val="en-GB"/>
              </w:rPr>
            </w:pPr>
            <w:r w:rsidRPr="00B20FEC">
              <w:rPr>
                <w:b/>
                <w:bCs/>
                <w:sz w:val="20"/>
                <w:lang w:val="en-GB"/>
              </w:rPr>
              <w:t>OXE</w:t>
            </w:r>
          </w:p>
        </w:tc>
        <w:tc>
          <w:tcPr>
            <w:tcW w:w="6838" w:type="dxa"/>
          </w:tcPr>
          <w:p w:rsidR="00E57C7D" w:rsidRPr="00B20FEC" w:rsidRDefault="003953A5" w:rsidP="00FE7EF2">
            <w:pPr>
              <w:spacing w:line="280" w:lineRule="exact"/>
              <w:rPr>
                <w:sz w:val="20"/>
                <w:lang w:val="en-GB"/>
              </w:rPr>
            </w:pPr>
            <w:proofErr w:type="spellStart"/>
            <w:r w:rsidRPr="00B20FEC">
              <w:rPr>
                <w:sz w:val="20"/>
                <w:lang w:val="en-GB"/>
              </w:rPr>
              <w:t>OmniPCX</w:t>
            </w:r>
            <w:proofErr w:type="spellEnd"/>
            <w:r w:rsidRPr="00B20FEC">
              <w:rPr>
                <w:sz w:val="20"/>
                <w:lang w:val="en-GB"/>
              </w:rPr>
              <w:t xml:space="preserve"> Enterprise</w:t>
            </w:r>
          </w:p>
        </w:tc>
      </w:tr>
      <w:tr w:rsidR="00225410" w:rsidRPr="00B20FEC" w:rsidTr="00225410">
        <w:tc>
          <w:tcPr>
            <w:tcW w:w="2234" w:type="dxa"/>
          </w:tcPr>
          <w:p w:rsidR="00225410" w:rsidRPr="00B20FEC" w:rsidRDefault="00225410" w:rsidP="00FE7EF2">
            <w:pPr>
              <w:autoSpaceDE w:val="0"/>
              <w:autoSpaceDN w:val="0"/>
              <w:adjustRightInd w:val="0"/>
              <w:rPr>
                <w:b/>
                <w:bCs/>
                <w:sz w:val="20"/>
                <w:lang w:val="en-GB"/>
              </w:rPr>
            </w:pPr>
            <w:r w:rsidRPr="00B20FEC">
              <w:rPr>
                <w:b/>
                <w:bCs/>
                <w:sz w:val="20"/>
                <w:lang w:val="en-GB"/>
              </w:rPr>
              <w:t>PSAP</w:t>
            </w:r>
          </w:p>
        </w:tc>
        <w:tc>
          <w:tcPr>
            <w:tcW w:w="6838" w:type="dxa"/>
          </w:tcPr>
          <w:p w:rsidR="00225410" w:rsidRPr="00B20FEC" w:rsidRDefault="00E56A5F" w:rsidP="00FE7EF2">
            <w:pPr>
              <w:spacing w:line="280" w:lineRule="exact"/>
              <w:rPr>
                <w:rFonts w:ascii="Arial,Bold" w:hAnsi="Arial,Bold" w:cs="Arial,Bold"/>
                <w:b/>
                <w:bCs/>
                <w:sz w:val="20"/>
                <w:lang w:val="en-GB"/>
              </w:rPr>
            </w:pPr>
            <w:r w:rsidRPr="00B20FEC">
              <w:rPr>
                <w:sz w:val="20"/>
                <w:lang w:val="en-GB"/>
              </w:rPr>
              <w:t>Public Safety Answering Point</w:t>
            </w:r>
          </w:p>
        </w:tc>
      </w:tr>
      <w:tr w:rsidR="00225410" w:rsidRPr="00B20FEC" w:rsidTr="00225410">
        <w:tc>
          <w:tcPr>
            <w:tcW w:w="2234" w:type="dxa"/>
          </w:tcPr>
          <w:p w:rsidR="00225410" w:rsidRPr="00B20FEC" w:rsidRDefault="00225410" w:rsidP="00FE7EF2">
            <w:pPr>
              <w:autoSpaceDE w:val="0"/>
              <w:autoSpaceDN w:val="0"/>
              <w:adjustRightInd w:val="0"/>
              <w:jc w:val="left"/>
              <w:rPr>
                <w:b/>
                <w:bCs/>
                <w:sz w:val="20"/>
                <w:lang w:val="en-GB"/>
              </w:rPr>
            </w:pPr>
            <w:r w:rsidRPr="00B20FEC">
              <w:rPr>
                <w:b/>
                <w:bCs/>
                <w:sz w:val="20"/>
                <w:lang w:val="en-GB"/>
              </w:rPr>
              <w:t>REQ</w:t>
            </w:r>
          </w:p>
        </w:tc>
        <w:tc>
          <w:tcPr>
            <w:tcW w:w="6838" w:type="dxa"/>
          </w:tcPr>
          <w:p w:rsidR="00225410" w:rsidRPr="00B20FEC" w:rsidRDefault="00E56A5F" w:rsidP="00FE7EF2">
            <w:pPr>
              <w:autoSpaceDE w:val="0"/>
              <w:autoSpaceDN w:val="0"/>
              <w:adjustRightInd w:val="0"/>
              <w:rPr>
                <w:sz w:val="20"/>
                <w:lang w:val="en-GB"/>
              </w:rPr>
            </w:pPr>
            <w:r w:rsidRPr="00B20FEC">
              <w:rPr>
                <w:sz w:val="20"/>
                <w:lang w:val="en-GB"/>
              </w:rPr>
              <w:t>Request</w:t>
            </w:r>
          </w:p>
        </w:tc>
      </w:tr>
      <w:tr w:rsidR="00225410" w:rsidRPr="00B20FEC" w:rsidTr="00225410">
        <w:tc>
          <w:tcPr>
            <w:tcW w:w="2234" w:type="dxa"/>
          </w:tcPr>
          <w:p w:rsidR="00225410" w:rsidRPr="00B20FEC" w:rsidRDefault="00225410" w:rsidP="00FE7EF2">
            <w:pPr>
              <w:autoSpaceDE w:val="0"/>
              <w:autoSpaceDN w:val="0"/>
              <w:adjustRightInd w:val="0"/>
              <w:rPr>
                <w:b/>
                <w:bCs/>
                <w:sz w:val="20"/>
                <w:lang w:val="en-GB"/>
              </w:rPr>
            </w:pPr>
            <w:r w:rsidRPr="00B20FEC">
              <w:rPr>
                <w:b/>
                <w:bCs/>
                <w:sz w:val="20"/>
                <w:lang w:val="en-GB"/>
              </w:rPr>
              <w:t>SIM</w:t>
            </w:r>
          </w:p>
        </w:tc>
        <w:tc>
          <w:tcPr>
            <w:tcW w:w="6838" w:type="dxa"/>
          </w:tcPr>
          <w:p w:rsidR="00225410" w:rsidRPr="00B20FEC" w:rsidRDefault="00E56A5F" w:rsidP="00FE7EF2">
            <w:pPr>
              <w:autoSpaceDE w:val="0"/>
              <w:autoSpaceDN w:val="0"/>
              <w:adjustRightInd w:val="0"/>
              <w:rPr>
                <w:rFonts w:ascii="Arial,Bold" w:hAnsi="Arial,Bold" w:cs="Arial,Bold"/>
                <w:b/>
                <w:bCs/>
                <w:sz w:val="20"/>
                <w:lang w:val="en-GB"/>
              </w:rPr>
            </w:pPr>
            <w:r w:rsidRPr="00B20FEC">
              <w:rPr>
                <w:sz w:val="20"/>
                <w:lang w:val="en-GB"/>
              </w:rPr>
              <w:t>Subscriber Identity Module (GSM/3GPP)</w:t>
            </w:r>
          </w:p>
        </w:tc>
      </w:tr>
      <w:tr w:rsidR="00225410" w:rsidRPr="00B20FEC" w:rsidTr="00225410">
        <w:tc>
          <w:tcPr>
            <w:tcW w:w="2234" w:type="dxa"/>
          </w:tcPr>
          <w:p w:rsidR="00225410" w:rsidRPr="00B20FEC" w:rsidRDefault="00225410" w:rsidP="00FE7EF2">
            <w:pPr>
              <w:autoSpaceDE w:val="0"/>
              <w:autoSpaceDN w:val="0"/>
              <w:adjustRightInd w:val="0"/>
              <w:rPr>
                <w:b/>
                <w:bCs/>
                <w:sz w:val="20"/>
                <w:lang w:val="en-GB"/>
              </w:rPr>
            </w:pPr>
            <w:r w:rsidRPr="00B20FEC">
              <w:rPr>
                <w:b/>
                <w:bCs/>
                <w:sz w:val="20"/>
                <w:lang w:val="en-GB"/>
              </w:rPr>
              <w:t>TS12</w:t>
            </w:r>
          </w:p>
        </w:tc>
        <w:tc>
          <w:tcPr>
            <w:tcW w:w="6838" w:type="dxa"/>
          </w:tcPr>
          <w:p w:rsidR="00225410" w:rsidRPr="00B20FEC" w:rsidRDefault="00E56A5F" w:rsidP="00FE7EF2">
            <w:pPr>
              <w:spacing w:line="280" w:lineRule="exact"/>
              <w:rPr>
                <w:rFonts w:ascii="Arial,Italic" w:hAnsi="Arial,Italic" w:cs="Arial,Italic"/>
                <w:sz w:val="20"/>
                <w:lang w:val="en-GB"/>
              </w:rPr>
            </w:pPr>
            <w:proofErr w:type="spellStart"/>
            <w:r w:rsidRPr="00B20FEC">
              <w:rPr>
                <w:sz w:val="20"/>
                <w:lang w:val="en-GB"/>
              </w:rPr>
              <w:t>Teleservice</w:t>
            </w:r>
            <w:proofErr w:type="spellEnd"/>
            <w:r w:rsidRPr="00B20FEC">
              <w:rPr>
                <w:sz w:val="20"/>
                <w:lang w:val="en-GB"/>
              </w:rPr>
              <w:t xml:space="preserve"> 12 ETSI TS 122 003</w:t>
            </w:r>
          </w:p>
        </w:tc>
      </w:tr>
      <w:tr w:rsidR="00225410" w:rsidRPr="00B20FEC" w:rsidTr="00225410">
        <w:tc>
          <w:tcPr>
            <w:tcW w:w="2234" w:type="dxa"/>
          </w:tcPr>
          <w:p w:rsidR="00225410" w:rsidRPr="00B20FEC" w:rsidRDefault="00225410" w:rsidP="00FE7EF2">
            <w:pPr>
              <w:autoSpaceDE w:val="0"/>
              <w:autoSpaceDN w:val="0"/>
              <w:adjustRightInd w:val="0"/>
              <w:rPr>
                <w:b/>
                <w:bCs/>
                <w:sz w:val="20"/>
                <w:lang w:val="en-GB"/>
              </w:rPr>
            </w:pPr>
            <w:r w:rsidRPr="00B20FEC">
              <w:rPr>
                <w:b/>
                <w:bCs/>
                <w:sz w:val="20"/>
                <w:lang w:val="en-GB"/>
              </w:rPr>
              <w:lastRenderedPageBreak/>
              <w:t>UML</w:t>
            </w:r>
          </w:p>
        </w:tc>
        <w:tc>
          <w:tcPr>
            <w:tcW w:w="6838" w:type="dxa"/>
          </w:tcPr>
          <w:p w:rsidR="00225410" w:rsidRPr="00B20FEC" w:rsidRDefault="00E56A5F" w:rsidP="00FE7EF2">
            <w:pPr>
              <w:autoSpaceDE w:val="0"/>
              <w:autoSpaceDN w:val="0"/>
              <w:adjustRightInd w:val="0"/>
              <w:rPr>
                <w:rFonts w:ascii="Arial,Bold" w:hAnsi="Arial,Bold" w:cs="Arial,Bold"/>
                <w:b/>
                <w:bCs/>
                <w:sz w:val="20"/>
                <w:lang w:val="en-GB"/>
              </w:rPr>
            </w:pPr>
            <w:r w:rsidRPr="00B20FEC">
              <w:rPr>
                <w:sz w:val="20"/>
                <w:lang w:val="en-GB"/>
              </w:rPr>
              <w:t xml:space="preserve">Unified </w:t>
            </w:r>
            <w:r w:rsidR="00037769" w:rsidRPr="00B20FEC">
              <w:rPr>
                <w:sz w:val="20"/>
                <w:lang w:val="en-GB"/>
              </w:rPr>
              <w:t>Modelling</w:t>
            </w:r>
            <w:r w:rsidRPr="00B20FEC">
              <w:rPr>
                <w:sz w:val="20"/>
                <w:lang w:val="en-GB"/>
              </w:rPr>
              <w:t xml:space="preserve"> Language (ISO 15901)</w:t>
            </w:r>
          </w:p>
        </w:tc>
      </w:tr>
      <w:tr w:rsidR="00225410" w:rsidRPr="00B20FEC" w:rsidTr="00225410">
        <w:tc>
          <w:tcPr>
            <w:tcW w:w="2234" w:type="dxa"/>
          </w:tcPr>
          <w:p w:rsidR="00225410" w:rsidRPr="00B20FEC" w:rsidRDefault="00225410" w:rsidP="00FE7EF2">
            <w:pPr>
              <w:autoSpaceDE w:val="0"/>
              <w:autoSpaceDN w:val="0"/>
              <w:adjustRightInd w:val="0"/>
              <w:rPr>
                <w:b/>
                <w:bCs/>
                <w:sz w:val="20"/>
                <w:lang w:val="en-GB"/>
              </w:rPr>
            </w:pPr>
            <w:r w:rsidRPr="00B20FEC">
              <w:rPr>
                <w:b/>
                <w:bCs/>
                <w:sz w:val="20"/>
                <w:lang w:val="en-GB"/>
              </w:rPr>
              <w:t>UMTS</w:t>
            </w:r>
          </w:p>
        </w:tc>
        <w:tc>
          <w:tcPr>
            <w:tcW w:w="6838" w:type="dxa"/>
          </w:tcPr>
          <w:p w:rsidR="00225410" w:rsidRPr="00B20FEC" w:rsidRDefault="00E56A5F" w:rsidP="00FE7EF2">
            <w:pPr>
              <w:autoSpaceDE w:val="0"/>
              <w:autoSpaceDN w:val="0"/>
              <w:adjustRightInd w:val="0"/>
              <w:rPr>
                <w:rFonts w:ascii="Arial,Bold" w:hAnsi="Arial,Bold" w:cs="Arial,Bold"/>
                <w:b/>
                <w:bCs/>
                <w:sz w:val="20"/>
                <w:lang w:val="en-GB"/>
              </w:rPr>
            </w:pPr>
            <w:r w:rsidRPr="00B20FEC">
              <w:rPr>
                <w:sz w:val="20"/>
                <w:lang w:val="en-GB"/>
              </w:rPr>
              <w:t>Universal Mobile Telecommunication System</w:t>
            </w:r>
          </w:p>
        </w:tc>
      </w:tr>
      <w:tr w:rsidR="00225410" w:rsidRPr="00B20FEC" w:rsidTr="00225410">
        <w:tc>
          <w:tcPr>
            <w:tcW w:w="2234" w:type="dxa"/>
          </w:tcPr>
          <w:p w:rsidR="00225410" w:rsidRPr="00B20FEC" w:rsidRDefault="00225410" w:rsidP="00FE7EF2">
            <w:pPr>
              <w:autoSpaceDE w:val="0"/>
              <w:autoSpaceDN w:val="0"/>
              <w:adjustRightInd w:val="0"/>
              <w:rPr>
                <w:b/>
                <w:bCs/>
                <w:sz w:val="20"/>
                <w:lang w:val="en-GB"/>
              </w:rPr>
            </w:pPr>
            <w:r w:rsidRPr="00B20FEC">
              <w:rPr>
                <w:b/>
                <w:bCs/>
                <w:sz w:val="20"/>
                <w:lang w:val="en-GB"/>
              </w:rPr>
              <w:t>USIM</w:t>
            </w:r>
          </w:p>
        </w:tc>
        <w:tc>
          <w:tcPr>
            <w:tcW w:w="6838" w:type="dxa"/>
          </w:tcPr>
          <w:p w:rsidR="00225410" w:rsidRPr="00B20FEC" w:rsidRDefault="00E56A5F" w:rsidP="00FE7EF2">
            <w:pPr>
              <w:autoSpaceDE w:val="0"/>
              <w:autoSpaceDN w:val="0"/>
              <w:adjustRightInd w:val="0"/>
              <w:rPr>
                <w:rFonts w:ascii="Arial,Bold" w:hAnsi="Arial,Bold" w:cs="Arial,Bold"/>
                <w:b/>
                <w:bCs/>
                <w:sz w:val="20"/>
                <w:lang w:val="en-GB"/>
              </w:rPr>
            </w:pPr>
            <w:r w:rsidRPr="00B20FEC">
              <w:rPr>
                <w:sz w:val="20"/>
                <w:lang w:val="en-GB"/>
              </w:rPr>
              <w:t>User Service Identity Module</w:t>
            </w:r>
          </w:p>
        </w:tc>
      </w:tr>
      <w:tr w:rsidR="00225410" w:rsidRPr="00B20FEC" w:rsidTr="00225410">
        <w:tc>
          <w:tcPr>
            <w:tcW w:w="2234" w:type="dxa"/>
          </w:tcPr>
          <w:p w:rsidR="00225410" w:rsidRPr="00B20FEC" w:rsidRDefault="00225410" w:rsidP="00FE7EF2">
            <w:pPr>
              <w:autoSpaceDE w:val="0"/>
              <w:autoSpaceDN w:val="0"/>
              <w:adjustRightInd w:val="0"/>
              <w:rPr>
                <w:b/>
                <w:bCs/>
                <w:sz w:val="20"/>
                <w:lang w:val="en-GB"/>
              </w:rPr>
            </w:pPr>
            <w:r w:rsidRPr="00B20FEC">
              <w:rPr>
                <w:b/>
                <w:bCs/>
                <w:sz w:val="20"/>
                <w:lang w:val="en-GB"/>
              </w:rPr>
              <w:t>VLR</w:t>
            </w:r>
          </w:p>
        </w:tc>
        <w:tc>
          <w:tcPr>
            <w:tcW w:w="6838" w:type="dxa"/>
          </w:tcPr>
          <w:p w:rsidR="00225410" w:rsidRPr="00B20FEC" w:rsidRDefault="00E56A5F" w:rsidP="00FE7EF2">
            <w:pPr>
              <w:autoSpaceDE w:val="0"/>
              <w:autoSpaceDN w:val="0"/>
              <w:adjustRightInd w:val="0"/>
              <w:rPr>
                <w:rFonts w:ascii="Arial,Bold" w:hAnsi="Arial,Bold" w:cs="Arial,Bold"/>
                <w:b/>
                <w:bCs/>
                <w:sz w:val="20"/>
                <w:lang w:val="en-GB"/>
              </w:rPr>
            </w:pPr>
            <w:r w:rsidRPr="00B20FEC">
              <w:rPr>
                <w:sz w:val="20"/>
                <w:lang w:val="en-GB"/>
              </w:rPr>
              <w:t>Visited Location Register</w:t>
            </w:r>
          </w:p>
        </w:tc>
      </w:tr>
      <w:tr w:rsidR="00225410" w:rsidRPr="00B20FEC" w:rsidTr="00225410">
        <w:tc>
          <w:tcPr>
            <w:tcW w:w="2234" w:type="dxa"/>
          </w:tcPr>
          <w:p w:rsidR="00225410" w:rsidRPr="00B20FEC" w:rsidRDefault="00225410" w:rsidP="00FE7EF2">
            <w:pPr>
              <w:autoSpaceDE w:val="0"/>
              <w:autoSpaceDN w:val="0"/>
              <w:adjustRightInd w:val="0"/>
              <w:rPr>
                <w:b/>
                <w:bCs/>
                <w:sz w:val="20"/>
                <w:lang w:val="en-GB"/>
              </w:rPr>
            </w:pPr>
            <w:r w:rsidRPr="00B20FEC">
              <w:rPr>
                <w:b/>
                <w:bCs/>
                <w:sz w:val="20"/>
                <w:lang w:val="en-GB"/>
              </w:rPr>
              <w:t>WGS</w:t>
            </w:r>
          </w:p>
        </w:tc>
        <w:tc>
          <w:tcPr>
            <w:tcW w:w="6838" w:type="dxa"/>
          </w:tcPr>
          <w:p w:rsidR="00225410" w:rsidRPr="00B20FEC" w:rsidRDefault="00E56A5F" w:rsidP="00FE7EF2">
            <w:pPr>
              <w:autoSpaceDE w:val="0"/>
              <w:autoSpaceDN w:val="0"/>
              <w:adjustRightInd w:val="0"/>
              <w:rPr>
                <w:sz w:val="20"/>
                <w:lang w:val="en-GB"/>
              </w:rPr>
            </w:pPr>
            <w:r w:rsidRPr="00B20FEC">
              <w:rPr>
                <w:sz w:val="20"/>
                <w:lang w:val="en-GB"/>
              </w:rPr>
              <w:t>World Geodetic System</w:t>
            </w:r>
          </w:p>
        </w:tc>
      </w:tr>
      <w:tr w:rsidR="00225410" w:rsidRPr="00B20FEC" w:rsidTr="00225410">
        <w:tc>
          <w:tcPr>
            <w:tcW w:w="2234" w:type="dxa"/>
          </w:tcPr>
          <w:p w:rsidR="00225410" w:rsidRPr="00B20FEC" w:rsidRDefault="00225410" w:rsidP="00FE7EF2">
            <w:pPr>
              <w:autoSpaceDE w:val="0"/>
              <w:autoSpaceDN w:val="0"/>
              <w:adjustRightInd w:val="0"/>
              <w:rPr>
                <w:b/>
                <w:bCs/>
                <w:sz w:val="20"/>
                <w:lang w:val="en-GB"/>
              </w:rPr>
            </w:pPr>
            <w:r w:rsidRPr="00B20FEC">
              <w:rPr>
                <w:b/>
                <w:bCs/>
                <w:sz w:val="20"/>
                <w:lang w:val="en-GB"/>
              </w:rPr>
              <w:t>WGS 84</w:t>
            </w:r>
          </w:p>
        </w:tc>
        <w:tc>
          <w:tcPr>
            <w:tcW w:w="6838" w:type="dxa"/>
          </w:tcPr>
          <w:p w:rsidR="00225410" w:rsidRPr="00B20FEC" w:rsidRDefault="00E56A5F" w:rsidP="00FE7EF2">
            <w:pPr>
              <w:spacing w:line="280" w:lineRule="exact"/>
              <w:rPr>
                <w:rFonts w:ascii="Arial,Bold" w:hAnsi="Arial,Bold" w:cs="Arial,Bold"/>
                <w:b/>
                <w:bCs/>
                <w:sz w:val="20"/>
                <w:lang w:val="en-GB"/>
              </w:rPr>
            </w:pPr>
            <w:r w:rsidRPr="00B20FEC">
              <w:rPr>
                <w:sz w:val="20"/>
                <w:lang w:val="en-GB"/>
              </w:rPr>
              <w:t>World Geodetic System; issue 1984 (last revised 2004)</w:t>
            </w:r>
          </w:p>
        </w:tc>
      </w:tr>
    </w:tbl>
    <w:p w:rsidR="00225410" w:rsidRPr="00B20FEC" w:rsidRDefault="00225410" w:rsidP="00225410">
      <w:pPr>
        <w:tabs>
          <w:tab w:val="left" w:pos="2552"/>
          <w:tab w:val="left" w:pos="9598"/>
        </w:tabs>
        <w:ind w:right="-331"/>
        <w:rPr>
          <w:b/>
          <w:bCs/>
          <w:lang w:val="en-GB"/>
        </w:rPr>
      </w:pPr>
    </w:p>
    <w:p w:rsidR="009E2A26" w:rsidRPr="00B20FEC" w:rsidRDefault="00E56A5F" w:rsidP="005C68C9">
      <w:pPr>
        <w:pStyle w:val="Heading1"/>
        <w:numPr>
          <w:ilvl w:val="0"/>
          <w:numId w:val="3"/>
        </w:numPr>
        <w:ind w:left="431" w:hanging="431"/>
        <w:rPr>
          <w:lang w:val="en-GB"/>
        </w:rPr>
      </w:pPr>
      <w:r w:rsidRPr="00B20FEC">
        <w:rPr>
          <w:lang w:val="en-GB"/>
        </w:rPr>
        <w:br w:type="page"/>
      </w:r>
      <w:bookmarkStart w:id="2" w:name="_Toc476643080"/>
      <w:bookmarkStart w:id="3" w:name="_Toc287341332"/>
      <w:bookmarkStart w:id="4" w:name="_Toc287448483"/>
      <w:bookmarkStart w:id="5" w:name="_Toc317514985"/>
      <w:r w:rsidRPr="00B20FEC">
        <w:rPr>
          <w:lang w:val="en-GB"/>
        </w:rPr>
        <w:lastRenderedPageBreak/>
        <w:t>Introduction</w:t>
      </w:r>
      <w:bookmarkEnd w:id="2"/>
      <w:bookmarkEnd w:id="3"/>
      <w:bookmarkEnd w:id="4"/>
      <w:bookmarkEnd w:id="5"/>
    </w:p>
    <w:p w:rsidR="009E2A26" w:rsidRPr="00B20FEC" w:rsidRDefault="00E56A5F" w:rsidP="005C68C9">
      <w:pPr>
        <w:pStyle w:val="Heading2"/>
        <w:numPr>
          <w:ilvl w:val="1"/>
          <w:numId w:val="3"/>
        </w:numPr>
        <w:rPr>
          <w:lang w:val="en-GB"/>
        </w:rPr>
      </w:pPr>
      <w:bookmarkStart w:id="6" w:name="_Toc202932362"/>
      <w:bookmarkStart w:id="7" w:name="_Toc287341333"/>
      <w:bookmarkStart w:id="8" w:name="_Toc287448484"/>
      <w:bookmarkStart w:id="9" w:name="_Toc317514986"/>
      <w:r w:rsidRPr="00B20FEC">
        <w:rPr>
          <w:lang w:val="en-GB"/>
        </w:rPr>
        <w:t>Purpose of Document</w:t>
      </w:r>
      <w:bookmarkEnd w:id="6"/>
      <w:bookmarkEnd w:id="7"/>
      <w:bookmarkEnd w:id="8"/>
      <w:bookmarkEnd w:id="9"/>
    </w:p>
    <w:p w:rsidR="00D21014" w:rsidRPr="00B20FEC" w:rsidRDefault="00E56A5F" w:rsidP="00F15A0A">
      <w:pPr>
        <w:rPr>
          <w:lang w:val="en-GB"/>
        </w:rPr>
      </w:pPr>
      <w:r w:rsidRPr="00B20FEC">
        <w:rPr>
          <w:lang w:val="en-GB"/>
        </w:rPr>
        <w:t xml:space="preserve">Main goal of this document is to provide guidance in the preparation of a manual for the receipt of eCalls by PSAP operator’s training during the HeERO project. </w:t>
      </w:r>
    </w:p>
    <w:p w:rsidR="00D21014" w:rsidRPr="00B20FEC" w:rsidRDefault="00E56A5F" w:rsidP="00F15A0A">
      <w:pPr>
        <w:rPr>
          <w:lang w:val="en-GB"/>
        </w:rPr>
      </w:pPr>
      <w:r w:rsidRPr="00B20FEC">
        <w:rPr>
          <w:lang w:val="en-GB"/>
        </w:rPr>
        <w:t xml:space="preserve">There was widespread discussion during preparation of this document as to what exactly should be contained in this document.  </w:t>
      </w:r>
    </w:p>
    <w:p w:rsidR="00D21014" w:rsidRPr="00B20FEC" w:rsidRDefault="00E56A5F" w:rsidP="00F15A0A">
      <w:pPr>
        <w:rPr>
          <w:lang w:val="en-GB"/>
        </w:rPr>
      </w:pPr>
      <w:r w:rsidRPr="00B20FEC">
        <w:rPr>
          <w:lang w:val="en-GB"/>
        </w:rPr>
        <w:t xml:space="preserve">Having undertaken a </w:t>
      </w:r>
      <w:r w:rsidR="00BA337B" w:rsidRPr="00B20FEC">
        <w:rPr>
          <w:lang w:val="en-GB"/>
        </w:rPr>
        <w:t>consensus</w:t>
      </w:r>
      <w:r w:rsidRPr="00B20FEC">
        <w:rPr>
          <w:lang w:val="en-GB"/>
        </w:rPr>
        <w:t xml:space="preserve"> view amongst the Pilot Sites, the overall feeling expressed was that it was unreal</w:t>
      </w:r>
      <w:r w:rsidR="00BA337B" w:rsidRPr="00B20FEC">
        <w:rPr>
          <w:lang w:val="en-GB"/>
        </w:rPr>
        <w:t>istic</w:t>
      </w:r>
      <w:r w:rsidRPr="00B20FEC">
        <w:rPr>
          <w:lang w:val="en-GB"/>
        </w:rPr>
        <w:t xml:space="preserve"> to prepare an operator’s training manual in a situation, where the full system development was not completed.  Therefore the first </w:t>
      </w:r>
      <w:r w:rsidR="00BA337B" w:rsidRPr="00B20FEC">
        <w:rPr>
          <w:lang w:val="en-GB"/>
        </w:rPr>
        <w:t>version</w:t>
      </w:r>
      <w:r w:rsidRPr="00B20FEC">
        <w:rPr>
          <w:lang w:val="en-GB"/>
        </w:rPr>
        <w:t xml:space="preserve"> of this deliverable is to provide an overview of what eCall is, </w:t>
      </w:r>
      <w:r w:rsidR="00D21014" w:rsidRPr="00B20FEC">
        <w:rPr>
          <w:lang w:val="en-GB"/>
        </w:rPr>
        <w:t xml:space="preserve">and </w:t>
      </w:r>
      <w:r w:rsidRPr="00B20FEC">
        <w:rPr>
          <w:lang w:val="en-GB"/>
        </w:rPr>
        <w:t xml:space="preserve">how it operates.  </w:t>
      </w:r>
    </w:p>
    <w:p w:rsidR="00F15A0A" w:rsidRPr="00B20FEC" w:rsidRDefault="00E56A5F" w:rsidP="00F15A0A">
      <w:pPr>
        <w:rPr>
          <w:lang w:val="en-GB"/>
        </w:rPr>
      </w:pPr>
      <w:r w:rsidRPr="00B20FEC">
        <w:rPr>
          <w:lang w:val="en-GB"/>
        </w:rPr>
        <w:t>This will be provided at a project level, and will be non</w:t>
      </w:r>
      <w:r w:rsidR="00BA337B" w:rsidRPr="00B20FEC">
        <w:rPr>
          <w:lang w:val="en-GB"/>
        </w:rPr>
        <w:t>-</w:t>
      </w:r>
      <w:r w:rsidRPr="00B20FEC">
        <w:rPr>
          <w:lang w:val="en-GB"/>
        </w:rPr>
        <w:t>specific.  A second version of the document will be prepared in month 18 of the project in preparation for the second phase of testing when the PSAP’s will be actively involved, this will be pilot site specific and targeted at the PSAP operators actively involved in the second phase of testing across all pilot sites.  This change will be reflected in a contract change which will be submitted at the conclusion of the year 1 annual review.</w:t>
      </w:r>
    </w:p>
    <w:p w:rsidR="009E2A26" w:rsidRPr="00B20FEC" w:rsidRDefault="00E56A5F" w:rsidP="005C68C9">
      <w:pPr>
        <w:pStyle w:val="Heading2"/>
        <w:numPr>
          <w:ilvl w:val="1"/>
          <w:numId w:val="3"/>
        </w:numPr>
        <w:rPr>
          <w:lang w:val="en-GB"/>
        </w:rPr>
      </w:pPr>
      <w:bookmarkStart w:id="10" w:name="_Toc202932363"/>
      <w:bookmarkStart w:id="11" w:name="_Toc287341334"/>
      <w:bookmarkStart w:id="12" w:name="_Toc287448485"/>
      <w:bookmarkStart w:id="13" w:name="_Toc317514987"/>
      <w:r w:rsidRPr="00B20FEC">
        <w:rPr>
          <w:lang w:val="en-GB"/>
        </w:rPr>
        <w:t>Structure of Document</w:t>
      </w:r>
      <w:bookmarkEnd w:id="10"/>
      <w:bookmarkEnd w:id="11"/>
      <w:bookmarkEnd w:id="12"/>
      <w:bookmarkEnd w:id="13"/>
    </w:p>
    <w:p w:rsidR="00CA0F53" w:rsidRPr="00B20FEC" w:rsidRDefault="00E56A5F" w:rsidP="00CA0F53">
      <w:pPr>
        <w:rPr>
          <w:lang w:val="en-GB"/>
        </w:rPr>
      </w:pPr>
      <w:r w:rsidRPr="00B20FEC">
        <w:rPr>
          <w:lang w:val="en-GB"/>
        </w:rPr>
        <w:t>As this document should provide guidance for PSAP and system operators, the structure of document is uncomplicated.  As described above; there are not parts dedicated to each Member State Pilot Site as in previous documents from WP2, all parts should be valid for each Member State.</w:t>
      </w:r>
    </w:p>
    <w:p w:rsidR="009E2A26" w:rsidRPr="00B20FEC" w:rsidRDefault="00E56A5F" w:rsidP="005C68C9">
      <w:pPr>
        <w:pStyle w:val="Heading2"/>
        <w:numPr>
          <w:ilvl w:val="1"/>
          <w:numId w:val="3"/>
        </w:numPr>
        <w:rPr>
          <w:lang w:val="en-GB"/>
        </w:rPr>
      </w:pPr>
      <w:bookmarkStart w:id="14" w:name="_Toc202932364"/>
      <w:bookmarkStart w:id="15" w:name="_Ref261341580"/>
      <w:bookmarkStart w:id="16" w:name="_Toc287341335"/>
      <w:bookmarkStart w:id="17" w:name="_Toc287448486"/>
      <w:bookmarkStart w:id="18" w:name="_Toc317514988"/>
      <w:r w:rsidRPr="00B20FEC">
        <w:rPr>
          <w:lang w:val="en-GB"/>
        </w:rPr>
        <w:t>HeERO Contractual References</w:t>
      </w:r>
      <w:bookmarkEnd w:id="14"/>
      <w:bookmarkEnd w:id="15"/>
      <w:bookmarkEnd w:id="16"/>
      <w:bookmarkEnd w:id="17"/>
      <w:bookmarkEnd w:id="18"/>
    </w:p>
    <w:p w:rsidR="009E2A26" w:rsidRPr="00B20FEC" w:rsidRDefault="00E56A5F" w:rsidP="002242B6">
      <w:pPr>
        <w:rPr>
          <w:rFonts w:cs="Arial"/>
          <w:szCs w:val="22"/>
          <w:lang w:val="en-GB"/>
        </w:rPr>
      </w:pPr>
      <w:r w:rsidRPr="00B20FEC">
        <w:rPr>
          <w:rFonts w:cs="Arial"/>
          <w:szCs w:val="22"/>
          <w:lang w:val="en-GB"/>
        </w:rPr>
        <w:t>HeERO is a Pilot type A of the ICT Policy Support Programme (ICT PSP), Competitiveness and Innovation Framework Programme (CIP). It stands for</w:t>
      </w:r>
      <w:r w:rsidRPr="00B20FEC">
        <w:rPr>
          <w:rFonts w:cs="Arial"/>
          <w:i/>
          <w:szCs w:val="22"/>
          <w:lang w:val="en-GB"/>
        </w:rPr>
        <w:t xml:space="preserve"> </w:t>
      </w:r>
      <w:r w:rsidRPr="00B20FEC">
        <w:rPr>
          <w:rFonts w:cs="Arial"/>
          <w:szCs w:val="22"/>
          <w:lang w:val="en-GB"/>
        </w:rPr>
        <w:t xml:space="preserve">Harmonised eCall European Pilot. </w:t>
      </w:r>
    </w:p>
    <w:p w:rsidR="009E2A26" w:rsidRPr="00B20FEC" w:rsidRDefault="00E56A5F" w:rsidP="002242B6">
      <w:pPr>
        <w:rPr>
          <w:rFonts w:cs="Arial"/>
          <w:szCs w:val="22"/>
          <w:lang w:val="en-GB"/>
        </w:rPr>
      </w:pPr>
      <w:r w:rsidRPr="00B20FEC">
        <w:rPr>
          <w:rFonts w:cs="Arial"/>
          <w:szCs w:val="22"/>
          <w:lang w:val="en-GB"/>
        </w:rPr>
        <w:t>The Grant Agreement number is 270906 and project duration is 36 months, effective from 01 January 2011 until 31 December 2013. It is a contract with the European Commission, DG INFSO.</w:t>
      </w:r>
    </w:p>
    <w:p w:rsidR="009E2A26" w:rsidRPr="00B20FEC" w:rsidRDefault="00E56A5F" w:rsidP="002242B6">
      <w:pPr>
        <w:rPr>
          <w:rFonts w:cs="Arial"/>
          <w:szCs w:val="22"/>
          <w:lang w:val="en-GB"/>
        </w:rPr>
      </w:pPr>
      <w:r w:rsidRPr="00B20FEC">
        <w:rPr>
          <w:rFonts w:cs="Arial"/>
          <w:szCs w:val="22"/>
          <w:lang w:val="en-GB"/>
        </w:rPr>
        <w:t>The principal EC Project Officer is:</w:t>
      </w:r>
    </w:p>
    <w:p w:rsidR="009E2A26" w:rsidRPr="00B20FEC" w:rsidRDefault="00E56A5F" w:rsidP="002242B6">
      <w:pPr>
        <w:ind w:firstLine="720"/>
        <w:rPr>
          <w:rFonts w:cs="Arial"/>
          <w:b/>
          <w:i/>
          <w:szCs w:val="22"/>
          <w:lang w:val="en-GB"/>
        </w:rPr>
      </w:pPr>
      <w:r w:rsidRPr="00B20FEC">
        <w:rPr>
          <w:rFonts w:cs="Arial"/>
          <w:b/>
          <w:i/>
          <w:szCs w:val="22"/>
          <w:lang w:val="en-GB"/>
        </w:rPr>
        <w:lastRenderedPageBreak/>
        <w:t>Emilio Davila-Gonzalez</w:t>
      </w:r>
    </w:p>
    <w:p w:rsidR="009E2A26" w:rsidRPr="00B20FEC" w:rsidRDefault="00E56A5F" w:rsidP="003E3EAF">
      <w:pPr>
        <w:spacing w:after="0" w:line="240" w:lineRule="auto"/>
        <w:ind w:firstLine="720"/>
        <w:rPr>
          <w:rFonts w:cs="Arial"/>
          <w:szCs w:val="22"/>
          <w:lang w:val="en-GB"/>
        </w:rPr>
      </w:pPr>
      <w:r w:rsidRPr="00B20FEC">
        <w:rPr>
          <w:rFonts w:cs="Arial"/>
          <w:szCs w:val="22"/>
          <w:lang w:val="en-GB"/>
        </w:rPr>
        <w:t>EUROPEAN COMMISSION</w:t>
      </w:r>
    </w:p>
    <w:p w:rsidR="009E2A26" w:rsidRPr="00B20FEC" w:rsidRDefault="00E56A5F" w:rsidP="003E3EAF">
      <w:pPr>
        <w:spacing w:after="0" w:line="240" w:lineRule="auto"/>
        <w:ind w:firstLine="720"/>
        <w:rPr>
          <w:rFonts w:cs="Arial"/>
          <w:szCs w:val="22"/>
          <w:lang w:val="en-GB"/>
        </w:rPr>
      </w:pPr>
      <w:r w:rsidRPr="00B20FEC">
        <w:rPr>
          <w:rFonts w:cs="Arial"/>
          <w:szCs w:val="22"/>
          <w:lang w:val="en-GB"/>
        </w:rPr>
        <w:t xml:space="preserve">DG INFSO </w:t>
      </w:r>
    </w:p>
    <w:p w:rsidR="009E2A26" w:rsidRPr="00B20FEC" w:rsidRDefault="00E56A5F" w:rsidP="003E3EAF">
      <w:pPr>
        <w:spacing w:after="0" w:line="240" w:lineRule="auto"/>
        <w:ind w:firstLine="720"/>
        <w:rPr>
          <w:rFonts w:cs="Arial"/>
          <w:szCs w:val="22"/>
          <w:lang w:val="en-GB"/>
        </w:rPr>
      </w:pPr>
      <w:r w:rsidRPr="00B20FEC">
        <w:rPr>
          <w:rFonts w:cs="Arial"/>
          <w:szCs w:val="22"/>
          <w:lang w:val="en-GB"/>
        </w:rPr>
        <w:t>Office: BU 31 – 4/50</w:t>
      </w:r>
    </w:p>
    <w:p w:rsidR="009E2A26" w:rsidRPr="00B20FEC" w:rsidRDefault="00E56A5F" w:rsidP="003E3EAF">
      <w:pPr>
        <w:spacing w:after="0" w:line="240" w:lineRule="auto"/>
        <w:ind w:firstLine="720"/>
        <w:rPr>
          <w:rFonts w:cs="Arial"/>
          <w:szCs w:val="22"/>
          <w:lang w:val="en-GB"/>
        </w:rPr>
      </w:pPr>
      <w:r w:rsidRPr="00B20FEC">
        <w:rPr>
          <w:rFonts w:cs="Arial"/>
          <w:szCs w:val="22"/>
          <w:lang w:val="en-GB"/>
        </w:rPr>
        <w:t>B - 1049 Brussels</w:t>
      </w:r>
    </w:p>
    <w:p w:rsidR="009E2A26" w:rsidRPr="00B20FEC" w:rsidRDefault="00E56A5F" w:rsidP="003E3EAF">
      <w:pPr>
        <w:spacing w:after="0" w:line="240" w:lineRule="auto"/>
        <w:ind w:firstLine="720"/>
        <w:rPr>
          <w:rFonts w:cs="Arial"/>
          <w:szCs w:val="22"/>
          <w:lang w:val="en-GB"/>
        </w:rPr>
      </w:pPr>
      <w:r w:rsidRPr="00B20FEC">
        <w:rPr>
          <w:rFonts w:cs="Arial"/>
          <w:szCs w:val="22"/>
          <w:lang w:val="en-GB"/>
        </w:rPr>
        <w:t xml:space="preserve">Tel: +32 296 2188 </w:t>
      </w:r>
    </w:p>
    <w:p w:rsidR="009E2A26" w:rsidRPr="00B20FEC" w:rsidRDefault="00E56A5F" w:rsidP="003E3EAF">
      <w:pPr>
        <w:spacing w:after="240" w:line="240" w:lineRule="auto"/>
        <w:ind w:firstLine="720"/>
        <w:rPr>
          <w:rFonts w:cs="Arial"/>
          <w:szCs w:val="22"/>
          <w:lang w:val="en-GB"/>
        </w:rPr>
      </w:pPr>
      <w:r w:rsidRPr="00B20FEC">
        <w:rPr>
          <w:rFonts w:cs="Arial"/>
          <w:szCs w:val="22"/>
          <w:lang w:val="en-GB"/>
        </w:rPr>
        <w:t xml:space="preserve">E-mail: </w:t>
      </w:r>
      <w:hyperlink r:id="rId17" w:history="1">
        <w:r w:rsidRPr="00B20FEC">
          <w:rPr>
            <w:rStyle w:val="Hyperlink"/>
            <w:rFonts w:cs="Arial"/>
            <w:szCs w:val="22"/>
            <w:lang w:val="en-GB"/>
          </w:rPr>
          <w:t>Emilio.Davila-Gonzalez@ec.europa.eu</w:t>
        </w:r>
      </w:hyperlink>
    </w:p>
    <w:p w:rsidR="009E2A26" w:rsidRPr="00B20FEC" w:rsidRDefault="009E2A26" w:rsidP="002242B6">
      <w:pPr>
        <w:rPr>
          <w:rFonts w:cs="Arial"/>
          <w:szCs w:val="22"/>
          <w:lang w:val="en-GB"/>
        </w:rPr>
      </w:pPr>
      <w:r w:rsidRPr="00B20FEC">
        <w:rPr>
          <w:rFonts w:cs="Arial"/>
          <w:szCs w:val="22"/>
          <w:lang w:val="en-GB"/>
        </w:rPr>
        <w:t>Two other Project Officer will follow the HeERO project:</w:t>
      </w:r>
    </w:p>
    <w:p w:rsidR="009E2A26" w:rsidRPr="00B20FEC" w:rsidRDefault="00E56A5F" w:rsidP="005C68C9">
      <w:pPr>
        <w:pStyle w:val="ListParagraph"/>
        <w:numPr>
          <w:ilvl w:val="0"/>
          <w:numId w:val="4"/>
        </w:numPr>
        <w:spacing w:before="120" w:after="0" w:line="240" w:lineRule="auto"/>
        <w:ind w:left="714" w:hanging="357"/>
        <w:jc w:val="left"/>
        <w:rPr>
          <w:rFonts w:cs="Arial"/>
          <w:color w:val="000080"/>
          <w:szCs w:val="22"/>
          <w:lang w:val="en-GB"/>
        </w:rPr>
      </w:pPr>
      <w:r w:rsidRPr="00B20FEC">
        <w:rPr>
          <w:rFonts w:cs="Arial"/>
          <w:color w:val="000080"/>
          <w:szCs w:val="22"/>
          <w:lang w:val="en-GB"/>
        </w:rPr>
        <w:t xml:space="preserve">Eva Boethius </w:t>
      </w:r>
      <w:r w:rsidRPr="00B20FEC">
        <w:rPr>
          <w:rFonts w:cs="Arial"/>
          <w:color w:val="000080"/>
          <w:szCs w:val="22"/>
          <w:lang w:val="en-GB"/>
        </w:rPr>
        <w:br/>
        <w:t>(</w:t>
      </w:r>
      <w:hyperlink r:id="rId18" w:history="1">
        <w:r w:rsidRPr="00B20FEC">
          <w:rPr>
            <w:rStyle w:val="Hyperlink"/>
            <w:rFonts w:cs="Arial"/>
            <w:szCs w:val="22"/>
            <w:lang w:val="en-GB"/>
          </w:rPr>
          <w:t>eva.boethius@ec.europa.eu</w:t>
        </w:r>
      </w:hyperlink>
      <w:r w:rsidRPr="00B20FEC">
        <w:rPr>
          <w:rFonts w:cs="Arial"/>
          <w:color w:val="000080"/>
          <w:szCs w:val="22"/>
          <w:lang w:val="en-GB"/>
        </w:rPr>
        <w:t>)</w:t>
      </w:r>
    </w:p>
    <w:p w:rsidR="009E2A26" w:rsidRPr="00B20FEC" w:rsidRDefault="00E56A5F" w:rsidP="005C68C9">
      <w:pPr>
        <w:pStyle w:val="ListParagraph"/>
        <w:numPr>
          <w:ilvl w:val="0"/>
          <w:numId w:val="4"/>
        </w:numPr>
        <w:spacing w:before="120" w:after="240" w:line="240" w:lineRule="auto"/>
        <w:ind w:left="714" w:hanging="357"/>
        <w:jc w:val="left"/>
        <w:rPr>
          <w:rFonts w:cs="Arial"/>
          <w:color w:val="000080"/>
          <w:szCs w:val="22"/>
          <w:lang w:val="en-GB"/>
        </w:rPr>
      </w:pPr>
      <w:r w:rsidRPr="00B20FEC">
        <w:rPr>
          <w:rFonts w:cs="Arial"/>
          <w:color w:val="000080"/>
          <w:szCs w:val="22"/>
          <w:lang w:val="en-GB"/>
        </w:rPr>
        <w:t xml:space="preserve">Pierpaolo Tona </w:t>
      </w:r>
      <w:r w:rsidRPr="00B20FEC">
        <w:rPr>
          <w:rFonts w:cs="Arial"/>
          <w:color w:val="000080"/>
          <w:szCs w:val="22"/>
          <w:lang w:val="en-GB"/>
        </w:rPr>
        <w:br/>
        <w:t>(</w:t>
      </w:r>
      <w:hyperlink r:id="rId19" w:history="1">
        <w:r w:rsidRPr="00B20FEC">
          <w:rPr>
            <w:rStyle w:val="Hyperlink"/>
            <w:rFonts w:cs="Arial"/>
            <w:szCs w:val="22"/>
            <w:lang w:val="en-GB"/>
          </w:rPr>
          <w:t>Pierpaolo.TONA@ec.europa.eu</w:t>
        </w:r>
      </w:hyperlink>
      <w:r w:rsidRPr="00B20FEC">
        <w:rPr>
          <w:rFonts w:cs="Arial"/>
          <w:color w:val="000080"/>
          <w:szCs w:val="22"/>
          <w:lang w:val="en-GB"/>
        </w:rPr>
        <w:t>)</w:t>
      </w:r>
    </w:p>
    <w:p w:rsidR="009E2A26" w:rsidRPr="00B20FEC" w:rsidRDefault="009E2A26" w:rsidP="002242B6">
      <w:pPr>
        <w:rPr>
          <w:rFonts w:cs="Arial"/>
          <w:szCs w:val="22"/>
          <w:lang w:val="en-GB"/>
        </w:rPr>
      </w:pPr>
      <w:r w:rsidRPr="00B20FEC">
        <w:rPr>
          <w:rFonts w:cs="Arial"/>
          <w:szCs w:val="22"/>
          <w:lang w:val="en-GB"/>
        </w:rPr>
        <w:t xml:space="preserve">Address to which all deliverables and reports have to be sent: </w:t>
      </w:r>
    </w:p>
    <w:p w:rsidR="009E2A26" w:rsidRPr="00B20FEC" w:rsidRDefault="00E56A5F" w:rsidP="003E3EAF">
      <w:pPr>
        <w:spacing w:after="0" w:line="240" w:lineRule="auto"/>
        <w:ind w:firstLine="720"/>
        <w:rPr>
          <w:rFonts w:cs="Arial"/>
          <w:b/>
          <w:i/>
          <w:szCs w:val="22"/>
          <w:lang w:val="en-GB"/>
        </w:rPr>
      </w:pPr>
      <w:r w:rsidRPr="00B20FEC">
        <w:rPr>
          <w:rFonts w:cs="Arial"/>
          <w:b/>
          <w:i/>
          <w:szCs w:val="22"/>
          <w:lang w:val="en-GB"/>
        </w:rPr>
        <w:t>Emilio Davila-Gonzalez</w:t>
      </w:r>
    </w:p>
    <w:p w:rsidR="009E2A26" w:rsidRPr="00B20FEC" w:rsidRDefault="00E56A5F" w:rsidP="003E3EAF">
      <w:pPr>
        <w:spacing w:after="0" w:line="240" w:lineRule="auto"/>
        <w:ind w:firstLine="720"/>
        <w:rPr>
          <w:rFonts w:cs="Arial"/>
          <w:szCs w:val="22"/>
          <w:lang w:val="en-GB"/>
        </w:rPr>
      </w:pPr>
      <w:r w:rsidRPr="00B20FEC">
        <w:rPr>
          <w:rFonts w:cs="Arial"/>
          <w:szCs w:val="22"/>
          <w:lang w:val="en-GB"/>
        </w:rPr>
        <w:t>EUROPEAN COMMISSION</w:t>
      </w:r>
    </w:p>
    <w:p w:rsidR="009E2A26" w:rsidRPr="00B20FEC" w:rsidRDefault="00E56A5F" w:rsidP="003E3EAF">
      <w:pPr>
        <w:spacing w:after="0" w:line="240" w:lineRule="auto"/>
        <w:ind w:firstLine="720"/>
        <w:rPr>
          <w:rFonts w:cs="Arial"/>
          <w:szCs w:val="22"/>
          <w:lang w:val="en-GB"/>
        </w:rPr>
      </w:pPr>
      <w:r w:rsidRPr="00B20FEC">
        <w:rPr>
          <w:rFonts w:cs="Arial"/>
          <w:szCs w:val="22"/>
          <w:lang w:val="en-GB"/>
        </w:rPr>
        <w:t xml:space="preserve">DG INFSO </w:t>
      </w:r>
    </w:p>
    <w:p w:rsidR="009E2A26" w:rsidRPr="00B20FEC" w:rsidRDefault="009E2A26" w:rsidP="003E3EAF">
      <w:pPr>
        <w:spacing w:after="0" w:line="240" w:lineRule="auto"/>
        <w:ind w:firstLine="720"/>
        <w:rPr>
          <w:rFonts w:cs="Arial"/>
          <w:szCs w:val="22"/>
          <w:lang w:val="en-GB"/>
        </w:rPr>
      </w:pPr>
      <w:r w:rsidRPr="00B20FEC">
        <w:rPr>
          <w:rFonts w:cs="Arial"/>
          <w:szCs w:val="22"/>
          <w:lang w:val="en-GB"/>
        </w:rPr>
        <w:t>BU 31 – 4/50</w:t>
      </w:r>
    </w:p>
    <w:p w:rsidR="009E2A26" w:rsidRPr="00B20FEC" w:rsidRDefault="00E56A5F" w:rsidP="003E3EAF">
      <w:pPr>
        <w:spacing w:after="0" w:line="240" w:lineRule="auto"/>
        <w:ind w:firstLine="720"/>
        <w:rPr>
          <w:rFonts w:cs="Arial"/>
          <w:szCs w:val="22"/>
          <w:lang w:val="en-GB"/>
        </w:rPr>
      </w:pPr>
      <w:r w:rsidRPr="00B20FEC">
        <w:rPr>
          <w:rFonts w:cs="Arial"/>
          <w:szCs w:val="22"/>
          <w:lang w:val="en-GB"/>
        </w:rPr>
        <w:t>B - 1049 Brussels</w:t>
      </w:r>
    </w:p>
    <w:p w:rsidR="009E2A26" w:rsidRPr="00B20FEC" w:rsidRDefault="00E56A5F" w:rsidP="003E3EAF">
      <w:pPr>
        <w:spacing w:line="240" w:lineRule="auto"/>
        <w:ind w:firstLine="720"/>
        <w:rPr>
          <w:rFonts w:cs="Arial"/>
          <w:szCs w:val="22"/>
          <w:lang w:val="en-GB"/>
        </w:rPr>
      </w:pPr>
      <w:r w:rsidRPr="00B20FEC">
        <w:rPr>
          <w:rFonts w:cs="Arial"/>
          <w:szCs w:val="22"/>
          <w:lang w:val="en-GB"/>
        </w:rPr>
        <w:t>Tel: +32 296 2188</w:t>
      </w:r>
    </w:p>
    <w:p w:rsidR="009E2A26" w:rsidRPr="00B20FEC" w:rsidRDefault="00E56A5F" w:rsidP="002242B6">
      <w:pPr>
        <w:ind w:firstLine="720"/>
        <w:rPr>
          <w:rFonts w:cs="Arial"/>
          <w:szCs w:val="22"/>
          <w:lang w:val="en-GB"/>
        </w:rPr>
      </w:pPr>
      <w:proofErr w:type="gramStart"/>
      <w:r w:rsidRPr="00B20FEC">
        <w:rPr>
          <w:rFonts w:cs="Arial"/>
          <w:szCs w:val="22"/>
          <w:lang w:val="en-GB"/>
        </w:rPr>
        <w:t>by</w:t>
      </w:r>
      <w:proofErr w:type="gramEnd"/>
      <w:r w:rsidRPr="00B20FEC">
        <w:rPr>
          <w:rFonts w:cs="Arial"/>
          <w:szCs w:val="22"/>
          <w:lang w:val="en-GB"/>
        </w:rPr>
        <w:t xml:space="preserve"> mail: </w:t>
      </w:r>
      <w:hyperlink r:id="rId20" w:history="1">
        <w:r w:rsidRPr="00B20FEC">
          <w:rPr>
            <w:rStyle w:val="Hyperlink"/>
            <w:rFonts w:cs="Arial"/>
            <w:szCs w:val="22"/>
            <w:lang w:val="en-GB"/>
          </w:rPr>
          <w:t>Emilio.Davila-Gonzalez@ec.europa.eu</w:t>
        </w:r>
      </w:hyperlink>
    </w:p>
    <w:p w:rsidR="009E2A26" w:rsidRPr="00B20FEC" w:rsidRDefault="00E56A5F" w:rsidP="002242B6">
      <w:pPr>
        <w:rPr>
          <w:rFonts w:cs="Arial"/>
          <w:szCs w:val="22"/>
          <w:lang w:val="en-GB"/>
        </w:rPr>
      </w:pPr>
      <w:r w:rsidRPr="00B20FEC">
        <w:rPr>
          <w:rFonts w:cs="Arial"/>
          <w:szCs w:val="22"/>
          <w:lang w:val="en-GB"/>
        </w:rPr>
        <w:t>Any communication or request concerning the grant agreement shall identify the grant agreement number, the nature and details of the request or communication and be submitted to the following addresses:</w:t>
      </w:r>
    </w:p>
    <w:p w:rsidR="009E2A26" w:rsidRPr="00B20FEC" w:rsidRDefault="00E56A5F" w:rsidP="003E3EAF">
      <w:pPr>
        <w:keepNext/>
        <w:spacing w:after="0" w:line="240" w:lineRule="auto"/>
        <w:ind w:left="709"/>
        <w:rPr>
          <w:rFonts w:cs="Arial"/>
          <w:b/>
          <w:bCs/>
          <w:szCs w:val="22"/>
          <w:lang w:val="en-GB"/>
        </w:rPr>
      </w:pPr>
      <w:r w:rsidRPr="00B20FEC">
        <w:rPr>
          <w:rFonts w:cs="Arial"/>
          <w:b/>
          <w:bCs/>
          <w:szCs w:val="22"/>
          <w:lang w:val="en-GB"/>
        </w:rPr>
        <w:t>European Commission</w:t>
      </w:r>
    </w:p>
    <w:p w:rsidR="009E2A26" w:rsidRPr="00B20FEC" w:rsidRDefault="00E56A5F" w:rsidP="003E3EAF">
      <w:pPr>
        <w:keepNext/>
        <w:spacing w:after="0" w:line="240" w:lineRule="auto"/>
        <w:ind w:left="709"/>
        <w:rPr>
          <w:rFonts w:cs="Arial"/>
          <w:b/>
          <w:bCs/>
          <w:szCs w:val="22"/>
          <w:lang w:val="en-GB"/>
        </w:rPr>
      </w:pPr>
      <w:r w:rsidRPr="00B20FEC">
        <w:rPr>
          <w:rFonts w:cs="Arial"/>
          <w:b/>
          <w:bCs/>
          <w:szCs w:val="22"/>
          <w:lang w:val="en-GB"/>
        </w:rPr>
        <w:t>Information Society and Media Directorate-General</w:t>
      </w:r>
    </w:p>
    <w:p w:rsidR="009E2A26" w:rsidRPr="00B20FEC" w:rsidRDefault="00E56A5F" w:rsidP="003E3EAF">
      <w:pPr>
        <w:keepNext/>
        <w:spacing w:after="0" w:line="240" w:lineRule="auto"/>
        <w:ind w:left="709"/>
        <w:rPr>
          <w:rFonts w:cs="Arial"/>
          <w:b/>
          <w:bCs/>
          <w:szCs w:val="22"/>
          <w:lang w:val="en-GB"/>
        </w:rPr>
      </w:pPr>
      <w:r w:rsidRPr="00B20FEC">
        <w:rPr>
          <w:rFonts w:cs="Arial"/>
          <w:b/>
          <w:bCs/>
          <w:szCs w:val="22"/>
          <w:lang w:val="en-GB"/>
        </w:rPr>
        <w:t>B-1049 Brussels</w:t>
      </w:r>
    </w:p>
    <w:p w:rsidR="009E2A26" w:rsidRPr="00B20FEC" w:rsidRDefault="00E56A5F" w:rsidP="003E3EAF">
      <w:pPr>
        <w:keepNext/>
        <w:spacing w:line="240" w:lineRule="auto"/>
        <w:ind w:left="709"/>
        <w:rPr>
          <w:rFonts w:cs="Arial"/>
          <w:szCs w:val="22"/>
          <w:lang w:val="en-GB"/>
        </w:rPr>
      </w:pPr>
      <w:r w:rsidRPr="00B20FEC">
        <w:rPr>
          <w:rFonts w:cs="Arial"/>
          <w:b/>
          <w:bCs/>
          <w:szCs w:val="22"/>
          <w:lang w:val="en-GB"/>
        </w:rPr>
        <w:t>Belgium</w:t>
      </w:r>
    </w:p>
    <w:p w:rsidR="009E2A26" w:rsidRPr="00B20FEC" w:rsidRDefault="00E56A5F" w:rsidP="002242B6">
      <w:pPr>
        <w:rPr>
          <w:rFonts w:cs="Arial"/>
          <w:szCs w:val="22"/>
          <w:lang w:val="en-GB"/>
        </w:rPr>
      </w:pPr>
      <w:proofErr w:type="gramStart"/>
      <w:r w:rsidRPr="00B20FEC">
        <w:rPr>
          <w:rFonts w:cs="Arial"/>
          <w:szCs w:val="22"/>
          <w:lang w:val="en-GB"/>
        </w:rPr>
        <w:t>by</w:t>
      </w:r>
      <w:proofErr w:type="gramEnd"/>
      <w:r w:rsidRPr="00B20FEC">
        <w:rPr>
          <w:rFonts w:cs="Arial"/>
          <w:szCs w:val="22"/>
          <w:lang w:val="en-GB"/>
        </w:rPr>
        <w:t xml:space="preserve"> electronic mail:  </w:t>
      </w:r>
    </w:p>
    <w:p w:rsidR="009E2A26" w:rsidRPr="00B20FEC" w:rsidRDefault="00717E27" w:rsidP="002242B6">
      <w:pPr>
        <w:rPr>
          <w:rFonts w:cs="Arial"/>
          <w:szCs w:val="22"/>
          <w:lang w:val="en-GB"/>
        </w:rPr>
      </w:pPr>
      <w:hyperlink r:id="rId21" w:history="1">
        <w:r w:rsidR="00E56A5F" w:rsidRPr="00B20FEC">
          <w:rPr>
            <w:rStyle w:val="Hyperlink"/>
            <w:rFonts w:cs="Arial"/>
            <w:szCs w:val="22"/>
            <w:lang w:val="en-GB"/>
          </w:rPr>
          <w:t>INFSO-ICT-PSP-270906@ec.europa.eu</w:t>
        </w:r>
      </w:hyperlink>
    </w:p>
    <w:p w:rsidR="009E2A26" w:rsidRPr="00B20FEC" w:rsidRDefault="00E56A5F" w:rsidP="005C68C9">
      <w:pPr>
        <w:pStyle w:val="Heading1"/>
        <w:numPr>
          <w:ilvl w:val="0"/>
          <w:numId w:val="3"/>
        </w:numPr>
        <w:ind w:left="431" w:hanging="431"/>
        <w:rPr>
          <w:lang w:val="en-GB"/>
        </w:rPr>
      </w:pPr>
      <w:r w:rsidRPr="00B20FEC">
        <w:rPr>
          <w:lang w:val="en-GB"/>
        </w:rPr>
        <w:br w:type="page"/>
      </w:r>
      <w:bookmarkStart w:id="19" w:name="_Toc317514989"/>
      <w:r w:rsidRPr="00B20FEC">
        <w:rPr>
          <w:lang w:val="en-GB"/>
        </w:rPr>
        <w:lastRenderedPageBreak/>
        <w:t>Manuals for operator’s training</w:t>
      </w:r>
      <w:bookmarkEnd w:id="19"/>
    </w:p>
    <w:p w:rsidR="009E2A26" w:rsidRPr="00B20FEC" w:rsidRDefault="00E56A5F" w:rsidP="005C68C9">
      <w:pPr>
        <w:pStyle w:val="Heading2"/>
        <w:numPr>
          <w:ilvl w:val="1"/>
          <w:numId w:val="3"/>
        </w:numPr>
        <w:ind w:left="578" w:hanging="578"/>
        <w:rPr>
          <w:lang w:val="en-GB"/>
        </w:rPr>
      </w:pPr>
      <w:bookmarkStart w:id="20" w:name="_Toc317514990"/>
      <w:r w:rsidRPr="00B20FEC">
        <w:rPr>
          <w:lang w:val="en-GB"/>
        </w:rPr>
        <w:t>Introduction</w:t>
      </w:r>
      <w:bookmarkEnd w:id="20"/>
    </w:p>
    <w:p w:rsidR="001D4FE5" w:rsidRPr="00B20FEC" w:rsidRDefault="00D21014" w:rsidP="001D4FE5">
      <w:pPr>
        <w:rPr>
          <w:lang w:val="en-GB"/>
        </w:rPr>
      </w:pPr>
      <w:r w:rsidRPr="00B20FEC">
        <w:rPr>
          <w:lang w:val="en-GB"/>
        </w:rPr>
        <w:t>A s</w:t>
      </w:r>
      <w:r w:rsidR="00E56A5F" w:rsidRPr="00B20FEC">
        <w:rPr>
          <w:lang w:val="en-GB"/>
        </w:rPr>
        <w:t xml:space="preserve">hort description of </w:t>
      </w:r>
      <w:r w:rsidRPr="00B20FEC">
        <w:rPr>
          <w:lang w:val="en-GB"/>
        </w:rPr>
        <w:t xml:space="preserve">the </w:t>
      </w:r>
      <w:r w:rsidR="00E56A5F" w:rsidRPr="00B20FEC">
        <w:rPr>
          <w:lang w:val="en-GB"/>
        </w:rPr>
        <w:t>whole eCall handling</w:t>
      </w:r>
      <w:r w:rsidRPr="00B20FEC">
        <w:rPr>
          <w:lang w:val="en-GB"/>
        </w:rPr>
        <w:t xml:space="preserve"> chain</w:t>
      </w:r>
      <w:r w:rsidR="00E56A5F" w:rsidRPr="00B20FEC">
        <w:rPr>
          <w:lang w:val="en-GB"/>
        </w:rPr>
        <w:t xml:space="preserve"> can be found in paragraphs </w:t>
      </w:r>
      <w:r w:rsidR="00717E27" w:rsidRPr="00B20FEC">
        <w:rPr>
          <w:lang w:val="en-GB"/>
        </w:rPr>
        <w:fldChar w:fldCharType="begin"/>
      </w:r>
      <w:r w:rsidR="00E56A5F" w:rsidRPr="00B20FEC">
        <w:rPr>
          <w:lang w:val="en-GB"/>
        </w:rPr>
        <w:instrText xml:space="preserve"> REF _Ref314217069 \r \h </w:instrText>
      </w:r>
      <w:r w:rsidR="00717E27" w:rsidRPr="00B20FEC">
        <w:rPr>
          <w:lang w:val="en-GB"/>
        </w:rPr>
      </w:r>
      <w:r w:rsidR="00717E27" w:rsidRPr="00B20FEC">
        <w:rPr>
          <w:lang w:val="en-GB"/>
        </w:rPr>
        <w:fldChar w:fldCharType="separate"/>
      </w:r>
      <w:r w:rsidR="00B20FEC">
        <w:rPr>
          <w:lang w:val="en-GB"/>
        </w:rPr>
        <w:t>2.3</w:t>
      </w:r>
      <w:r w:rsidR="00717E27" w:rsidRPr="00B20FEC">
        <w:rPr>
          <w:lang w:val="en-GB"/>
        </w:rPr>
        <w:fldChar w:fldCharType="end"/>
      </w:r>
      <w:r w:rsidR="00E56A5F" w:rsidRPr="00B20FEC">
        <w:rPr>
          <w:lang w:val="en-GB"/>
        </w:rPr>
        <w:t xml:space="preserve"> and </w:t>
      </w:r>
      <w:r w:rsidR="00717E27" w:rsidRPr="00B20FEC">
        <w:rPr>
          <w:lang w:val="en-GB"/>
        </w:rPr>
        <w:fldChar w:fldCharType="begin"/>
      </w:r>
      <w:r w:rsidR="00E56A5F" w:rsidRPr="00B20FEC">
        <w:rPr>
          <w:lang w:val="en-GB"/>
        </w:rPr>
        <w:instrText xml:space="preserve"> REF _Ref314217087 \r \h </w:instrText>
      </w:r>
      <w:r w:rsidR="00717E27" w:rsidRPr="00B20FEC">
        <w:rPr>
          <w:lang w:val="en-GB"/>
        </w:rPr>
      </w:r>
      <w:r w:rsidR="00717E27" w:rsidRPr="00B20FEC">
        <w:rPr>
          <w:lang w:val="en-GB"/>
        </w:rPr>
        <w:fldChar w:fldCharType="separate"/>
      </w:r>
      <w:r w:rsidR="00B20FEC">
        <w:rPr>
          <w:lang w:val="en-GB"/>
        </w:rPr>
        <w:t>2.4</w:t>
      </w:r>
      <w:r w:rsidR="00717E27" w:rsidRPr="00B20FEC">
        <w:rPr>
          <w:lang w:val="en-GB"/>
        </w:rPr>
        <w:fldChar w:fldCharType="end"/>
      </w:r>
      <w:r w:rsidR="00E56A5F" w:rsidRPr="00B20FEC">
        <w:rPr>
          <w:lang w:val="en-GB"/>
        </w:rPr>
        <w:t xml:space="preserve">, there then follow scenarios with descriptions of PSAP operator requirements in paragraphs </w:t>
      </w:r>
      <w:r w:rsidR="00717E27" w:rsidRPr="00B20FEC">
        <w:rPr>
          <w:lang w:val="en-GB"/>
        </w:rPr>
        <w:fldChar w:fldCharType="begin"/>
      </w:r>
      <w:r w:rsidR="00E56A5F" w:rsidRPr="00B20FEC">
        <w:rPr>
          <w:lang w:val="en-GB"/>
        </w:rPr>
        <w:instrText xml:space="preserve"> REF _Ref314217152 \r \h </w:instrText>
      </w:r>
      <w:r w:rsidR="00717E27" w:rsidRPr="00B20FEC">
        <w:rPr>
          <w:lang w:val="en-GB"/>
        </w:rPr>
      </w:r>
      <w:r w:rsidR="00717E27" w:rsidRPr="00B20FEC">
        <w:rPr>
          <w:lang w:val="en-GB"/>
        </w:rPr>
        <w:fldChar w:fldCharType="separate"/>
      </w:r>
      <w:r w:rsidR="00B20FEC">
        <w:rPr>
          <w:lang w:val="en-GB"/>
        </w:rPr>
        <w:t>2.5</w:t>
      </w:r>
      <w:r w:rsidR="00717E27" w:rsidRPr="00B20FEC">
        <w:rPr>
          <w:lang w:val="en-GB"/>
        </w:rPr>
        <w:fldChar w:fldCharType="end"/>
      </w:r>
      <w:r w:rsidR="00E56A5F" w:rsidRPr="00B20FEC">
        <w:rPr>
          <w:lang w:val="en-GB"/>
        </w:rPr>
        <w:t xml:space="preserve"> and </w:t>
      </w:r>
      <w:r w:rsidR="00717E27" w:rsidRPr="00B20FEC">
        <w:rPr>
          <w:lang w:val="en-GB"/>
        </w:rPr>
        <w:fldChar w:fldCharType="begin"/>
      </w:r>
      <w:r w:rsidR="00E56A5F" w:rsidRPr="00B20FEC">
        <w:rPr>
          <w:lang w:val="en-GB"/>
        </w:rPr>
        <w:instrText xml:space="preserve"> REF _Ref314217159 \r \h </w:instrText>
      </w:r>
      <w:r w:rsidR="00717E27" w:rsidRPr="00B20FEC">
        <w:rPr>
          <w:lang w:val="en-GB"/>
        </w:rPr>
      </w:r>
      <w:r w:rsidR="00717E27" w:rsidRPr="00B20FEC">
        <w:rPr>
          <w:lang w:val="en-GB"/>
        </w:rPr>
        <w:fldChar w:fldCharType="separate"/>
      </w:r>
      <w:r w:rsidR="00B20FEC">
        <w:rPr>
          <w:lang w:val="en-GB"/>
        </w:rPr>
        <w:t>2.6</w:t>
      </w:r>
      <w:r w:rsidR="00717E27" w:rsidRPr="00B20FEC">
        <w:rPr>
          <w:lang w:val="en-GB"/>
        </w:rPr>
        <w:fldChar w:fldCharType="end"/>
      </w:r>
      <w:r w:rsidR="00E56A5F" w:rsidRPr="00B20FEC">
        <w:rPr>
          <w:lang w:val="en-GB"/>
        </w:rPr>
        <w:t xml:space="preserve">, which should be taken into account when preparing the necessary procedures in real a live PSAP </w:t>
      </w:r>
      <w:r w:rsidR="000A6F9B" w:rsidRPr="00B20FEC">
        <w:rPr>
          <w:lang w:val="en-GB"/>
        </w:rPr>
        <w:t>environment</w:t>
      </w:r>
      <w:r w:rsidR="00E56A5F" w:rsidRPr="00B20FEC">
        <w:rPr>
          <w:lang w:val="en-GB"/>
        </w:rPr>
        <w:t xml:space="preserve">. </w:t>
      </w:r>
    </w:p>
    <w:p w:rsidR="009E2A26" w:rsidRPr="00B20FEC" w:rsidRDefault="00E56A5F" w:rsidP="005C68C9">
      <w:pPr>
        <w:pStyle w:val="Heading2"/>
        <w:numPr>
          <w:ilvl w:val="1"/>
          <w:numId w:val="3"/>
        </w:numPr>
        <w:rPr>
          <w:lang w:val="en-GB"/>
        </w:rPr>
      </w:pPr>
      <w:bookmarkStart w:id="21" w:name="_Toc302023977"/>
      <w:bookmarkStart w:id="22" w:name="_Toc317514991"/>
      <w:r w:rsidRPr="00B20FEC">
        <w:rPr>
          <w:lang w:val="en-GB"/>
        </w:rPr>
        <w:t xml:space="preserve">Requirements from </w:t>
      </w:r>
      <w:proofErr w:type="spellStart"/>
      <w:r w:rsidRPr="00B20FEC">
        <w:rPr>
          <w:lang w:val="en-GB"/>
        </w:rPr>
        <w:t>DoW</w:t>
      </w:r>
      <w:bookmarkEnd w:id="21"/>
      <w:bookmarkEnd w:id="22"/>
      <w:proofErr w:type="spellEnd"/>
    </w:p>
    <w:p w:rsidR="009E2A26" w:rsidRPr="00B20FEC" w:rsidRDefault="009E2A26" w:rsidP="00BB6CDD">
      <w:pPr>
        <w:rPr>
          <w:rFonts w:cs="Arial"/>
          <w:szCs w:val="22"/>
          <w:lang w:val="en-GB"/>
        </w:rPr>
      </w:pPr>
      <w:r w:rsidRPr="00B20FEC">
        <w:rPr>
          <w:rFonts w:cs="Arial"/>
          <w:szCs w:val="22"/>
          <w:lang w:val="en-GB"/>
        </w:rPr>
        <w:t>Operator trainings will be performed on the basis of the requirements identified as a part of the anal</w:t>
      </w:r>
      <w:r w:rsidR="00E56A5F" w:rsidRPr="00B20FEC">
        <w:rPr>
          <w:rFonts w:cs="Arial"/>
          <w:szCs w:val="22"/>
          <w:lang w:val="en-GB"/>
        </w:rPr>
        <w:t>ysis of functional and operational requirements (WP 2.1). The different situation related to the eCall system operation will be identified and worked up in the form of training manuals for PSAP operators. This manual and consequent training will cover all eCall system functionalities connected with operators as defined in functional specifications within the European standards.</w:t>
      </w:r>
    </w:p>
    <w:p w:rsidR="009E2A26" w:rsidRPr="00B20FEC" w:rsidRDefault="00E56A5F" w:rsidP="005C68C9">
      <w:pPr>
        <w:pStyle w:val="Heading2"/>
        <w:numPr>
          <w:ilvl w:val="1"/>
          <w:numId w:val="3"/>
        </w:numPr>
        <w:spacing w:after="0"/>
        <w:ind w:left="578" w:hanging="578"/>
        <w:rPr>
          <w:szCs w:val="24"/>
          <w:lang w:val="en-GB"/>
        </w:rPr>
      </w:pPr>
      <w:bookmarkStart w:id="23" w:name="_Ref314217069"/>
      <w:bookmarkStart w:id="24" w:name="_Toc317514992"/>
      <w:proofErr w:type="gramStart"/>
      <w:r w:rsidRPr="00B20FEC">
        <w:rPr>
          <w:szCs w:val="24"/>
          <w:lang w:val="en-GB"/>
        </w:rPr>
        <w:t>eCall</w:t>
      </w:r>
      <w:proofErr w:type="gramEnd"/>
      <w:r w:rsidRPr="00B20FEC">
        <w:rPr>
          <w:szCs w:val="24"/>
          <w:lang w:val="en-GB"/>
        </w:rPr>
        <w:t xml:space="preserve"> – general introduction</w:t>
      </w:r>
      <w:bookmarkEnd w:id="23"/>
      <w:bookmarkEnd w:id="24"/>
    </w:p>
    <w:p w:rsidR="004748D3" w:rsidRPr="00B20FEC" w:rsidRDefault="009E2A26" w:rsidP="0051019D">
      <w:pPr>
        <w:rPr>
          <w:rFonts w:cs="Arial"/>
          <w:szCs w:val="22"/>
          <w:lang w:val="en-GB"/>
        </w:rPr>
      </w:pPr>
      <w:proofErr w:type="gramStart"/>
      <w:r w:rsidRPr="00B20FEC">
        <w:rPr>
          <w:rFonts w:cs="Arial"/>
          <w:szCs w:val="22"/>
          <w:lang w:val="en-GB"/>
        </w:rPr>
        <w:t>eCall</w:t>
      </w:r>
      <w:proofErr w:type="gramEnd"/>
      <w:r w:rsidRPr="00B20FEC">
        <w:rPr>
          <w:rFonts w:cs="Arial"/>
          <w:szCs w:val="22"/>
          <w:lang w:val="en-GB"/>
        </w:rPr>
        <w:t xml:space="preserve"> can be described as an emergency call generated either automatically via activation of in-vehicl</w:t>
      </w:r>
      <w:r w:rsidR="00E56A5F" w:rsidRPr="00B20FEC">
        <w:rPr>
          <w:rFonts w:cs="Arial"/>
          <w:szCs w:val="22"/>
          <w:lang w:val="en-GB"/>
        </w:rPr>
        <w:t xml:space="preserve">e sensors or manually by the vehicle occupants. When eCall is activated, it provides notification and relevant location information to the most appropriate Public Safety Answering Point (PSAP), by means of mobile wireless communications networks and carries a defined standardised minimum set of data (MSD), notifying that there has been an incident that requires response from the emergency services. </w:t>
      </w:r>
    </w:p>
    <w:p w:rsidR="009E2A26" w:rsidRPr="00B20FEC" w:rsidRDefault="00E56A5F" w:rsidP="0051019D">
      <w:pPr>
        <w:rPr>
          <w:rFonts w:cs="Arial"/>
          <w:szCs w:val="22"/>
          <w:lang w:val="en-GB"/>
        </w:rPr>
      </w:pPr>
      <w:r w:rsidRPr="00B20FEC">
        <w:rPr>
          <w:rFonts w:cs="Arial"/>
          <w:szCs w:val="22"/>
          <w:lang w:val="en-GB"/>
        </w:rPr>
        <w:t xml:space="preserve">After </w:t>
      </w:r>
      <w:r w:rsidR="001D70D1" w:rsidRPr="00B20FEC">
        <w:rPr>
          <w:rFonts w:cs="Arial"/>
          <w:szCs w:val="22"/>
          <w:lang w:val="en-GB"/>
        </w:rPr>
        <w:t xml:space="preserve">the </w:t>
      </w:r>
      <w:r w:rsidRPr="00B20FEC">
        <w:rPr>
          <w:rFonts w:cs="Arial"/>
          <w:szCs w:val="22"/>
          <w:lang w:val="en-GB"/>
        </w:rPr>
        <w:t xml:space="preserve">MSD is transmitted, an audio channel between the occupants of the vehicle and the most appropriate PSAP is established. Should the MSD not be sent or received for any reason then the eCall continues as a normal 112/E112 emergency call and is afforded the same protection and priority as a </w:t>
      </w:r>
      <w:proofErr w:type="spellStart"/>
      <w:r w:rsidRPr="00B20FEC">
        <w:rPr>
          <w:rFonts w:cs="Arial"/>
          <w:szCs w:val="22"/>
          <w:lang w:val="en-GB"/>
        </w:rPr>
        <w:t>Teleservice</w:t>
      </w:r>
      <w:proofErr w:type="spellEnd"/>
      <w:r w:rsidRPr="00B20FEC">
        <w:rPr>
          <w:rFonts w:cs="Arial"/>
          <w:szCs w:val="22"/>
          <w:lang w:val="en-GB"/>
        </w:rPr>
        <w:t xml:space="preserve"> 12 (T12) emergency voice call. </w:t>
      </w:r>
    </w:p>
    <w:p w:rsidR="009E2A26" w:rsidRPr="00B20FEC" w:rsidRDefault="00E56A5F" w:rsidP="0051019D">
      <w:pPr>
        <w:rPr>
          <w:rFonts w:cs="Arial"/>
          <w:szCs w:val="22"/>
          <w:lang w:val="en-GB"/>
        </w:rPr>
      </w:pPr>
      <w:r w:rsidRPr="00B20FEC">
        <w:rPr>
          <w:rFonts w:cs="Arial"/>
          <w:szCs w:val="22"/>
          <w:lang w:val="en-GB"/>
        </w:rPr>
        <w:t>Under normal circumstances, the pan-European eCall transaction consists of the following 9 steps:</w:t>
      </w:r>
    </w:p>
    <w:p w:rsidR="009E2A26" w:rsidRPr="00B20FEC" w:rsidRDefault="00E56A5F" w:rsidP="00D74757">
      <w:pPr>
        <w:rPr>
          <w:rFonts w:cs="Arial"/>
          <w:szCs w:val="22"/>
          <w:lang w:val="en-GB"/>
        </w:rPr>
      </w:pPr>
      <w:proofErr w:type="gramStart"/>
      <w:r w:rsidRPr="00B20FEC">
        <w:rPr>
          <w:rFonts w:cs="Arial"/>
          <w:b/>
          <w:szCs w:val="22"/>
          <w:lang w:val="en-GB"/>
        </w:rPr>
        <w:t>Step</w:t>
      </w:r>
      <w:proofErr w:type="gramEnd"/>
      <w:r w:rsidRPr="00B20FEC">
        <w:rPr>
          <w:rFonts w:cs="Arial"/>
          <w:b/>
          <w:szCs w:val="22"/>
          <w:lang w:val="en-GB"/>
        </w:rPr>
        <w:t xml:space="preserve"> 1</w:t>
      </w:r>
      <w:r w:rsidRPr="00B20FEC">
        <w:rPr>
          <w:rFonts w:cs="Arial"/>
          <w:szCs w:val="22"/>
          <w:lang w:val="en-GB"/>
        </w:rPr>
        <w:t xml:space="preserve"> – Procedures following power-up and initialisation of the in-vehicle system (IVS)</w:t>
      </w:r>
    </w:p>
    <w:p w:rsidR="009E2A26" w:rsidRPr="00B20FEC" w:rsidRDefault="00E56A5F" w:rsidP="00D74757">
      <w:pPr>
        <w:rPr>
          <w:rFonts w:cs="Arial"/>
          <w:szCs w:val="22"/>
          <w:lang w:val="en-GB"/>
        </w:rPr>
      </w:pPr>
      <w:r w:rsidRPr="00B20FEC">
        <w:rPr>
          <w:rFonts w:cs="Arial"/>
          <w:b/>
          <w:szCs w:val="22"/>
          <w:lang w:val="en-GB"/>
        </w:rPr>
        <w:t>Step 2</w:t>
      </w:r>
      <w:r w:rsidRPr="00B20FEC">
        <w:rPr>
          <w:rFonts w:cs="Arial"/>
          <w:szCs w:val="22"/>
          <w:lang w:val="en-GB"/>
        </w:rPr>
        <w:t xml:space="preserve"> – Activation of system</w:t>
      </w:r>
    </w:p>
    <w:p w:rsidR="009E2A26" w:rsidRPr="00B20FEC" w:rsidRDefault="00E56A5F" w:rsidP="00D74757">
      <w:pPr>
        <w:rPr>
          <w:rFonts w:cs="Arial"/>
          <w:szCs w:val="22"/>
          <w:lang w:val="en-GB"/>
        </w:rPr>
      </w:pPr>
      <w:r w:rsidRPr="00B20FEC">
        <w:rPr>
          <w:rFonts w:cs="Arial"/>
          <w:b/>
          <w:szCs w:val="22"/>
          <w:lang w:val="en-GB"/>
        </w:rPr>
        <w:lastRenderedPageBreak/>
        <w:t>Step 3</w:t>
      </w:r>
      <w:r w:rsidRPr="00B20FEC">
        <w:rPr>
          <w:rFonts w:cs="Arial"/>
          <w:szCs w:val="22"/>
          <w:lang w:val="en-GB"/>
        </w:rPr>
        <w:t xml:space="preserve"> – Call set-up (including identifying call type, make call, network selection and registration, authentication, cell localization and establishing audio connection to PSAP modem server)</w:t>
      </w:r>
    </w:p>
    <w:p w:rsidR="009E2A26" w:rsidRPr="00B20FEC" w:rsidRDefault="00E56A5F" w:rsidP="00D74757">
      <w:pPr>
        <w:rPr>
          <w:rFonts w:cs="Arial"/>
          <w:szCs w:val="22"/>
          <w:lang w:val="en-GB"/>
        </w:rPr>
      </w:pPr>
      <w:r w:rsidRPr="00B20FEC">
        <w:rPr>
          <w:rFonts w:cs="Arial"/>
          <w:b/>
          <w:szCs w:val="22"/>
          <w:lang w:val="en-GB"/>
        </w:rPr>
        <w:t>Step 4</w:t>
      </w:r>
      <w:r w:rsidRPr="00B20FEC">
        <w:rPr>
          <w:rFonts w:cs="Arial"/>
          <w:szCs w:val="22"/>
          <w:lang w:val="en-GB"/>
        </w:rPr>
        <w:t xml:space="preserve"> – MSD transfer (including disconnect microphone and loudspeaker in vehicle from the line, send call tone, synchronise, request MSD, send MSD, error check and link layer ACK)</w:t>
      </w:r>
    </w:p>
    <w:p w:rsidR="009E2A26" w:rsidRPr="00B20FEC" w:rsidRDefault="00E56A5F" w:rsidP="00D74757">
      <w:pPr>
        <w:rPr>
          <w:rFonts w:cs="Arial"/>
          <w:szCs w:val="22"/>
          <w:lang w:val="en-GB"/>
        </w:rPr>
      </w:pPr>
      <w:r w:rsidRPr="00B20FEC">
        <w:rPr>
          <w:rFonts w:cs="Arial"/>
          <w:b/>
          <w:szCs w:val="22"/>
          <w:lang w:val="en-GB"/>
        </w:rPr>
        <w:t>Step 5</w:t>
      </w:r>
      <w:r w:rsidRPr="00B20FEC">
        <w:rPr>
          <w:rFonts w:cs="Arial"/>
          <w:szCs w:val="22"/>
          <w:lang w:val="en-GB"/>
        </w:rPr>
        <w:t xml:space="preserve"> – Application layer ACK</w:t>
      </w:r>
    </w:p>
    <w:p w:rsidR="009E2A26" w:rsidRPr="00B20FEC" w:rsidRDefault="00E56A5F" w:rsidP="00D74757">
      <w:pPr>
        <w:rPr>
          <w:rFonts w:cs="Arial"/>
          <w:szCs w:val="22"/>
          <w:lang w:val="en-GB"/>
        </w:rPr>
      </w:pPr>
      <w:r w:rsidRPr="00B20FEC">
        <w:rPr>
          <w:rFonts w:cs="Arial"/>
          <w:b/>
          <w:szCs w:val="22"/>
          <w:lang w:val="en-GB"/>
        </w:rPr>
        <w:t>Step 6</w:t>
      </w:r>
      <w:r w:rsidRPr="00B20FEC">
        <w:rPr>
          <w:rFonts w:cs="Arial"/>
          <w:szCs w:val="22"/>
          <w:lang w:val="en-GB"/>
        </w:rPr>
        <w:t xml:space="preserve"> – Establish audio link (including check audio link to vehicle occupants, MSD visualisation, rerouting to another PSAP)</w:t>
      </w:r>
    </w:p>
    <w:p w:rsidR="009E2A26" w:rsidRPr="00B20FEC" w:rsidRDefault="00E56A5F" w:rsidP="00D74757">
      <w:pPr>
        <w:rPr>
          <w:rFonts w:cs="Arial"/>
          <w:szCs w:val="22"/>
          <w:lang w:val="en-GB"/>
        </w:rPr>
      </w:pPr>
      <w:r w:rsidRPr="00B20FEC">
        <w:rPr>
          <w:rFonts w:cs="Arial"/>
          <w:b/>
          <w:szCs w:val="22"/>
          <w:lang w:val="en-GB"/>
        </w:rPr>
        <w:t>Step 7</w:t>
      </w:r>
      <w:r w:rsidRPr="00B20FEC">
        <w:rPr>
          <w:rFonts w:cs="Arial"/>
          <w:szCs w:val="22"/>
          <w:lang w:val="en-GB"/>
        </w:rPr>
        <w:t xml:space="preserve"> – Clarification of the overall emergency situation and location</w:t>
      </w:r>
    </w:p>
    <w:p w:rsidR="009E2A26" w:rsidRPr="00B20FEC" w:rsidRDefault="00E56A5F" w:rsidP="00D74757">
      <w:pPr>
        <w:rPr>
          <w:rFonts w:cs="Arial"/>
          <w:szCs w:val="22"/>
          <w:lang w:val="en-GB"/>
        </w:rPr>
      </w:pPr>
      <w:r w:rsidRPr="00B20FEC">
        <w:rPr>
          <w:rFonts w:cs="Arial"/>
          <w:b/>
          <w:szCs w:val="22"/>
          <w:lang w:val="en-GB"/>
        </w:rPr>
        <w:t>Step 8</w:t>
      </w:r>
      <w:r w:rsidRPr="00B20FEC">
        <w:rPr>
          <w:rFonts w:cs="Arial"/>
          <w:szCs w:val="22"/>
          <w:lang w:val="en-GB"/>
        </w:rPr>
        <w:t xml:space="preserve"> – Initiate incident resolution and inform vehicle occupants verbally that help is coming</w:t>
      </w:r>
    </w:p>
    <w:p w:rsidR="009E2A26" w:rsidRPr="00B20FEC" w:rsidRDefault="00E56A5F" w:rsidP="00D74757">
      <w:pPr>
        <w:rPr>
          <w:rFonts w:cs="Arial"/>
          <w:szCs w:val="22"/>
          <w:lang w:val="en-GB"/>
        </w:rPr>
      </w:pPr>
      <w:r w:rsidRPr="00B20FEC">
        <w:rPr>
          <w:rFonts w:cs="Arial"/>
          <w:b/>
          <w:szCs w:val="22"/>
          <w:lang w:val="en-GB"/>
        </w:rPr>
        <w:t>Step 9</w:t>
      </w:r>
      <w:r w:rsidRPr="00B20FEC">
        <w:rPr>
          <w:rFonts w:cs="Arial"/>
          <w:szCs w:val="22"/>
          <w:lang w:val="en-GB"/>
        </w:rPr>
        <w:t xml:space="preserve"> – Call clear-down</w:t>
      </w:r>
    </w:p>
    <w:p w:rsidR="009E2A26" w:rsidRPr="00B20FEC" w:rsidRDefault="00E56A5F" w:rsidP="005C68C9">
      <w:pPr>
        <w:pStyle w:val="Heading2"/>
        <w:numPr>
          <w:ilvl w:val="1"/>
          <w:numId w:val="3"/>
        </w:numPr>
        <w:spacing w:after="0"/>
        <w:ind w:left="578" w:hanging="578"/>
        <w:rPr>
          <w:szCs w:val="24"/>
          <w:lang w:val="en-GB"/>
        </w:rPr>
      </w:pPr>
      <w:bookmarkStart w:id="25" w:name="_Ref314217087"/>
      <w:bookmarkStart w:id="26" w:name="_Toc317514993"/>
      <w:proofErr w:type="gramStart"/>
      <w:r w:rsidRPr="00B20FEC">
        <w:rPr>
          <w:szCs w:val="24"/>
          <w:lang w:val="en-GB"/>
        </w:rPr>
        <w:t>eCall</w:t>
      </w:r>
      <w:proofErr w:type="gramEnd"/>
      <w:r w:rsidRPr="00B20FEC">
        <w:rPr>
          <w:szCs w:val="24"/>
          <w:lang w:val="en-GB"/>
        </w:rPr>
        <w:t xml:space="preserve"> service establishment</w:t>
      </w:r>
      <w:bookmarkEnd w:id="25"/>
      <w:bookmarkEnd w:id="26"/>
    </w:p>
    <w:p w:rsidR="009E2A26" w:rsidRPr="00B20FEC" w:rsidRDefault="009E2A26" w:rsidP="0051019D">
      <w:pPr>
        <w:rPr>
          <w:rFonts w:cs="Arial"/>
          <w:szCs w:val="22"/>
          <w:lang w:val="en-GB"/>
        </w:rPr>
      </w:pPr>
      <w:r w:rsidRPr="00B20FEC">
        <w:rPr>
          <w:rFonts w:cs="Arial"/>
          <w:szCs w:val="22"/>
          <w:lang w:val="en-GB"/>
        </w:rPr>
        <w:t xml:space="preserve">To initiate an eCall the IVS eCall activation function </w:t>
      </w:r>
      <w:r w:rsidR="001D70D1" w:rsidRPr="00B20FEC">
        <w:rPr>
          <w:rFonts w:cs="Arial"/>
          <w:szCs w:val="22"/>
          <w:lang w:val="en-GB"/>
        </w:rPr>
        <w:t xml:space="preserve">will </w:t>
      </w:r>
      <w:r w:rsidRPr="00B20FEC">
        <w:rPr>
          <w:rFonts w:cs="Arial"/>
          <w:szCs w:val="22"/>
          <w:lang w:val="en-GB"/>
        </w:rPr>
        <w:t xml:space="preserve">request the NAD to initiate a call set-up to the network with a request for a </w:t>
      </w:r>
      <w:r w:rsidR="00E57C7D" w:rsidRPr="00B20FEC">
        <w:rPr>
          <w:rFonts w:cs="Arial"/>
          <w:szCs w:val="22"/>
          <w:lang w:val="en-GB"/>
        </w:rPr>
        <w:t>T</w:t>
      </w:r>
      <w:r w:rsidRPr="00B20FEC">
        <w:rPr>
          <w:rFonts w:cs="Arial"/>
          <w:szCs w:val="22"/>
          <w:lang w:val="en-GB"/>
        </w:rPr>
        <w:t>12. In the call set-up message the IVS NAD shall set the "Service Category Request" message information element (IE) which is known as the "eCall flag". ETSI TS 122 101 p</w:t>
      </w:r>
      <w:r w:rsidR="00E56A5F" w:rsidRPr="00B20FEC">
        <w:rPr>
          <w:rFonts w:cs="Arial"/>
          <w:szCs w:val="22"/>
          <w:lang w:val="en-GB"/>
        </w:rPr>
        <w:t>rovides a description of the "eCall flag" and specifies the mandatory inclusion of the manually initiated eCall (</w:t>
      </w:r>
      <w:proofErr w:type="spellStart"/>
      <w:r w:rsidR="00E56A5F" w:rsidRPr="00B20FEC">
        <w:rPr>
          <w:rFonts w:cs="Arial"/>
          <w:szCs w:val="22"/>
          <w:lang w:val="en-GB"/>
        </w:rPr>
        <w:t>MIeC</w:t>
      </w:r>
      <w:proofErr w:type="spellEnd"/>
      <w:r w:rsidR="00E56A5F" w:rsidRPr="00B20FEC">
        <w:rPr>
          <w:rFonts w:cs="Arial"/>
          <w:szCs w:val="22"/>
          <w:lang w:val="en-GB"/>
        </w:rPr>
        <w:t>) or automatically initiated eCall (</w:t>
      </w:r>
      <w:proofErr w:type="spellStart"/>
      <w:r w:rsidR="00E56A5F" w:rsidRPr="00B20FEC">
        <w:rPr>
          <w:rFonts w:cs="Arial"/>
          <w:szCs w:val="22"/>
          <w:lang w:val="en-GB"/>
        </w:rPr>
        <w:t>AIeC</w:t>
      </w:r>
      <w:proofErr w:type="spellEnd"/>
      <w:r w:rsidR="00E56A5F" w:rsidRPr="00B20FEC">
        <w:rPr>
          <w:rFonts w:cs="Arial"/>
          <w:szCs w:val="22"/>
          <w:lang w:val="en-GB"/>
        </w:rPr>
        <w:t xml:space="preserve">) identifiers in the call set-up message. </w:t>
      </w:r>
    </w:p>
    <w:p w:rsidR="00EC7789" w:rsidRPr="00B20FEC" w:rsidRDefault="00F422D4" w:rsidP="00CF6398">
      <w:pPr>
        <w:pStyle w:val="Figure"/>
      </w:pPr>
      <w:r w:rsidRPr="00B20FEC">
        <w:rPr>
          <w:noProof/>
        </w:rPr>
        <w:drawing>
          <wp:inline distT="0" distB="0" distL="0" distR="0">
            <wp:extent cx="5286375" cy="3105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287645" cy="3105896"/>
                    </a:xfrm>
                    <a:prstGeom prst="rect">
                      <a:avLst/>
                    </a:prstGeom>
                    <a:noFill/>
                    <a:ln w="9525">
                      <a:noFill/>
                      <a:miter lim="800000"/>
                      <a:headEnd/>
                      <a:tailEnd/>
                    </a:ln>
                  </pic:spPr>
                </pic:pic>
              </a:graphicData>
            </a:graphic>
          </wp:inline>
        </w:drawing>
      </w:r>
      <w:r w:rsidR="00E56A5F" w:rsidRPr="00B20FEC">
        <w:t xml:space="preserve"> </w:t>
      </w:r>
    </w:p>
    <w:p w:rsidR="00CF6398" w:rsidRPr="00B20FEC" w:rsidRDefault="00E56A5F" w:rsidP="00CF6398">
      <w:pPr>
        <w:pStyle w:val="Figure"/>
      </w:pPr>
      <w:bookmarkStart w:id="27" w:name="_Toc317515020"/>
      <w:r w:rsidRPr="00B20FEC">
        <w:t xml:space="preserve">Figure </w:t>
      </w:r>
      <w:r w:rsidR="00717E27" w:rsidRPr="00B20FEC">
        <w:fldChar w:fldCharType="begin"/>
      </w:r>
      <w:r w:rsidR="00C60CB9" w:rsidRPr="00B20FEC">
        <w:instrText xml:space="preserve"> SEQ Figure \* ARABIC </w:instrText>
      </w:r>
      <w:r w:rsidR="00717E27" w:rsidRPr="00B20FEC">
        <w:fldChar w:fldCharType="separate"/>
      </w:r>
      <w:r w:rsidR="00B20FEC">
        <w:rPr>
          <w:noProof/>
        </w:rPr>
        <w:t>1</w:t>
      </w:r>
      <w:r w:rsidR="00717E27" w:rsidRPr="00B20FEC">
        <w:rPr>
          <w:noProof/>
        </w:rPr>
        <w:fldChar w:fldCharType="end"/>
      </w:r>
      <w:r w:rsidRPr="00B20FEC">
        <w:t>: eCall chain</w:t>
      </w:r>
      <w:bookmarkEnd w:id="27"/>
    </w:p>
    <w:p w:rsidR="00402314" w:rsidRPr="00B20FEC" w:rsidRDefault="00E56A5F" w:rsidP="008843DC">
      <w:pPr>
        <w:autoSpaceDE w:val="0"/>
        <w:autoSpaceDN w:val="0"/>
        <w:adjustRightInd w:val="0"/>
        <w:spacing w:after="0" w:line="240" w:lineRule="auto"/>
        <w:jc w:val="left"/>
        <w:rPr>
          <w:rFonts w:cs="Arial"/>
          <w:szCs w:val="22"/>
          <w:lang w:val="en-GB"/>
        </w:rPr>
      </w:pPr>
      <w:r w:rsidRPr="00B20FEC">
        <w:rPr>
          <w:rFonts w:cs="Arial"/>
          <w:szCs w:val="22"/>
          <w:lang w:val="en-GB"/>
        </w:rPr>
        <w:lastRenderedPageBreak/>
        <w:t xml:space="preserve">Mobile switching centre (MSC) in the network then routes the call to the most appropriate PSAP. The MSC </w:t>
      </w:r>
      <w:r w:rsidR="006029A0" w:rsidRPr="00B20FEC">
        <w:rPr>
          <w:rFonts w:cs="Arial"/>
          <w:szCs w:val="22"/>
          <w:lang w:val="en-GB"/>
        </w:rPr>
        <w:t xml:space="preserve">will </w:t>
      </w:r>
      <w:r w:rsidRPr="00B20FEC">
        <w:rPr>
          <w:rFonts w:cs="Arial"/>
          <w:szCs w:val="22"/>
          <w:lang w:val="en-GB"/>
        </w:rPr>
        <w:t xml:space="preserve">make use of the "eCall flag" in the call setup message to route the eCall to a designated eCall </w:t>
      </w:r>
      <w:r w:rsidR="006029A0" w:rsidRPr="00B20FEC">
        <w:rPr>
          <w:rFonts w:cs="Arial"/>
          <w:szCs w:val="22"/>
          <w:lang w:val="en-GB"/>
        </w:rPr>
        <w:t xml:space="preserve">compatible </w:t>
      </w:r>
      <w:r w:rsidRPr="00B20FEC">
        <w:rPr>
          <w:rFonts w:cs="Arial"/>
          <w:szCs w:val="22"/>
          <w:lang w:val="en-GB"/>
        </w:rPr>
        <w:t xml:space="preserve">PSAP. </w:t>
      </w:r>
      <w:r w:rsidR="008843DC" w:rsidRPr="00B20FEC">
        <w:rPr>
          <w:rFonts w:cs="Arial"/>
          <w:szCs w:val="22"/>
          <w:lang w:val="en-GB"/>
        </w:rPr>
        <w:t xml:space="preserve"> </w:t>
      </w:r>
    </w:p>
    <w:p w:rsidR="00F546D3" w:rsidRPr="00B20FEC" w:rsidRDefault="002801D7">
      <w:pPr>
        <w:autoSpaceDE w:val="0"/>
        <w:autoSpaceDN w:val="0"/>
        <w:adjustRightInd w:val="0"/>
        <w:spacing w:after="0" w:line="240" w:lineRule="auto"/>
        <w:jc w:val="left"/>
        <w:rPr>
          <w:rFonts w:cs="Arial"/>
          <w:szCs w:val="22"/>
          <w:lang w:val="en-GB"/>
        </w:rPr>
      </w:pPr>
      <w:r w:rsidRPr="00B20FEC">
        <w:rPr>
          <w:rFonts w:cs="Arial"/>
          <w:szCs w:val="22"/>
          <w:lang w:val="en-GB"/>
        </w:rPr>
        <w:t xml:space="preserve">To be “eCall enabled”, a PSAP needs to be equipped with the necessary hardware and a software application that can receive, process and display the MSD contents to its operators. This could either be a dedicated eCall application or integration in the existing PSAP application. An eCall enabled PSAP shall conform in all respects to the high-level application protocols as specified herein. The eCall flag makes </w:t>
      </w:r>
      <w:r w:rsidR="005D24B6" w:rsidRPr="00B20FEC">
        <w:rPr>
          <w:rFonts w:cs="Arial"/>
          <w:szCs w:val="22"/>
          <w:lang w:val="en-GB"/>
        </w:rPr>
        <w:t xml:space="preserve">it </w:t>
      </w:r>
      <w:r w:rsidRPr="00B20FEC">
        <w:rPr>
          <w:rFonts w:cs="Arial"/>
          <w:szCs w:val="22"/>
          <w:lang w:val="en-GB"/>
        </w:rPr>
        <w:t xml:space="preserve">possible that the eCalls are routed to a dedicated number which </w:t>
      </w:r>
      <w:r w:rsidR="005D24B6" w:rsidRPr="00B20FEC">
        <w:rPr>
          <w:rFonts w:cs="Arial"/>
          <w:szCs w:val="22"/>
          <w:lang w:val="en-GB"/>
        </w:rPr>
        <w:t>will</w:t>
      </w:r>
      <w:r w:rsidRPr="00B20FEC">
        <w:rPr>
          <w:rFonts w:cs="Arial"/>
          <w:szCs w:val="22"/>
          <w:lang w:val="en-GB"/>
        </w:rPr>
        <w:t xml:space="preserve"> be created. This way, the PSAP can distinguish the eCalls from the e112 call</w:t>
      </w:r>
      <w:r w:rsidR="005D24B6" w:rsidRPr="00B20FEC">
        <w:rPr>
          <w:rFonts w:cs="Arial"/>
          <w:szCs w:val="22"/>
          <w:lang w:val="en-GB"/>
        </w:rPr>
        <w:t xml:space="preserve">. </w:t>
      </w:r>
    </w:p>
    <w:p w:rsidR="006D05BD" w:rsidRPr="00B20FEC" w:rsidRDefault="006D05BD" w:rsidP="0051019D">
      <w:pPr>
        <w:rPr>
          <w:rFonts w:cs="Arial"/>
          <w:szCs w:val="22"/>
          <w:lang w:val="en-GB"/>
        </w:rPr>
      </w:pPr>
      <w:r w:rsidRPr="00B20FEC">
        <w:rPr>
          <w:rFonts w:cs="Arial"/>
          <w:szCs w:val="22"/>
          <w:lang w:val="en-GB"/>
        </w:rPr>
        <w:t xml:space="preserve">It is necessary to handle three basic procedures for operators, which are described in </w:t>
      </w:r>
      <w:r w:rsidR="00717E27" w:rsidRPr="00B20FEC">
        <w:rPr>
          <w:rFonts w:cs="Arial"/>
          <w:szCs w:val="22"/>
          <w:lang w:val="en-GB"/>
        </w:rPr>
        <w:fldChar w:fldCharType="begin"/>
      </w:r>
      <w:r w:rsidRPr="00B20FEC">
        <w:rPr>
          <w:rFonts w:cs="Arial"/>
          <w:szCs w:val="22"/>
          <w:lang w:val="en-GB"/>
        </w:rPr>
        <w:instrText xml:space="preserve"> REF _Ref316909481 \r \h </w:instrText>
      </w:r>
      <w:r w:rsidR="00717E27" w:rsidRPr="00B20FEC">
        <w:rPr>
          <w:rFonts w:cs="Arial"/>
          <w:szCs w:val="22"/>
          <w:lang w:val="en-GB"/>
        </w:rPr>
      </w:r>
      <w:r w:rsidR="00717E27" w:rsidRPr="00B20FEC">
        <w:rPr>
          <w:rFonts w:cs="Arial"/>
          <w:szCs w:val="22"/>
          <w:lang w:val="en-GB"/>
        </w:rPr>
        <w:fldChar w:fldCharType="separate"/>
      </w:r>
      <w:r w:rsidR="00B20FEC">
        <w:rPr>
          <w:rFonts w:cs="Arial"/>
          <w:szCs w:val="22"/>
          <w:lang w:val="en-GB"/>
        </w:rPr>
        <w:t>2.4.1</w:t>
      </w:r>
      <w:r w:rsidR="00717E27" w:rsidRPr="00B20FEC">
        <w:rPr>
          <w:rFonts w:cs="Arial"/>
          <w:szCs w:val="22"/>
          <w:lang w:val="en-GB"/>
        </w:rPr>
        <w:fldChar w:fldCharType="end"/>
      </w:r>
      <w:r w:rsidRPr="00B20FEC">
        <w:rPr>
          <w:rFonts w:cs="Arial"/>
          <w:szCs w:val="22"/>
          <w:lang w:val="en-GB"/>
        </w:rPr>
        <w:t xml:space="preserve"> (MSD reception), </w:t>
      </w:r>
      <w:r w:rsidR="00717E27" w:rsidRPr="00B20FEC">
        <w:rPr>
          <w:rFonts w:cs="Arial"/>
          <w:szCs w:val="22"/>
          <w:lang w:val="en-GB"/>
        </w:rPr>
        <w:fldChar w:fldCharType="begin"/>
      </w:r>
      <w:r w:rsidRPr="00B20FEC">
        <w:rPr>
          <w:rFonts w:cs="Arial"/>
          <w:szCs w:val="22"/>
          <w:lang w:val="en-GB"/>
        </w:rPr>
        <w:instrText xml:space="preserve"> REF _Ref316909484 \r \h </w:instrText>
      </w:r>
      <w:r w:rsidR="00717E27" w:rsidRPr="00B20FEC">
        <w:rPr>
          <w:rFonts w:cs="Arial"/>
          <w:szCs w:val="22"/>
          <w:lang w:val="en-GB"/>
        </w:rPr>
      </w:r>
      <w:r w:rsidR="00717E27" w:rsidRPr="00B20FEC">
        <w:rPr>
          <w:rFonts w:cs="Arial"/>
          <w:szCs w:val="22"/>
          <w:lang w:val="en-GB"/>
        </w:rPr>
        <w:fldChar w:fldCharType="separate"/>
      </w:r>
      <w:r w:rsidR="00B20FEC">
        <w:rPr>
          <w:rFonts w:cs="Arial"/>
          <w:szCs w:val="22"/>
          <w:lang w:val="en-GB"/>
        </w:rPr>
        <w:t>2.4.2</w:t>
      </w:r>
      <w:r w:rsidR="00717E27" w:rsidRPr="00B20FEC">
        <w:rPr>
          <w:rFonts w:cs="Arial"/>
          <w:szCs w:val="22"/>
          <w:lang w:val="en-GB"/>
        </w:rPr>
        <w:fldChar w:fldCharType="end"/>
      </w:r>
      <w:r w:rsidRPr="00B20FEC">
        <w:rPr>
          <w:rFonts w:cs="Arial"/>
          <w:szCs w:val="22"/>
          <w:lang w:val="en-GB"/>
        </w:rPr>
        <w:t xml:space="preserve"> (request SEND MSD) and </w:t>
      </w:r>
      <w:r w:rsidR="00717E27" w:rsidRPr="00B20FEC">
        <w:rPr>
          <w:rFonts w:cs="Arial"/>
          <w:szCs w:val="22"/>
          <w:lang w:val="en-GB"/>
        </w:rPr>
        <w:fldChar w:fldCharType="begin"/>
      </w:r>
      <w:r w:rsidRPr="00B20FEC">
        <w:rPr>
          <w:rFonts w:cs="Arial"/>
          <w:szCs w:val="22"/>
          <w:lang w:val="en-GB"/>
        </w:rPr>
        <w:instrText xml:space="preserve"> REF _Ref316909487 \r \h </w:instrText>
      </w:r>
      <w:r w:rsidR="00717E27" w:rsidRPr="00B20FEC">
        <w:rPr>
          <w:rFonts w:cs="Arial"/>
          <w:szCs w:val="22"/>
          <w:lang w:val="en-GB"/>
        </w:rPr>
      </w:r>
      <w:r w:rsidR="00717E27" w:rsidRPr="00B20FEC">
        <w:rPr>
          <w:rFonts w:cs="Arial"/>
          <w:szCs w:val="22"/>
          <w:lang w:val="en-GB"/>
        </w:rPr>
        <w:fldChar w:fldCharType="separate"/>
      </w:r>
      <w:r w:rsidR="00B20FEC">
        <w:rPr>
          <w:rFonts w:cs="Arial"/>
          <w:szCs w:val="22"/>
          <w:lang w:val="en-GB"/>
        </w:rPr>
        <w:t>2.4.3</w:t>
      </w:r>
      <w:r w:rsidR="00717E27" w:rsidRPr="00B20FEC">
        <w:rPr>
          <w:rFonts w:cs="Arial"/>
          <w:szCs w:val="22"/>
          <w:lang w:val="en-GB"/>
        </w:rPr>
        <w:fldChar w:fldCharType="end"/>
      </w:r>
      <w:r w:rsidRPr="00B20FEC">
        <w:rPr>
          <w:rFonts w:cs="Arial"/>
          <w:szCs w:val="22"/>
          <w:lang w:val="en-GB"/>
        </w:rPr>
        <w:t xml:space="preserve"> (PSAP call</w:t>
      </w:r>
      <w:r w:rsidR="00AF25B6" w:rsidRPr="00B20FEC">
        <w:rPr>
          <w:rFonts w:cs="Arial"/>
          <w:szCs w:val="22"/>
          <w:lang w:val="en-GB"/>
        </w:rPr>
        <w:t xml:space="preserve"> </w:t>
      </w:r>
      <w:r w:rsidRPr="00B20FEC">
        <w:rPr>
          <w:rFonts w:cs="Arial"/>
          <w:szCs w:val="22"/>
          <w:lang w:val="en-GB"/>
        </w:rPr>
        <w:t xml:space="preserve">back). Below you can find time diagrams for </w:t>
      </w:r>
      <w:r w:rsidR="00AF25B6" w:rsidRPr="00B20FEC">
        <w:rPr>
          <w:rFonts w:cs="Arial"/>
          <w:szCs w:val="22"/>
          <w:lang w:val="en-GB"/>
        </w:rPr>
        <w:t xml:space="preserve">a </w:t>
      </w:r>
      <w:r w:rsidRPr="00B20FEC">
        <w:rPr>
          <w:rFonts w:cs="Arial"/>
          <w:szCs w:val="22"/>
          <w:lang w:val="en-GB"/>
        </w:rPr>
        <w:t xml:space="preserve">better understanding </w:t>
      </w:r>
      <w:r w:rsidR="00AF25B6" w:rsidRPr="00B20FEC">
        <w:rPr>
          <w:rFonts w:cs="Arial"/>
          <w:szCs w:val="22"/>
          <w:lang w:val="en-GB"/>
        </w:rPr>
        <w:t xml:space="preserve">of the </w:t>
      </w:r>
      <w:r w:rsidRPr="00B20FEC">
        <w:rPr>
          <w:rFonts w:cs="Arial"/>
          <w:szCs w:val="22"/>
          <w:lang w:val="en-GB"/>
        </w:rPr>
        <w:t>dependencies</w:t>
      </w:r>
      <w:r w:rsidR="00AF25B6" w:rsidRPr="00B20FEC">
        <w:rPr>
          <w:rFonts w:cs="Arial"/>
          <w:szCs w:val="22"/>
          <w:lang w:val="en-GB"/>
        </w:rPr>
        <w:t xml:space="preserve"> between each process</w:t>
      </w:r>
      <w:r w:rsidRPr="00B20FEC">
        <w:rPr>
          <w:rFonts w:cs="Arial"/>
          <w:szCs w:val="22"/>
          <w:lang w:val="en-GB"/>
        </w:rPr>
        <w:t>.</w:t>
      </w:r>
    </w:p>
    <w:p w:rsidR="009E2A26" w:rsidRPr="00B20FEC" w:rsidRDefault="00E56A5F" w:rsidP="005C68C9">
      <w:pPr>
        <w:pStyle w:val="Heading2"/>
        <w:numPr>
          <w:ilvl w:val="2"/>
          <w:numId w:val="3"/>
        </w:numPr>
        <w:spacing w:after="0"/>
        <w:ind w:hanging="436"/>
        <w:rPr>
          <w:sz w:val="22"/>
          <w:szCs w:val="22"/>
          <w:lang w:val="en-GB"/>
        </w:rPr>
      </w:pPr>
      <w:bookmarkStart w:id="28" w:name="_Ref316909481"/>
      <w:bookmarkStart w:id="29" w:name="_Toc317514994"/>
      <w:r w:rsidRPr="00B20FEC">
        <w:rPr>
          <w:sz w:val="22"/>
          <w:szCs w:val="22"/>
          <w:lang w:val="en-GB"/>
        </w:rPr>
        <w:t>Basic eCall - MSD reception</w:t>
      </w:r>
      <w:bookmarkEnd w:id="28"/>
      <w:bookmarkEnd w:id="29"/>
    </w:p>
    <w:p w:rsidR="001D70D1" w:rsidRPr="00B20FEC" w:rsidRDefault="009E2A26" w:rsidP="00193C95">
      <w:pPr>
        <w:rPr>
          <w:lang w:val="en-GB"/>
        </w:rPr>
      </w:pPr>
      <w:r w:rsidRPr="00B20FEC">
        <w:rPr>
          <w:lang w:val="en-GB"/>
        </w:rPr>
        <w:t>When an in-vehicle system</w:t>
      </w:r>
      <w:r w:rsidR="001D70D1" w:rsidRPr="00B20FEC">
        <w:rPr>
          <w:lang w:val="en-GB"/>
        </w:rPr>
        <w:t xml:space="preserve"> (IVS)</w:t>
      </w:r>
      <w:r w:rsidRPr="00B20FEC">
        <w:rPr>
          <w:lang w:val="en-GB"/>
        </w:rPr>
        <w:t xml:space="preserve"> calls the</w:t>
      </w:r>
      <w:r w:rsidR="00AF25B6" w:rsidRPr="00B20FEC">
        <w:rPr>
          <w:lang w:val="en-GB"/>
        </w:rPr>
        <w:t xml:space="preserve"> PSAP via</w:t>
      </w:r>
      <w:r w:rsidRPr="00B20FEC">
        <w:rPr>
          <w:lang w:val="en-GB"/>
        </w:rPr>
        <w:t xml:space="preserve"> 112, the OXE routes the call directly to an IVR group. The call is routed to an IVR. The IVR application will collect </w:t>
      </w:r>
      <w:r w:rsidR="001D70D1" w:rsidRPr="00B20FEC">
        <w:rPr>
          <w:lang w:val="en-GB"/>
        </w:rPr>
        <w:t xml:space="preserve">the </w:t>
      </w:r>
      <w:r w:rsidRPr="00B20FEC">
        <w:rPr>
          <w:lang w:val="en-GB"/>
        </w:rPr>
        <w:t xml:space="preserve">MSD from the IVS call, attach all information contained in the data to the call and then route it to an agent group </w:t>
      </w:r>
      <w:r w:rsidR="00E56A5F" w:rsidRPr="00B20FEC">
        <w:rPr>
          <w:lang w:val="en-GB"/>
        </w:rPr>
        <w:t xml:space="preserve">– pilot CCD. </w:t>
      </w:r>
    </w:p>
    <w:p w:rsidR="001D70D1" w:rsidRPr="00B20FEC" w:rsidRDefault="00E56A5F" w:rsidP="00193C95">
      <w:pPr>
        <w:rPr>
          <w:lang w:val="en-GB"/>
        </w:rPr>
      </w:pPr>
      <w:r w:rsidRPr="00B20FEC">
        <w:rPr>
          <w:lang w:val="en-GB"/>
        </w:rPr>
        <w:t xml:space="preserve">Once the uplink synchronization has been detected, the PSAP modem transmits the NACK message until reception of a successful CRC </w:t>
      </w:r>
      <w:r w:rsidR="009E2A26" w:rsidRPr="00B20FEC">
        <w:rPr>
          <w:lang w:val="en-GB"/>
        </w:rPr>
        <w:t xml:space="preserve">check of the MSD message is obtained. </w:t>
      </w:r>
    </w:p>
    <w:p w:rsidR="009E2A26" w:rsidRPr="00B20FEC" w:rsidRDefault="008B38F4" w:rsidP="00193C95">
      <w:pPr>
        <w:rPr>
          <w:lang w:val="en-GB"/>
        </w:rPr>
      </w:pPr>
      <w:r w:rsidRPr="00B20FEC">
        <w:rPr>
          <w:lang w:val="en-GB"/>
        </w:rPr>
        <w:t>Where an</w:t>
      </w:r>
      <w:r w:rsidR="009E2A26" w:rsidRPr="00B20FEC">
        <w:rPr>
          <w:lang w:val="en-GB"/>
        </w:rPr>
        <w:t xml:space="preserve"> MSD reception</w:t>
      </w:r>
      <w:r w:rsidRPr="00B20FEC">
        <w:rPr>
          <w:lang w:val="en-GB"/>
        </w:rPr>
        <w:t xml:space="preserve"> failure</w:t>
      </w:r>
      <w:r w:rsidR="009E2A26" w:rsidRPr="00B20FEC">
        <w:rPr>
          <w:lang w:val="en-GB"/>
        </w:rPr>
        <w:t xml:space="preserve"> is detected </w:t>
      </w:r>
      <w:r w:rsidR="00E56A5F" w:rsidRPr="00B20FEC">
        <w:rPr>
          <w:lang w:val="en-GB"/>
        </w:rPr>
        <w:t xml:space="preserve">by the failure of the CRC check, a new synchronization is required and the PSAP eCall </w:t>
      </w:r>
      <w:proofErr w:type="gramStart"/>
      <w:r w:rsidR="00E56A5F" w:rsidRPr="00B20FEC">
        <w:rPr>
          <w:lang w:val="en-GB"/>
        </w:rPr>
        <w:t xml:space="preserve">modem retransmits </w:t>
      </w:r>
      <w:r w:rsidR="009D151B" w:rsidRPr="00B20FEC">
        <w:rPr>
          <w:lang w:val="en-GB"/>
        </w:rPr>
        <w:t xml:space="preserve">the </w:t>
      </w:r>
      <w:r w:rsidR="00E56A5F" w:rsidRPr="00B20FEC">
        <w:rPr>
          <w:lang w:val="en-GB"/>
        </w:rPr>
        <w:t xml:space="preserve">START message and </w:t>
      </w:r>
      <w:r w:rsidR="001D70D1" w:rsidRPr="00B20FEC">
        <w:rPr>
          <w:lang w:val="en-GB"/>
        </w:rPr>
        <w:t>add</w:t>
      </w:r>
      <w:proofErr w:type="gramEnd"/>
      <w:r w:rsidR="001D70D1" w:rsidRPr="00B20FEC">
        <w:rPr>
          <w:lang w:val="en-GB"/>
        </w:rPr>
        <w:t xml:space="preserve"> data </w:t>
      </w:r>
      <w:r w:rsidR="00037769" w:rsidRPr="00B20FEC">
        <w:rPr>
          <w:lang w:val="en-GB"/>
        </w:rPr>
        <w:t>to</w:t>
      </w:r>
      <w:r w:rsidR="001D70D1" w:rsidRPr="00B20FEC">
        <w:rPr>
          <w:lang w:val="en-GB"/>
        </w:rPr>
        <w:t xml:space="preserve"> </w:t>
      </w:r>
      <w:r w:rsidR="00E56A5F" w:rsidRPr="00B20FEC">
        <w:rPr>
          <w:lang w:val="en-GB"/>
        </w:rPr>
        <w:t>the redundan</w:t>
      </w:r>
      <w:r w:rsidR="009D151B" w:rsidRPr="00B20FEC">
        <w:rPr>
          <w:lang w:val="en-GB"/>
        </w:rPr>
        <w:t>t</w:t>
      </w:r>
      <w:r w:rsidR="00E56A5F" w:rsidRPr="00B20FEC">
        <w:rPr>
          <w:lang w:val="en-GB"/>
        </w:rPr>
        <w:t xml:space="preserve"> version</w:t>
      </w:r>
      <w:r w:rsidR="001D70D1" w:rsidRPr="00B20FEC">
        <w:rPr>
          <w:lang w:val="en-GB"/>
        </w:rPr>
        <w:t xml:space="preserve"> of the MSD</w:t>
      </w:r>
      <w:r w:rsidR="00E56A5F" w:rsidRPr="00B20FEC">
        <w:rPr>
          <w:lang w:val="en-GB"/>
        </w:rPr>
        <w:t xml:space="preserve">. The MSD reception </w:t>
      </w:r>
      <w:r w:rsidR="001D70D1" w:rsidRPr="00B20FEC">
        <w:rPr>
          <w:lang w:val="en-GB"/>
        </w:rPr>
        <w:t xml:space="preserve">should </w:t>
      </w:r>
      <w:r w:rsidR="00E56A5F" w:rsidRPr="00B20FEC">
        <w:rPr>
          <w:lang w:val="en-GB"/>
        </w:rPr>
        <w:t>not exceed T8 (Requirement specified in EN16062). In this case a MSD_TIMEOUT error message will be return to the CCIVR application and the call will be routed to an operator.</w:t>
      </w:r>
    </w:p>
    <w:p w:rsidR="009E2A26" w:rsidRPr="00B20FEC" w:rsidRDefault="00E56A5F" w:rsidP="00193C95">
      <w:pPr>
        <w:rPr>
          <w:lang w:val="en-GB"/>
        </w:rPr>
      </w:pPr>
      <w:r w:rsidRPr="00B20FEC">
        <w:rPr>
          <w:lang w:val="en-GB"/>
        </w:rPr>
        <w:t xml:space="preserve">Once information has been collected by the PSAP eCall modem, the CCIVR </w:t>
      </w:r>
      <w:r w:rsidR="009E2A26" w:rsidRPr="00B20FEC">
        <w:rPr>
          <w:lang w:val="en-GB"/>
        </w:rPr>
        <w:t>will attach data to the call and then transfer the call to a</w:t>
      </w:r>
      <w:r w:rsidR="001D70D1" w:rsidRPr="00B20FEC">
        <w:rPr>
          <w:lang w:val="en-GB"/>
        </w:rPr>
        <w:t xml:space="preserve"> PSAP</w:t>
      </w:r>
      <w:r w:rsidR="009E2A26" w:rsidRPr="00B20FEC">
        <w:rPr>
          <w:lang w:val="en-GB"/>
        </w:rPr>
        <w:t xml:space="preserve"> </w:t>
      </w:r>
      <w:r w:rsidR="00DE4041" w:rsidRPr="00B20FEC">
        <w:rPr>
          <w:lang w:val="en-GB"/>
        </w:rPr>
        <w:t>operator</w:t>
      </w:r>
      <w:r w:rsidRPr="00B20FEC">
        <w:rPr>
          <w:lang w:val="en-GB"/>
        </w:rPr>
        <w:t xml:space="preserve">. When an operator takes </w:t>
      </w:r>
      <w:r w:rsidR="00CE42E3" w:rsidRPr="00B20FEC">
        <w:rPr>
          <w:lang w:val="en-GB"/>
        </w:rPr>
        <w:t xml:space="preserve">a </w:t>
      </w:r>
      <w:r w:rsidRPr="00B20FEC">
        <w:rPr>
          <w:lang w:val="en-GB"/>
        </w:rPr>
        <w:t xml:space="preserve">call, </w:t>
      </w:r>
      <w:r w:rsidR="00DE4041" w:rsidRPr="00B20FEC">
        <w:rPr>
          <w:lang w:val="en-GB"/>
        </w:rPr>
        <w:t xml:space="preserve">the </w:t>
      </w:r>
      <w:r w:rsidRPr="00B20FEC">
        <w:rPr>
          <w:lang w:val="en-GB"/>
        </w:rPr>
        <w:t xml:space="preserve">call taker application </w:t>
      </w:r>
      <w:r w:rsidR="00DE4041" w:rsidRPr="00B20FEC">
        <w:rPr>
          <w:lang w:val="en-GB"/>
        </w:rPr>
        <w:t>r</w:t>
      </w:r>
      <w:r w:rsidR="00CE42E3" w:rsidRPr="00B20FEC">
        <w:rPr>
          <w:lang w:val="en-GB"/>
        </w:rPr>
        <w:t>etrieves</w:t>
      </w:r>
      <w:r w:rsidR="00DE4041" w:rsidRPr="00B20FEC">
        <w:rPr>
          <w:lang w:val="en-GB"/>
        </w:rPr>
        <w:t xml:space="preserve"> the</w:t>
      </w:r>
      <w:r w:rsidRPr="00B20FEC">
        <w:rPr>
          <w:lang w:val="en-GB"/>
        </w:rPr>
        <w:t xml:space="preserve"> data </w:t>
      </w:r>
      <w:r w:rsidR="00DE4041" w:rsidRPr="00B20FEC">
        <w:rPr>
          <w:lang w:val="en-GB"/>
        </w:rPr>
        <w:t xml:space="preserve">from </w:t>
      </w:r>
      <w:r w:rsidRPr="00B20FEC">
        <w:rPr>
          <w:lang w:val="en-GB"/>
        </w:rPr>
        <w:t xml:space="preserve">the MSD. The </w:t>
      </w:r>
      <w:r w:rsidR="00DE4041" w:rsidRPr="00B20FEC">
        <w:rPr>
          <w:lang w:val="en-GB"/>
        </w:rPr>
        <w:t xml:space="preserve">PSAP </w:t>
      </w:r>
      <w:r w:rsidRPr="00B20FEC">
        <w:rPr>
          <w:lang w:val="en-GB"/>
        </w:rPr>
        <w:t xml:space="preserve">operator is in </w:t>
      </w:r>
      <w:r w:rsidR="00DE4041" w:rsidRPr="00B20FEC">
        <w:rPr>
          <w:lang w:val="en-GB"/>
        </w:rPr>
        <w:t xml:space="preserve">voice </w:t>
      </w:r>
      <w:r w:rsidRPr="00B20FEC">
        <w:rPr>
          <w:lang w:val="en-GB"/>
        </w:rPr>
        <w:t>communication with the occupants of the vehicle.</w:t>
      </w:r>
    </w:p>
    <w:p w:rsidR="00CE42E3" w:rsidRPr="00B20FEC" w:rsidRDefault="00CE42E3" w:rsidP="00193C95">
      <w:pPr>
        <w:rPr>
          <w:lang w:val="en-GB"/>
        </w:rPr>
      </w:pPr>
      <w:r w:rsidRPr="00B20FEC">
        <w:rPr>
          <w:lang w:val="en-GB"/>
        </w:rPr>
        <w:t>The above sequence is depicted in the next diagram.</w:t>
      </w:r>
    </w:p>
    <w:p w:rsidR="006D05BD" w:rsidRPr="00B20FEC" w:rsidRDefault="006D05BD" w:rsidP="00193C95">
      <w:pPr>
        <w:rPr>
          <w:lang w:val="en-GB"/>
        </w:rPr>
      </w:pPr>
    </w:p>
    <w:p w:rsidR="006D05BD" w:rsidRPr="00B20FEC" w:rsidRDefault="006D05BD" w:rsidP="00193C95">
      <w:pPr>
        <w:rPr>
          <w:lang w:val="en-GB"/>
        </w:rPr>
      </w:pPr>
    </w:p>
    <w:p w:rsidR="006D05BD" w:rsidRPr="00B20FEC" w:rsidRDefault="006D05BD" w:rsidP="00193C95">
      <w:pPr>
        <w:rPr>
          <w:lang w:val="en-GB"/>
        </w:rPr>
      </w:pPr>
    </w:p>
    <w:p w:rsidR="006D05BD" w:rsidRPr="00B20FEC" w:rsidRDefault="006D05BD" w:rsidP="00193C95">
      <w:pPr>
        <w:rPr>
          <w:lang w:val="en-GB"/>
        </w:rPr>
      </w:pPr>
    </w:p>
    <w:p w:rsidR="006D05BD" w:rsidRPr="00B20FEC" w:rsidRDefault="006D05BD" w:rsidP="00193C95">
      <w:pPr>
        <w:rPr>
          <w:lang w:val="en-GB"/>
        </w:rPr>
      </w:pPr>
    </w:p>
    <w:p w:rsidR="006D05BD" w:rsidRPr="00B20FEC" w:rsidRDefault="006D05BD" w:rsidP="00193C95">
      <w:pPr>
        <w:rPr>
          <w:lang w:val="en-GB"/>
        </w:rPr>
      </w:pPr>
    </w:p>
    <w:p w:rsidR="006D05BD" w:rsidRPr="00B20FEC" w:rsidRDefault="006D05BD" w:rsidP="00193C95">
      <w:pPr>
        <w:rPr>
          <w:lang w:val="en-GB"/>
        </w:rPr>
      </w:pPr>
    </w:p>
    <w:p w:rsidR="009E2A26" w:rsidRPr="00B20FEC" w:rsidRDefault="00F422D4" w:rsidP="007C6D5D">
      <w:pPr>
        <w:spacing w:line="300" w:lineRule="exact"/>
        <w:rPr>
          <w:lang w:val="en-GB"/>
        </w:rPr>
      </w:pPr>
      <w:r w:rsidRPr="00B20FEC">
        <w:rPr>
          <w:noProof/>
          <w:lang w:val="en-GB" w:eastAsia="en-GB"/>
        </w:rPr>
        <w:drawing>
          <wp:anchor distT="0" distB="0" distL="114300" distR="114300" simplePos="0" relativeHeight="251658240" behindDoc="0" locked="0" layoutInCell="1" allowOverlap="1">
            <wp:simplePos x="0" y="0"/>
            <wp:positionH relativeFrom="column">
              <wp:posOffset>41275</wp:posOffset>
            </wp:positionH>
            <wp:positionV relativeFrom="paragraph">
              <wp:posOffset>11430</wp:posOffset>
            </wp:positionV>
            <wp:extent cx="5738495" cy="3743325"/>
            <wp:effectExtent l="19050" t="0" r="0" b="0"/>
            <wp:wrapNone/>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738495" cy="3743325"/>
                    </a:xfrm>
                    <a:prstGeom prst="rect">
                      <a:avLst/>
                    </a:prstGeom>
                    <a:noFill/>
                  </pic:spPr>
                </pic:pic>
              </a:graphicData>
            </a:graphic>
          </wp:anchor>
        </w:drawing>
      </w:r>
    </w:p>
    <w:p w:rsidR="009E2A26" w:rsidRPr="00B20FEC" w:rsidRDefault="009E2A26" w:rsidP="007C6D5D">
      <w:pPr>
        <w:spacing w:line="300" w:lineRule="exact"/>
        <w:rPr>
          <w:lang w:val="en-GB"/>
        </w:rPr>
      </w:pPr>
    </w:p>
    <w:p w:rsidR="009E2A26" w:rsidRPr="00B20FEC" w:rsidRDefault="009E2A26" w:rsidP="007C6D5D">
      <w:pPr>
        <w:spacing w:line="300" w:lineRule="exact"/>
        <w:rPr>
          <w:lang w:val="en-GB"/>
        </w:rPr>
      </w:pPr>
    </w:p>
    <w:p w:rsidR="009E2A26" w:rsidRPr="00B20FEC" w:rsidRDefault="009E2A26" w:rsidP="007C6D5D">
      <w:pPr>
        <w:spacing w:line="300" w:lineRule="exact"/>
        <w:rPr>
          <w:lang w:val="en-GB"/>
        </w:rPr>
      </w:pPr>
    </w:p>
    <w:p w:rsidR="009E2A26" w:rsidRPr="00B20FEC" w:rsidRDefault="009E2A26" w:rsidP="007C6D5D">
      <w:pPr>
        <w:spacing w:line="300" w:lineRule="exact"/>
        <w:rPr>
          <w:lang w:val="en-GB"/>
        </w:rPr>
      </w:pPr>
    </w:p>
    <w:p w:rsidR="009E2A26" w:rsidRPr="00B20FEC" w:rsidRDefault="009E2A26" w:rsidP="007C6D5D">
      <w:pPr>
        <w:spacing w:line="300" w:lineRule="exact"/>
        <w:rPr>
          <w:lang w:val="en-GB"/>
        </w:rPr>
      </w:pPr>
    </w:p>
    <w:p w:rsidR="009E2A26" w:rsidRPr="00B20FEC" w:rsidRDefault="009E2A26" w:rsidP="007C6D5D">
      <w:pPr>
        <w:spacing w:line="300" w:lineRule="exact"/>
        <w:rPr>
          <w:lang w:val="en-GB"/>
        </w:rPr>
      </w:pPr>
    </w:p>
    <w:p w:rsidR="009E2A26" w:rsidRPr="00B20FEC" w:rsidRDefault="009E2A26" w:rsidP="007C6D5D">
      <w:pPr>
        <w:spacing w:line="300" w:lineRule="exact"/>
        <w:rPr>
          <w:lang w:val="en-GB"/>
        </w:rPr>
      </w:pPr>
    </w:p>
    <w:p w:rsidR="009E2A26" w:rsidRPr="00B20FEC" w:rsidRDefault="009E2A26" w:rsidP="007C6D5D">
      <w:pPr>
        <w:spacing w:line="300" w:lineRule="exact"/>
        <w:rPr>
          <w:lang w:val="en-GB"/>
        </w:rPr>
      </w:pPr>
    </w:p>
    <w:p w:rsidR="009E2A26" w:rsidRPr="00B20FEC" w:rsidRDefault="009E2A26" w:rsidP="007C6D5D">
      <w:pPr>
        <w:spacing w:line="300" w:lineRule="exact"/>
        <w:rPr>
          <w:lang w:val="en-GB"/>
        </w:rPr>
      </w:pPr>
    </w:p>
    <w:p w:rsidR="009E2A26" w:rsidRPr="00B20FEC" w:rsidRDefault="009E2A26" w:rsidP="007C6D5D">
      <w:pPr>
        <w:spacing w:line="300" w:lineRule="exact"/>
        <w:rPr>
          <w:lang w:val="en-GB"/>
        </w:rPr>
      </w:pPr>
    </w:p>
    <w:p w:rsidR="009E2A26" w:rsidRPr="00B20FEC" w:rsidRDefault="009E2A26" w:rsidP="007C6D5D">
      <w:pPr>
        <w:spacing w:line="300" w:lineRule="exact"/>
        <w:rPr>
          <w:lang w:val="en-GB"/>
        </w:rPr>
      </w:pPr>
    </w:p>
    <w:p w:rsidR="009E2A26" w:rsidRPr="00B20FEC" w:rsidRDefault="009E2A26" w:rsidP="007C6D5D">
      <w:pPr>
        <w:spacing w:line="300" w:lineRule="exact"/>
        <w:rPr>
          <w:lang w:val="en-GB"/>
        </w:rPr>
      </w:pPr>
    </w:p>
    <w:p w:rsidR="009E2A26" w:rsidRPr="00B20FEC" w:rsidRDefault="009E2A26" w:rsidP="007C6D5D">
      <w:pPr>
        <w:spacing w:line="300" w:lineRule="exact"/>
        <w:rPr>
          <w:lang w:val="en-GB"/>
        </w:rPr>
      </w:pPr>
    </w:p>
    <w:p w:rsidR="001D4FE5" w:rsidRPr="00B20FEC" w:rsidRDefault="001D4FE5" w:rsidP="007C6D5D">
      <w:pPr>
        <w:spacing w:line="300" w:lineRule="exact"/>
        <w:rPr>
          <w:lang w:val="en-GB"/>
        </w:rPr>
      </w:pPr>
    </w:p>
    <w:p w:rsidR="001D4FE5" w:rsidRPr="00B20FEC" w:rsidRDefault="00E56A5F" w:rsidP="001D4FE5">
      <w:pPr>
        <w:pStyle w:val="Figure"/>
      </w:pPr>
      <w:bookmarkStart w:id="30" w:name="_Toc317515021"/>
      <w:r w:rsidRPr="00B20FEC">
        <w:t xml:space="preserve">Figure </w:t>
      </w:r>
      <w:r w:rsidR="00717E27" w:rsidRPr="00B20FEC">
        <w:fldChar w:fldCharType="begin"/>
      </w:r>
      <w:r w:rsidR="00C60CB9" w:rsidRPr="00B20FEC">
        <w:instrText xml:space="preserve"> SEQ Figure \* ARABIC </w:instrText>
      </w:r>
      <w:r w:rsidR="00717E27" w:rsidRPr="00B20FEC">
        <w:fldChar w:fldCharType="separate"/>
      </w:r>
      <w:r w:rsidR="00B20FEC">
        <w:rPr>
          <w:noProof/>
        </w:rPr>
        <w:t>2</w:t>
      </w:r>
      <w:r w:rsidR="00717E27" w:rsidRPr="00B20FEC">
        <w:rPr>
          <w:noProof/>
        </w:rPr>
        <w:fldChar w:fldCharType="end"/>
      </w:r>
      <w:r w:rsidRPr="00B20FEC">
        <w:t>: MSD reception diagram</w:t>
      </w:r>
      <w:bookmarkEnd w:id="30"/>
    </w:p>
    <w:p w:rsidR="00BE1A02" w:rsidRPr="00B20FEC" w:rsidRDefault="00BE1A02" w:rsidP="001D4FE5">
      <w:pPr>
        <w:pStyle w:val="Figure"/>
      </w:pPr>
    </w:p>
    <w:p w:rsidR="009E2A26" w:rsidRPr="00B20FEC" w:rsidRDefault="00E56A5F" w:rsidP="005C68C9">
      <w:pPr>
        <w:pStyle w:val="Heading2"/>
        <w:numPr>
          <w:ilvl w:val="2"/>
          <w:numId w:val="3"/>
        </w:numPr>
        <w:spacing w:after="0"/>
        <w:ind w:hanging="436"/>
        <w:rPr>
          <w:sz w:val="22"/>
          <w:szCs w:val="22"/>
          <w:lang w:val="en-GB"/>
        </w:rPr>
      </w:pPr>
      <w:bookmarkStart w:id="31" w:name="_Ref316909484"/>
      <w:bookmarkStart w:id="32" w:name="_Toc317514995"/>
      <w:r w:rsidRPr="00B20FEC">
        <w:rPr>
          <w:sz w:val="22"/>
          <w:szCs w:val="22"/>
          <w:lang w:val="en-GB"/>
        </w:rPr>
        <w:t>Request SEND MSD</w:t>
      </w:r>
      <w:bookmarkEnd w:id="31"/>
      <w:bookmarkEnd w:id="32"/>
    </w:p>
    <w:p w:rsidR="00DE4041" w:rsidRPr="00B20FEC" w:rsidRDefault="009E2A26" w:rsidP="00193C95">
      <w:pPr>
        <w:rPr>
          <w:lang w:val="en-GB"/>
        </w:rPr>
      </w:pPr>
      <w:r w:rsidRPr="00B20FEC">
        <w:rPr>
          <w:lang w:val="en-GB"/>
        </w:rPr>
        <w:t xml:space="preserve">After the MSD has been sent and the IVS occupants are in communication with an </w:t>
      </w:r>
      <w:r w:rsidR="00DE4041" w:rsidRPr="00B20FEC">
        <w:rPr>
          <w:lang w:val="en-GB"/>
        </w:rPr>
        <w:t>operator</w:t>
      </w:r>
      <w:r w:rsidRPr="00B20FEC">
        <w:rPr>
          <w:lang w:val="en-GB"/>
        </w:rPr>
        <w:t xml:space="preserve">, the system </w:t>
      </w:r>
      <w:r w:rsidR="00DE4041" w:rsidRPr="00B20FEC">
        <w:rPr>
          <w:lang w:val="en-GB"/>
        </w:rPr>
        <w:t xml:space="preserve">will </w:t>
      </w:r>
      <w:r w:rsidRPr="00B20FEC">
        <w:rPr>
          <w:lang w:val="en-GB"/>
        </w:rPr>
        <w:t xml:space="preserve">continue to </w:t>
      </w:r>
      <w:r w:rsidR="00037769" w:rsidRPr="00B20FEC">
        <w:rPr>
          <w:lang w:val="en-GB"/>
        </w:rPr>
        <w:t>respond</w:t>
      </w:r>
      <w:r w:rsidRPr="00B20FEC">
        <w:rPr>
          <w:lang w:val="en-GB"/>
        </w:rPr>
        <w:t xml:space="preserve"> to </w:t>
      </w:r>
      <w:r w:rsidR="00DE4041" w:rsidRPr="00B20FEC">
        <w:rPr>
          <w:lang w:val="en-GB"/>
        </w:rPr>
        <w:t xml:space="preserve">the </w:t>
      </w:r>
      <w:r w:rsidRPr="00B20FEC">
        <w:rPr>
          <w:lang w:val="en-GB"/>
        </w:rPr>
        <w:t xml:space="preserve">MSD resend request from </w:t>
      </w:r>
      <w:r w:rsidR="00DE4041" w:rsidRPr="00B20FEC">
        <w:rPr>
          <w:lang w:val="en-GB"/>
        </w:rPr>
        <w:t xml:space="preserve">the </w:t>
      </w:r>
      <w:r w:rsidRPr="00B20FEC">
        <w:rPr>
          <w:lang w:val="en-GB"/>
        </w:rPr>
        <w:t>PSAP for the duration of th</w:t>
      </w:r>
      <w:r w:rsidR="00E56A5F" w:rsidRPr="00B20FEC">
        <w:rPr>
          <w:lang w:val="en-GB"/>
        </w:rPr>
        <w:t xml:space="preserve">e call. </w:t>
      </w:r>
    </w:p>
    <w:p w:rsidR="00BE1A02" w:rsidRPr="00B20FEC" w:rsidRDefault="00BE1A02" w:rsidP="00BE1A02">
      <w:pPr>
        <w:rPr>
          <w:lang w:val="en-GB"/>
        </w:rPr>
      </w:pPr>
      <w:r w:rsidRPr="00B20FEC">
        <w:rPr>
          <w:lang w:val="en-GB"/>
        </w:rPr>
        <w:t>The above sequence is depicted in the next diagram.</w:t>
      </w:r>
    </w:p>
    <w:p w:rsidR="009E2A26" w:rsidRPr="00B20FEC" w:rsidRDefault="00F422D4" w:rsidP="00193C95">
      <w:pPr>
        <w:rPr>
          <w:rFonts w:cs="Arial"/>
          <w:b/>
          <w:lang w:val="en-GB"/>
        </w:rPr>
      </w:pPr>
      <w:r w:rsidRPr="00B20FEC">
        <w:rPr>
          <w:noProof/>
          <w:lang w:val="en-GB" w:eastAsia="en-GB"/>
        </w:rPr>
        <w:lastRenderedPageBreak/>
        <w:drawing>
          <wp:inline distT="0" distB="0" distL="0" distR="0">
            <wp:extent cx="5854700" cy="450088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854700" cy="4500880"/>
                    </a:xfrm>
                    <a:prstGeom prst="rect">
                      <a:avLst/>
                    </a:prstGeom>
                    <a:noFill/>
                    <a:ln w="9525">
                      <a:noFill/>
                      <a:miter lim="800000"/>
                      <a:headEnd/>
                      <a:tailEnd/>
                    </a:ln>
                  </pic:spPr>
                </pic:pic>
              </a:graphicData>
            </a:graphic>
          </wp:inline>
        </w:drawing>
      </w:r>
    </w:p>
    <w:p w:rsidR="001D4FE5" w:rsidRPr="00B20FEC" w:rsidRDefault="001D4FE5" w:rsidP="001D4FE5">
      <w:pPr>
        <w:pStyle w:val="Figure"/>
      </w:pPr>
      <w:bookmarkStart w:id="33" w:name="_Toc317515022"/>
      <w:r w:rsidRPr="00B20FEC">
        <w:t xml:space="preserve">Figure </w:t>
      </w:r>
      <w:r w:rsidR="00717E27" w:rsidRPr="00B20FEC">
        <w:fldChar w:fldCharType="begin"/>
      </w:r>
      <w:r w:rsidR="00C60CB9" w:rsidRPr="00B20FEC">
        <w:instrText xml:space="preserve"> SEQ Figure \* ARABIC </w:instrText>
      </w:r>
      <w:r w:rsidR="00717E27" w:rsidRPr="00B20FEC">
        <w:fldChar w:fldCharType="separate"/>
      </w:r>
      <w:r w:rsidR="00B20FEC">
        <w:rPr>
          <w:noProof/>
        </w:rPr>
        <w:t>3</w:t>
      </w:r>
      <w:r w:rsidR="00717E27" w:rsidRPr="00B20FEC">
        <w:rPr>
          <w:noProof/>
        </w:rPr>
        <w:fldChar w:fldCharType="end"/>
      </w:r>
      <w:r w:rsidR="00E56A5F" w:rsidRPr="00B20FEC">
        <w:t>: Request Send MSD diagram</w:t>
      </w:r>
      <w:bookmarkEnd w:id="33"/>
    </w:p>
    <w:p w:rsidR="009E2A26" w:rsidRPr="00B20FEC" w:rsidRDefault="00E56A5F" w:rsidP="005C68C9">
      <w:pPr>
        <w:pStyle w:val="Heading2"/>
        <w:numPr>
          <w:ilvl w:val="2"/>
          <w:numId w:val="3"/>
        </w:numPr>
        <w:spacing w:after="0"/>
        <w:ind w:hanging="436"/>
        <w:rPr>
          <w:sz w:val="22"/>
          <w:szCs w:val="22"/>
          <w:lang w:val="en-GB"/>
        </w:rPr>
      </w:pPr>
      <w:bookmarkStart w:id="34" w:name="_Ref316909487"/>
      <w:bookmarkStart w:id="35" w:name="_Toc317514996"/>
      <w:r w:rsidRPr="00B20FEC">
        <w:rPr>
          <w:sz w:val="22"/>
          <w:szCs w:val="22"/>
          <w:lang w:val="en-GB"/>
        </w:rPr>
        <w:t>PSAP Call</w:t>
      </w:r>
      <w:r w:rsidR="007E794E" w:rsidRPr="00B20FEC">
        <w:rPr>
          <w:sz w:val="22"/>
          <w:szCs w:val="22"/>
          <w:lang w:val="en-GB"/>
        </w:rPr>
        <w:t xml:space="preserve"> </w:t>
      </w:r>
      <w:r w:rsidRPr="00B20FEC">
        <w:rPr>
          <w:sz w:val="22"/>
          <w:szCs w:val="22"/>
          <w:lang w:val="en-GB"/>
        </w:rPr>
        <w:t>back</w:t>
      </w:r>
      <w:bookmarkEnd w:id="34"/>
      <w:bookmarkEnd w:id="35"/>
    </w:p>
    <w:p w:rsidR="009E2A26" w:rsidRPr="00B20FEC" w:rsidRDefault="009E2A26" w:rsidP="00193C95">
      <w:pPr>
        <w:rPr>
          <w:lang w:val="en-GB"/>
        </w:rPr>
      </w:pPr>
      <w:r w:rsidRPr="00B20FEC">
        <w:rPr>
          <w:lang w:val="en-GB"/>
        </w:rPr>
        <w:t xml:space="preserve">If an eCall has been successfully terminated by the PSAP, then the IVS </w:t>
      </w:r>
      <w:r w:rsidR="008B38F4" w:rsidRPr="00B20FEC">
        <w:rPr>
          <w:lang w:val="en-GB"/>
        </w:rPr>
        <w:t xml:space="preserve">will </w:t>
      </w:r>
      <w:r w:rsidRPr="00B20FEC">
        <w:rPr>
          <w:lang w:val="en-GB"/>
        </w:rPr>
        <w:t xml:space="preserve">allow a call-back </w:t>
      </w:r>
      <w:r w:rsidR="008B38F4" w:rsidRPr="00B20FEC">
        <w:rPr>
          <w:lang w:val="en-GB"/>
        </w:rPr>
        <w:t>t</w:t>
      </w:r>
      <w:r w:rsidR="00E56A5F" w:rsidRPr="00B20FEC">
        <w:rPr>
          <w:lang w:val="en-GB"/>
        </w:rPr>
        <w:t xml:space="preserve">o the vehicle. </w:t>
      </w:r>
      <w:r w:rsidR="007E794E" w:rsidRPr="00B20FEC">
        <w:rPr>
          <w:lang w:val="en-GB"/>
        </w:rPr>
        <w:t>The c</w:t>
      </w:r>
      <w:r w:rsidR="00E56A5F" w:rsidRPr="00B20FEC">
        <w:rPr>
          <w:lang w:val="en-GB"/>
        </w:rPr>
        <w:t xml:space="preserve">all taker application has </w:t>
      </w:r>
      <w:r w:rsidR="00BE1A02" w:rsidRPr="00B20FEC">
        <w:rPr>
          <w:lang w:val="en-GB"/>
        </w:rPr>
        <w:t xml:space="preserve">an </w:t>
      </w:r>
      <w:r w:rsidR="00E56A5F" w:rsidRPr="00B20FEC">
        <w:rPr>
          <w:lang w:val="en-GB"/>
        </w:rPr>
        <w:t xml:space="preserve">integrated a “call-back” button in the user interface. This feature will </w:t>
      </w:r>
      <w:r w:rsidR="007E794E" w:rsidRPr="00B20FEC">
        <w:rPr>
          <w:lang w:val="en-GB"/>
        </w:rPr>
        <w:t xml:space="preserve">allow a </w:t>
      </w:r>
      <w:r w:rsidR="00E56A5F" w:rsidRPr="00B20FEC">
        <w:rPr>
          <w:lang w:val="en-GB"/>
        </w:rPr>
        <w:t xml:space="preserve">call-back </w:t>
      </w:r>
      <w:r w:rsidR="00BE1A02" w:rsidRPr="00B20FEC">
        <w:rPr>
          <w:lang w:val="en-GB"/>
        </w:rPr>
        <w:t xml:space="preserve">to </w:t>
      </w:r>
      <w:r w:rsidR="00E56A5F" w:rsidRPr="00B20FEC">
        <w:rPr>
          <w:lang w:val="en-GB"/>
        </w:rPr>
        <w:t xml:space="preserve">the IVS and </w:t>
      </w:r>
      <w:r w:rsidR="007E794E" w:rsidRPr="00B20FEC">
        <w:rPr>
          <w:lang w:val="en-GB"/>
        </w:rPr>
        <w:t xml:space="preserve">the </w:t>
      </w:r>
      <w:r w:rsidR="00E56A5F" w:rsidRPr="00B20FEC">
        <w:rPr>
          <w:lang w:val="en-GB"/>
        </w:rPr>
        <w:t xml:space="preserve">transfer </w:t>
      </w:r>
      <w:r w:rsidR="007E794E" w:rsidRPr="00B20FEC">
        <w:rPr>
          <w:lang w:val="en-GB"/>
        </w:rPr>
        <w:t xml:space="preserve">of </w:t>
      </w:r>
      <w:r w:rsidR="00E56A5F" w:rsidRPr="00B20FEC">
        <w:rPr>
          <w:lang w:val="en-GB"/>
        </w:rPr>
        <w:t xml:space="preserve">the call </w:t>
      </w:r>
      <w:r w:rsidR="007E794E" w:rsidRPr="00B20FEC">
        <w:rPr>
          <w:lang w:val="en-GB"/>
        </w:rPr>
        <w:t xml:space="preserve">to </w:t>
      </w:r>
      <w:r w:rsidR="00E56A5F" w:rsidRPr="00B20FEC">
        <w:rPr>
          <w:lang w:val="en-GB"/>
        </w:rPr>
        <w:t xml:space="preserve">the CCIVR application, as </w:t>
      </w:r>
      <w:r w:rsidR="007E794E" w:rsidRPr="00B20FEC">
        <w:rPr>
          <w:lang w:val="en-GB"/>
        </w:rPr>
        <w:t xml:space="preserve">in </w:t>
      </w:r>
      <w:r w:rsidR="00E56A5F" w:rsidRPr="00B20FEC">
        <w:rPr>
          <w:lang w:val="en-GB"/>
        </w:rPr>
        <w:t>the previous scenario.</w:t>
      </w:r>
    </w:p>
    <w:p w:rsidR="00BE1A02" w:rsidRPr="00B20FEC" w:rsidRDefault="00BE1A02" w:rsidP="00BE1A02">
      <w:pPr>
        <w:rPr>
          <w:lang w:val="en-GB"/>
        </w:rPr>
      </w:pPr>
      <w:r w:rsidRPr="00B20FEC">
        <w:rPr>
          <w:lang w:val="en-GB"/>
        </w:rPr>
        <w:t>The above sequence is depicted in the next diagram.</w:t>
      </w:r>
    </w:p>
    <w:p w:rsidR="00BE1A02" w:rsidRPr="00B20FEC" w:rsidRDefault="00BE1A02" w:rsidP="00193C95">
      <w:pPr>
        <w:rPr>
          <w:lang w:val="en-GB"/>
        </w:rPr>
      </w:pPr>
    </w:p>
    <w:p w:rsidR="009E2A26" w:rsidRPr="00B20FEC" w:rsidRDefault="00F422D4" w:rsidP="00A36101">
      <w:pPr>
        <w:rPr>
          <w:rFonts w:cs="Arial"/>
          <w:b/>
          <w:lang w:val="en-GB"/>
        </w:rPr>
      </w:pPr>
      <w:r w:rsidRPr="00B20FEC">
        <w:rPr>
          <w:noProof/>
          <w:lang w:val="en-GB" w:eastAsia="en-GB"/>
        </w:rPr>
        <w:lastRenderedPageBreak/>
        <w:drawing>
          <wp:inline distT="0" distB="0" distL="0" distR="0">
            <wp:extent cx="5741670" cy="452247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741670" cy="4522470"/>
                    </a:xfrm>
                    <a:prstGeom prst="rect">
                      <a:avLst/>
                    </a:prstGeom>
                    <a:noFill/>
                    <a:ln w="9525">
                      <a:noFill/>
                      <a:miter lim="800000"/>
                      <a:headEnd/>
                      <a:tailEnd/>
                    </a:ln>
                  </pic:spPr>
                </pic:pic>
              </a:graphicData>
            </a:graphic>
          </wp:inline>
        </w:drawing>
      </w:r>
    </w:p>
    <w:p w:rsidR="001D4FE5" w:rsidRPr="00B20FEC" w:rsidRDefault="001D4FE5" w:rsidP="001D4FE5">
      <w:pPr>
        <w:pStyle w:val="Figure"/>
      </w:pPr>
      <w:bookmarkStart w:id="36" w:name="_Toc317515023"/>
      <w:r w:rsidRPr="00B20FEC">
        <w:t xml:space="preserve">Figure </w:t>
      </w:r>
      <w:r w:rsidR="00717E27" w:rsidRPr="00B20FEC">
        <w:fldChar w:fldCharType="begin"/>
      </w:r>
      <w:r w:rsidR="00C60CB9" w:rsidRPr="00B20FEC">
        <w:instrText xml:space="preserve"> SEQ Figure \* ARABIC </w:instrText>
      </w:r>
      <w:r w:rsidR="00717E27" w:rsidRPr="00B20FEC">
        <w:fldChar w:fldCharType="separate"/>
      </w:r>
      <w:r w:rsidR="00B20FEC">
        <w:rPr>
          <w:noProof/>
        </w:rPr>
        <w:t>4</w:t>
      </w:r>
      <w:r w:rsidR="00717E27" w:rsidRPr="00B20FEC">
        <w:rPr>
          <w:noProof/>
        </w:rPr>
        <w:fldChar w:fldCharType="end"/>
      </w:r>
      <w:r w:rsidR="00E56A5F" w:rsidRPr="00B20FEC">
        <w:t>: PSAP Call back diagram</w:t>
      </w:r>
      <w:bookmarkEnd w:id="36"/>
    </w:p>
    <w:p w:rsidR="009E2A26" w:rsidRPr="00B20FEC" w:rsidRDefault="00E56A5F" w:rsidP="005C68C9">
      <w:pPr>
        <w:pStyle w:val="Heading2"/>
        <w:numPr>
          <w:ilvl w:val="1"/>
          <w:numId w:val="3"/>
        </w:numPr>
        <w:spacing w:after="0"/>
        <w:ind w:left="578" w:hanging="578"/>
        <w:rPr>
          <w:szCs w:val="24"/>
          <w:lang w:val="en-GB"/>
        </w:rPr>
      </w:pPr>
      <w:bookmarkStart w:id="37" w:name="_Toc317514997"/>
      <w:bookmarkStart w:id="38" w:name="_Ref314217152"/>
      <w:r w:rsidRPr="00B20FEC">
        <w:rPr>
          <w:szCs w:val="24"/>
          <w:lang w:val="en-GB"/>
        </w:rPr>
        <w:t>Process of eCall reception and handling</w:t>
      </w:r>
      <w:bookmarkEnd w:id="37"/>
      <w:r w:rsidRPr="00B20FEC">
        <w:rPr>
          <w:szCs w:val="24"/>
          <w:lang w:val="en-GB"/>
        </w:rPr>
        <w:t xml:space="preserve"> </w:t>
      </w:r>
      <w:bookmarkEnd w:id="38"/>
    </w:p>
    <w:p w:rsidR="009E2A26" w:rsidRPr="00B20FEC" w:rsidRDefault="007E794E" w:rsidP="00193C95">
      <w:pPr>
        <w:rPr>
          <w:lang w:val="en-GB"/>
        </w:rPr>
      </w:pPr>
      <w:r w:rsidRPr="00B20FEC">
        <w:rPr>
          <w:lang w:val="en-GB"/>
        </w:rPr>
        <w:t>The f</w:t>
      </w:r>
      <w:r w:rsidR="009E2A26" w:rsidRPr="00B20FEC">
        <w:rPr>
          <w:lang w:val="en-GB"/>
        </w:rPr>
        <w:t xml:space="preserve">ollowing text describes </w:t>
      </w:r>
      <w:r w:rsidRPr="00B20FEC">
        <w:rPr>
          <w:lang w:val="en-GB"/>
        </w:rPr>
        <w:t xml:space="preserve">the </w:t>
      </w:r>
      <w:r w:rsidR="009E2A26" w:rsidRPr="00B20FEC">
        <w:rPr>
          <w:lang w:val="en-GB"/>
        </w:rPr>
        <w:t xml:space="preserve">operating sequence of </w:t>
      </w:r>
      <w:r w:rsidRPr="00B20FEC">
        <w:rPr>
          <w:lang w:val="en-GB"/>
        </w:rPr>
        <w:t xml:space="preserve">the </w:t>
      </w:r>
      <w:r w:rsidR="009E2A26" w:rsidRPr="00B20FEC">
        <w:rPr>
          <w:lang w:val="en-GB"/>
        </w:rPr>
        <w:t>PSAP operator during t</w:t>
      </w:r>
      <w:r w:rsidR="005D1059" w:rsidRPr="00B20FEC">
        <w:rPr>
          <w:lang w:val="en-GB"/>
        </w:rPr>
        <w:t xml:space="preserve">he eCall reception and dispatch and also </w:t>
      </w:r>
      <w:r w:rsidRPr="00B20FEC">
        <w:rPr>
          <w:lang w:val="en-GB"/>
        </w:rPr>
        <w:t xml:space="preserve">the </w:t>
      </w:r>
      <w:r w:rsidR="005D1059" w:rsidRPr="00B20FEC">
        <w:rPr>
          <w:lang w:val="en-GB"/>
        </w:rPr>
        <w:t>m</w:t>
      </w:r>
      <w:r w:rsidR="00E56A5F" w:rsidRPr="00B20FEC">
        <w:rPr>
          <w:lang w:val="en-GB"/>
        </w:rPr>
        <w:t xml:space="preserve">ain differences between </w:t>
      </w:r>
      <w:r w:rsidRPr="00B20FEC">
        <w:rPr>
          <w:lang w:val="en-GB"/>
        </w:rPr>
        <w:t xml:space="preserve">an </w:t>
      </w:r>
      <w:r w:rsidR="00E56A5F" w:rsidRPr="00B20FEC">
        <w:rPr>
          <w:lang w:val="en-GB"/>
        </w:rPr>
        <w:t>ordinary 112 and eCall dispatch:</w:t>
      </w:r>
    </w:p>
    <w:p w:rsidR="009E2A26" w:rsidRPr="00B20FEC" w:rsidRDefault="00E56A5F" w:rsidP="0015117C">
      <w:pPr>
        <w:rPr>
          <w:b/>
          <w:lang w:val="en-GB"/>
        </w:rPr>
      </w:pPr>
      <w:r w:rsidRPr="00B20FEC">
        <w:rPr>
          <w:b/>
          <w:lang w:val="en-GB"/>
        </w:rPr>
        <w:t>E112 call</w:t>
      </w:r>
    </w:p>
    <w:p w:rsidR="009E2A26" w:rsidRPr="00B20FEC" w:rsidRDefault="00BE1A02" w:rsidP="00FD7E42">
      <w:pPr>
        <w:rPr>
          <w:lang w:val="en-GB"/>
        </w:rPr>
      </w:pPr>
      <w:r w:rsidRPr="00B20FEC">
        <w:rPr>
          <w:lang w:val="en-GB"/>
        </w:rPr>
        <w:t>An</w:t>
      </w:r>
      <w:r w:rsidR="007E794E" w:rsidRPr="00B20FEC">
        <w:rPr>
          <w:lang w:val="en-GB"/>
        </w:rPr>
        <w:t xml:space="preserve"> o</w:t>
      </w:r>
      <w:r w:rsidR="009E2A26" w:rsidRPr="00B20FEC">
        <w:rPr>
          <w:lang w:val="en-GB"/>
        </w:rPr>
        <w:t xml:space="preserve">perator </w:t>
      </w:r>
      <w:r w:rsidR="007E794E" w:rsidRPr="00B20FEC">
        <w:rPr>
          <w:lang w:val="en-GB"/>
        </w:rPr>
        <w:t>receiving an E112 call will only have available</w:t>
      </w:r>
      <w:r w:rsidR="009E2A26" w:rsidRPr="00B20FEC">
        <w:rPr>
          <w:lang w:val="en-GB"/>
        </w:rPr>
        <w:t xml:space="preserve"> voice contact with the caller and </w:t>
      </w:r>
      <w:r w:rsidR="007929AE" w:rsidRPr="00B20FEC">
        <w:rPr>
          <w:lang w:val="en-GB"/>
        </w:rPr>
        <w:t xml:space="preserve">the </w:t>
      </w:r>
      <w:r w:rsidR="009E2A26" w:rsidRPr="00B20FEC">
        <w:rPr>
          <w:lang w:val="en-GB"/>
        </w:rPr>
        <w:t>presum</w:t>
      </w:r>
      <w:r w:rsidR="007929AE" w:rsidRPr="00B20FEC">
        <w:rPr>
          <w:lang w:val="en-GB"/>
        </w:rPr>
        <w:t>ed</w:t>
      </w:r>
      <w:r w:rsidR="009E2A26" w:rsidRPr="00B20FEC">
        <w:rPr>
          <w:lang w:val="en-GB"/>
        </w:rPr>
        <w:t xml:space="preserve"> location </w:t>
      </w:r>
      <w:r w:rsidRPr="00B20FEC">
        <w:rPr>
          <w:lang w:val="en-GB"/>
        </w:rPr>
        <w:t xml:space="preserve">provided by </w:t>
      </w:r>
      <w:r w:rsidR="007929AE" w:rsidRPr="00B20FEC">
        <w:rPr>
          <w:lang w:val="en-GB"/>
        </w:rPr>
        <w:t xml:space="preserve">the </w:t>
      </w:r>
      <w:r w:rsidR="009E2A26" w:rsidRPr="00B20FEC">
        <w:rPr>
          <w:lang w:val="en-GB"/>
        </w:rPr>
        <w:t>mobile network operator.</w:t>
      </w:r>
    </w:p>
    <w:p w:rsidR="009E2A26" w:rsidRPr="00B20FEC" w:rsidRDefault="00E56A5F" w:rsidP="00FD7E42">
      <w:pPr>
        <w:rPr>
          <w:b/>
          <w:lang w:val="en-GB"/>
        </w:rPr>
      </w:pPr>
      <w:proofErr w:type="gramStart"/>
      <w:r w:rsidRPr="00B20FEC">
        <w:rPr>
          <w:b/>
          <w:lang w:val="en-GB"/>
        </w:rPr>
        <w:t>eCall</w:t>
      </w:r>
      <w:proofErr w:type="gramEnd"/>
    </w:p>
    <w:p w:rsidR="009E2A26" w:rsidRPr="00B20FEC" w:rsidRDefault="00BE1A02" w:rsidP="000A7FBF">
      <w:pPr>
        <w:spacing w:line="300" w:lineRule="exact"/>
        <w:rPr>
          <w:rFonts w:cs="Arial"/>
          <w:lang w:val="en-GB"/>
        </w:rPr>
      </w:pPr>
      <w:r w:rsidRPr="00B20FEC">
        <w:rPr>
          <w:rFonts w:cs="Arial"/>
          <w:lang w:val="en-GB"/>
        </w:rPr>
        <w:t>In addition to the voice contact as described above, t</w:t>
      </w:r>
      <w:r w:rsidR="007929AE" w:rsidRPr="00B20FEC">
        <w:rPr>
          <w:rFonts w:cs="Arial"/>
          <w:lang w:val="en-GB"/>
        </w:rPr>
        <w:t>he o</w:t>
      </w:r>
      <w:r w:rsidR="00E56A5F" w:rsidRPr="00B20FEC">
        <w:rPr>
          <w:rFonts w:cs="Arial"/>
          <w:lang w:val="en-GB"/>
        </w:rPr>
        <w:t xml:space="preserve">perator </w:t>
      </w:r>
      <w:r w:rsidR="007929AE" w:rsidRPr="00B20FEC">
        <w:rPr>
          <w:rFonts w:cs="Arial"/>
          <w:lang w:val="en-GB"/>
        </w:rPr>
        <w:t xml:space="preserve">receives </w:t>
      </w:r>
      <w:r w:rsidR="00E56A5F" w:rsidRPr="00B20FEC">
        <w:rPr>
          <w:rFonts w:cs="Arial"/>
          <w:lang w:val="en-GB"/>
        </w:rPr>
        <w:t xml:space="preserve">more information in the form of </w:t>
      </w:r>
      <w:r w:rsidRPr="00B20FEC">
        <w:rPr>
          <w:rFonts w:cs="Arial"/>
          <w:lang w:val="en-GB"/>
        </w:rPr>
        <w:t>a minimum set of data (</w:t>
      </w:r>
      <w:r w:rsidR="00E56A5F" w:rsidRPr="00B20FEC">
        <w:rPr>
          <w:rFonts w:cs="Arial"/>
          <w:lang w:val="en-GB"/>
        </w:rPr>
        <w:t>MSD</w:t>
      </w:r>
      <w:r w:rsidRPr="00B20FEC">
        <w:rPr>
          <w:rFonts w:cs="Arial"/>
          <w:lang w:val="en-GB"/>
        </w:rPr>
        <w:t>)</w:t>
      </w:r>
      <w:r w:rsidR="00E56A5F" w:rsidRPr="00B20FEC">
        <w:rPr>
          <w:rFonts w:cs="Arial"/>
          <w:lang w:val="en-GB"/>
        </w:rPr>
        <w:t xml:space="preserve"> which means:</w:t>
      </w:r>
    </w:p>
    <w:p w:rsidR="007929AE" w:rsidRPr="00B20FEC" w:rsidRDefault="007929AE" w:rsidP="005C68C9">
      <w:pPr>
        <w:numPr>
          <w:ilvl w:val="0"/>
          <w:numId w:val="6"/>
        </w:numPr>
        <w:spacing w:line="300" w:lineRule="exact"/>
        <w:ind w:left="714" w:hanging="357"/>
        <w:rPr>
          <w:lang w:val="en-GB"/>
        </w:rPr>
      </w:pPr>
      <w:r w:rsidRPr="00B20FEC">
        <w:rPr>
          <w:lang w:val="en-GB"/>
        </w:rPr>
        <w:t>P</w:t>
      </w:r>
      <w:r w:rsidR="00E56A5F" w:rsidRPr="00B20FEC">
        <w:rPr>
          <w:lang w:val="en-GB"/>
        </w:rPr>
        <w:t>recise caller</w:t>
      </w:r>
      <w:r w:rsidRPr="00B20FEC">
        <w:rPr>
          <w:lang w:val="en-GB"/>
        </w:rPr>
        <w:t xml:space="preserve"> identification</w:t>
      </w:r>
    </w:p>
    <w:p w:rsidR="009E2A26" w:rsidRPr="00B20FEC" w:rsidRDefault="007929AE" w:rsidP="005C68C9">
      <w:pPr>
        <w:numPr>
          <w:ilvl w:val="0"/>
          <w:numId w:val="6"/>
        </w:numPr>
        <w:spacing w:line="300" w:lineRule="exact"/>
        <w:ind w:left="714" w:hanging="357"/>
        <w:rPr>
          <w:lang w:val="en-GB"/>
        </w:rPr>
      </w:pPr>
      <w:r w:rsidRPr="00B20FEC">
        <w:rPr>
          <w:lang w:val="en-GB"/>
        </w:rPr>
        <w:t>E</w:t>
      </w:r>
      <w:r w:rsidR="00E56A5F" w:rsidRPr="00B20FEC">
        <w:rPr>
          <w:lang w:val="en-GB"/>
        </w:rPr>
        <w:t>vent location</w:t>
      </w:r>
    </w:p>
    <w:p w:rsidR="007929AE" w:rsidRPr="00B20FEC" w:rsidRDefault="007929AE" w:rsidP="007929AE">
      <w:pPr>
        <w:numPr>
          <w:ilvl w:val="0"/>
          <w:numId w:val="6"/>
        </w:numPr>
        <w:spacing w:line="300" w:lineRule="exact"/>
        <w:ind w:left="714" w:hanging="357"/>
        <w:rPr>
          <w:lang w:val="en-GB"/>
        </w:rPr>
      </w:pPr>
      <w:r w:rsidRPr="00B20FEC">
        <w:rPr>
          <w:lang w:val="en-GB"/>
        </w:rPr>
        <w:t>Vehicle direction</w:t>
      </w:r>
    </w:p>
    <w:p w:rsidR="009E2A26" w:rsidRPr="00B20FEC" w:rsidRDefault="00E56A5F" w:rsidP="005C68C9">
      <w:pPr>
        <w:numPr>
          <w:ilvl w:val="0"/>
          <w:numId w:val="6"/>
        </w:numPr>
        <w:spacing w:line="300" w:lineRule="exact"/>
        <w:ind w:left="714" w:hanging="357"/>
        <w:rPr>
          <w:lang w:val="en-GB"/>
        </w:rPr>
      </w:pPr>
      <w:r w:rsidRPr="00B20FEC">
        <w:rPr>
          <w:lang w:val="en-GB"/>
        </w:rPr>
        <w:lastRenderedPageBreak/>
        <w:t xml:space="preserve">More </w:t>
      </w:r>
      <w:r w:rsidR="007929AE" w:rsidRPr="00B20FEC">
        <w:rPr>
          <w:lang w:val="en-GB"/>
        </w:rPr>
        <w:t xml:space="preserve">accurate </w:t>
      </w:r>
      <w:r w:rsidRPr="00B20FEC">
        <w:rPr>
          <w:lang w:val="en-GB"/>
        </w:rPr>
        <w:t>event classification</w:t>
      </w:r>
    </w:p>
    <w:p w:rsidR="009E2A26" w:rsidRPr="00B20FEC" w:rsidRDefault="00E56A5F" w:rsidP="000A7FBF">
      <w:pPr>
        <w:spacing w:line="300" w:lineRule="exact"/>
        <w:rPr>
          <w:rFonts w:cs="Arial"/>
          <w:lang w:val="en-GB"/>
        </w:rPr>
      </w:pPr>
      <w:r w:rsidRPr="00B20FEC">
        <w:rPr>
          <w:rFonts w:cs="Arial"/>
          <w:lang w:val="en-GB"/>
        </w:rPr>
        <w:t>Th</w:t>
      </w:r>
      <w:r w:rsidR="007929AE" w:rsidRPr="00B20FEC">
        <w:rPr>
          <w:rFonts w:cs="Arial"/>
          <w:lang w:val="en-GB"/>
        </w:rPr>
        <w:t>is</w:t>
      </w:r>
      <w:r w:rsidRPr="00B20FEC">
        <w:rPr>
          <w:rFonts w:cs="Arial"/>
          <w:lang w:val="en-GB"/>
        </w:rPr>
        <w:t xml:space="preserve"> data enables </w:t>
      </w:r>
      <w:r w:rsidR="007929AE" w:rsidRPr="00B20FEC">
        <w:rPr>
          <w:rFonts w:cs="Arial"/>
          <w:lang w:val="en-GB"/>
        </w:rPr>
        <w:t xml:space="preserve">the </w:t>
      </w:r>
      <w:r w:rsidRPr="00B20FEC">
        <w:rPr>
          <w:rFonts w:cs="Arial"/>
          <w:lang w:val="en-GB"/>
        </w:rPr>
        <w:t xml:space="preserve">implementation of automatic processes for quick </w:t>
      </w:r>
      <w:r w:rsidR="007929AE" w:rsidRPr="00B20FEC">
        <w:rPr>
          <w:rFonts w:cs="Arial"/>
          <w:lang w:val="en-GB"/>
        </w:rPr>
        <w:t xml:space="preserve">evaluation </w:t>
      </w:r>
      <w:r w:rsidRPr="00B20FEC">
        <w:rPr>
          <w:rFonts w:cs="Arial"/>
          <w:lang w:val="en-GB"/>
        </w:rPr>
        <w:t xml:space="preserve">and dispatch: </w:t>
      </w:r>
    </w:p>
    <w:p w:rsidR="009E2A26" w:rsidRPr="00B20FEC" w:rsidRDefault="00E56A5F" w:rsidP="005C68C9">
      <w:pPr>
        <w:numPr>
          <w:ilvl w:val="0"/>
          <w:numId w:val="7"/>
        </w:numPr>
        <w:spacing w:line="300" w:lineRule="exact"/>
        <w:ind w:left="714" w:hanging="357"/>
        <w:rPr>
          <w:lang w:val="en-GB"/>
        </w:rPr>
      </w:pPr>
      <w:r w:rsidRPr="00B20FEC">
        <w:rPr>
          <w:lang w:val="en-GB"/>
        </w:rPr>
        <w:t>Automatic classification (automatic/manual/test call)</w:t>
      </w:r>
    </w:p>
    <w:p w:rsidR="009E2A26" w:rsidRPr="00B20FEC" w:rsidRDefault="00E56A5F" w:rsidP="005C68C9">
      <w:pPr>
        <w:numPr>
          <w:ilvl w:val="0"/>
          <w:numId w:val="7"/>
        </w:numPr>
        <w:spacing w:line="300" w:lineRule="exact"/>
        <w:ind w:left="714" w:hanging="357"/>
        <w:rPr>
          <w:lang w:val="en-GB"/>
        </w:rPr>
      </w:pPr>
      <w:r w:rsidRPr="00B20FEC">
        <w:rPr>
          <w:lang w:val="en-GB"/>
        </w:rPr>
        <w:t>Automatic matching caller position with event position</w:t>
      </w:r>
    </w:p>
    <w:p w:rsidR="009E2A26" w:rsidRPr="00B20FEC" w:rsidRDefault="00E56A5F" w:rsidP="005C68C9">
      <w:pPr>
        <w:numPr>
          <w:ilvl w:val="0"/>
          <w:numId w:val="7"/>
        </w:numPr>
        <w:spacing w:line="300" w:lineRule="exact"/>
        <w:ind w:left="714" w:hanging="357"/>
        <w:rPr>
          <w:lang w:val="en-GB"/>
        </w:rPr>
      </w:pPr>
      <w:r w:rsidRPr="00B20FEC">
        <w:rPr>
          <w:lang w:val="en-GB"/>
        </w:rPr>
        <w:t>Automatic regionalization (based on event location and classification – correct rescue forces unit)</w:t>
      </w:r>
    </w:p>
    <w:p w:rsidR="009E2A26" w:rsidRPr="00B20FEC" w:rsidRDefault="00BE1A02" w:rsidP="00E07DB2">
      <w:pPr>
        <w:rPr>
          <w:lang w:val="en-GB"/>
        </w:rPr>
      </w:pPr>
      <w:r w:rsidRPr="00B20FEC">
        <w:rPr>
          <w:lang w:val="en-GB"/>
        </w:rPr>
        <w:t>This information means that the o</w:t>
      </w:r>
      <w:r w:rsidR="009E2A26" w:rsidRPr="00B20FEC">
        <w:rPr>
          <w:lang w:val="en-GB"/>
        </w:rPr>
        <w:t xml:space="preserve">perator </w:t>
      </w:r>
      <w:r w:rsidRPr="00B20FEC">
        <w:rPr>
          <w:lang w:val="en-GB"/>
        </w:rPr>
        <w:t xml:space="preserve">does not </w:t>
      </w:r>
      <w:r w:rsidR="009E2A26" w:rsidRPr="00B20FEC">
        <w:rPr>
          <w:lang w:val="en-GB"/>
        </w:rPr>
        <w:t xml:space="preserve">need to have voice contact with caller; therefore he/she has to be trained for the situation when only </w:t>
      </w:r>
      <w:r w:rsidR="007929AE" w:rsidRPr="00B20FEC">
        <w:rPr>
          <w:lang w:val="en-GB"/>
        </w:rPr>
        <w:t xml:space="preserve">the </w:t>
      </w:r>
      <w:r w:rsidR="009E2A26" w:rsidRPr="00B20FEC">
        <w:rPr>
          <w:lang w:val="en-GB"/>
        </w:rPr>
        <w:t>MSD is</w:t>
      </w:r>
      <w:r w:rsidR="00E56A5F" w:rsidRPr="00B20FEC">
        <w:rPr>
          <w:lang w:val="en-GB"/>
        </w:rPr>
        <w:t xml:space="preserve"> presented on operator’s screen.</w:t>
      </w:r>
    </w:p>
    <w:p w:rsidR="009E2A26" w:rsidRPr="00B20FEC" w:rsidRDefault="00E56A5F" w:rsidP="005C68C9">
      <w:pPr>
        <w:pStyle w:val="Heading2"/>
        <w:numPr>
          <w:ilvl w:val="2"/>
          <w:numId w:val="3"/>
        </w:numPr>
        <w:spacing w:after="0"/>
        <w:ind w:hanging="436"/>
        <w:rPr>
          <w:sz w:val="22"/>
          <w:szCs w:val="22"/>
          <w:lang w:val="en-GB"/>
        </w:rPr>
      </w:pPr>
      <w:bookmarkStart w:id="39" w:name="_Toc317514998"/>
      <w:proofErr w:type="gramStart"/>
      <w:r w:rsidRPr="00B20FEC">
        <w:rPr>
          <w:sz w:val="22"/>
          <w:szCs w:val="22"/>
          <w:lang w:val="en-GB"/>
        </w:rPr>
        <w:t>eCall</w:t>
      </w:r>
      <w:proofErr w:type="gramEnd"/>
      <w:r w:rsidRPr="00B20FEC">
        <w:rPr>
          <w:sz w:val="22"/>
          <w:szCs w:val="22"/>
          <w:lang w:val="en-GB"/>
        </w:rPr>
        <w:t xml:space="preserve"> reception and visualization</w:t>
      </w:r>
      <w:bookmarkEnd w:id="39"/>
    </w:p>
    <w:p w:rsidR="009E2A26" w:rsidRPr="00B20FEC" w:rsidRDefault="009E2A26" w:rsidP="00E07DB2">
      <w:pPr>
        <w:rPr>
          <w:lang w:val="en-GB"/>
        </w:rPr>
      </w:pPr>
      <w:proofErr w:type="gramStart"/>
      <w:r w:rsidRPr="00B20FEC">
        <w:rPr>
          <w:lang w:val="en-GB"/>
        </w:rPr>
        <w:t>eCall</w:t>
      </w:r>
      <w:proofErr w:type="gramEnd"/>
      <w:r w:rsidRPr="00B20FEC">
        <w:rPr>
          <w:lang w:val="en-GB"/>
        </w:rPr>
        <w:t xml:space="preserve"> </w:t>
      </w:r>
      <w:r w:rsidR="00BE1A02" w:rsidRPr="00B20FEC">
        <w:rPr>
          <w:lang w:val="en-GB"/>
        </w:rPr>
        <w:t xml:space="preserve">can be </w:t>
      </w:r>
      <w:r w:rsidRPr="00B20FEC">
        <w:rPr>
          <w:lang w:val="en-GB"/>
        </w:rPr>
        <w:t xml:space="preserve">automatically </w:t>
      </w:r>
      <w:r w:rsidR="00846684" w:rsidRPr="00B20FEC">
        <w:rPr>
          <w:lang w:val="en-GB"/>
        </w:rPr>
        <w:t>received</w:t>
      </w:r>
      <w:r w:rsidRPr="00B20FEC">
        <w:rPr>
          <w:lang w:val="en-GB"/>
        </w:rPr>
        <w:t xml:space="preserve"> due to the </w:t>
      </w:r>
      <w:r w:rsidR="00B10AD2" w:rsidRPr="00B20FEC">
        <w:rPr>
          <w:lang w:val="en-GB"/>
        </w:rPr>
        <w:t>auto answer</w:t>
      </w:r>
      <w:r w:rsidRPr="00B20FEC">
        <w:rPr>
          <w:lang w:val="en-GB"/>
        </w:rPr>
        <w:t xml:space="preserve"> function. On the operator screen </w:t>
      </w:r>
      <w:r w:rsidR="00846684" w:rsidRPr="00B20FEC">
        <w:rPr>
          <w:lang w:val="en-GB"/>
        </w:rPr>
        <w:t xml:space="preserve">the </w:t>
      </w:r>
      <w:r w:rsidRPr="00B20FEC">
        <w:rPr>
          <w:lang w:val="en-GB"/>
        </w:rPr>
        <w:t xml:space="preserve">calling number and eCall icon is displayed. Special acoustic notification can </w:t>
      </w:r>
      <w:r w:rsidR="00846684" w:rsidRPr="00B20FEC">
        <w:rPr>
          <w:lang w:val="en-GB"/>
        </w:rPr>
        <w:t xml:space="preserve">also </w:t>
      </w:r>
      <w:r w:rsidRPr="00B20FEC">
        <w:rPr>
          <w:lang w:val="en-GB"/>
        </w:rPr>
        <w:t xml:space="preserve">be configured. </w:t>
      </w:r>
    </w:p>
    <w:p w:rsidR="009E2A26" w:rsidRPr="00B20FEC" w:rsidRDefault="00E56A5F" w:rsidP="005C68C9">
      <w:pPr>
        <w:pStyle w:val="Heading2"/>
        <w:numPr>
          <w:ilvl w:val="2"/>
          <w:numId w:val="3"/>
        </w:numPr>
        <w:spacing w:after="0"/>
        <w:ind w:hanging="436"/>
        <w:rPr>
          <w:sz w:val="22"/>
          <w:szCs w:val="22"/>
          <w:lang w:val="en-GB"/>
        </w:rPr>
      </w:pPr>
      <w:bookmarkStart w:id="40" w:name="_Toc317514999"/>
      <w:r w:rsidRPr="00B20FEC">
        <w:rPr>
          <w:sz w:val="22"/>
          <w:szCs w:val="22"/>
          <w:lang w:val="en-GB"/>
        </w:rPr>
        <w:t>Event form opening</w:t>
      </w:r>
      <w:bookmarkEnd w:id="40"/>
    </w:p>
    <w:p w:rsidR="009E2A26" w:rsidRPr="00B20FEC" w:rsidRDefault="00BE1A02" w:rsidP="00E07DB2">
      <w:pPr>
        <w:rPr>
          <w:lang w:val="en-GB"/>
        </w:rPr>
      </w:pPr>
      <w:r w:rsidRPr="00B20FEC">
        <w:rPr>
          <w:lang w:val="en-GB"/>
        </w:rPr>
        <w:t>The o</w:t>
      </w:r>
      <w:r w:rsidR="009E2A26" w:rsidRPr="00B20FEC">
        <w:rPr>
          <w:lang w:val="en-GB"/>
        </w:rPr>
        <w:t>perator opens the screen the form for new event data entry the “telephone detail” call info</w:t>
      </w:r>
      <w:r w:rsidR="00105319" w:rsidRPr="00B20FEC">
        <w:rPr>
          <w:lang w:val="en-GB"/>
        </w:rPr>
        <w:t>rmation</w:t>
      </w:r>
      <w:r w:rsidR="009E2A26" w:rsidRPr="00B20FEC">
        <w:rPr>
          <w:lang w:val="en-GB"/>
        </w:rPr>
        <w:t xml:space="preserve"> and</w:t>
      </w:r>
      <w:r w:rsidR="00105319" w:rsidRPr="00B20FEC">
        <w:rPr>
          <w:lang w:val="en-GB"/>
        </w:rPr>
        <w:t xml:space="preserve"> the</w:t>
      </w:r>
      <w:r w:rsidR="009E2A26" w:rsidRPr="00B20FEC">
        <w:rPr>
          <w:lang w:val="en-GB"/>
        </w:rPr>
        <w:t xml:space="preserve"> MSD are displayed. </w:t>
      </w:r>
      <w:r w:rsidR="00105319" w:rsidRPr="00B20FEC">
        <w:rPr>
          <w:lang w:val="en-GB"/>
        </w:rPr>
        <w:t>The l</w:t>
      </w:r>
      <w:r w:rsidR="009E2A26" w:rsidRPr="00B20FEC">
        <w:rPr>
          <w:lang w:val="en-GB"/>
        </w:rPr>
        <w:t>ocation and vehicle direction are handed over to the GIS client. GIS displays these data and recent ve</w:t>
      </w:r>
      <w:r w:rsidR="00E56A5F" w:rsidRPr="00B20FEC">
        <w:rPr>
          <w:lang w:val="en-GB"/>
        </w:rPr>
        <w:t>hicle location</w:t>
      </w:r>
      <w:r w:rsidR="00105319" w:rsidRPr="00B20FEC">
        <w:rPr>
          <w:lang w:val="en-GB"/>
        </w:rPr>
        <w:t>.</w:t>
      </w:r>
      <w:r w:rsidR="00E56A5F" w:rsidRPr="00B20FEC">
        <w:rPr>
          <w:lang w:val="en-GB"/>
        </w:rPr>
        <w:t xml:space="preserve"> </w:t>
      </w:r>
    </w:p>
    <w:p w:rsidR="009E2A26" w:rsidRPr="00B20FEC" w:rsidRDefault="00E56A5F" w:rsidP="005C68C9">
      <w:pPr>
        <w:pStyle w:val="Heading2"/>
        <w:numPr>
          <w:ilvl w:val="2"/>
          <w:numId w:val="3"/>
        </w:numPr>
        <w:spacing w:after="0"/>
        <w:ind w:hanging="436"/>
        <w:rPr>
          <w:sz w:val="22"/>
          <w:szCs w:val="22"/>
          <w:lang w:val="en-GB"/>
        </w:rPr>
      </w:pPr>
      <w:bookmarkStart w:id="41" w:name="_Toc317515000"/>
      <w:r w:rsidRPr="00B20FEC">
        <w:rPr>
          <w:sz w:val="22"/>
          <w:szCs w:val="22"/>
          <w:lang w:val="en-GB"/>
        </w:rPr>
        <w:t>Proposal of data interpretation</w:t>
      </w:r>
      <w:bookmarkEnd w:id="41"/>
    </w:p>
    <w:p w:rsidR="009E2A26" w:rsidRPr="00B20FEC" w:rsidRDefault="00105319" w:rsidP="00E07DB2">
      <w:pPr>
        <w:rPr>
          <w:lang w:val="en-GB"/>
        </w:rPr>
      </w:pPr>
      <w:r w:rsidRPr="00B20FEC">
        <w:rPr>
          <w:lang w:val="en-GB"/>
        </w:rPr>
        <w:t>The o</w:t>
      </w:r>
      <w:r w:rsidR="009E2A26" w:rsidRPr="00B20FEC">
        <w:rPr>
          <w:lang w:val="en-GB"/>
        </w:rPr>
        <w:t xml:space="preserve">perator is notified of eCall data quality and credibility by means of key MSD value (automatic activation, test call, trusted </w:t>
      </w:r>
      <w:r w:rsidRPr="00B20FEC">
        <w:rPr>
          <w:lang w:val="en-GB"/>
        </w:rPr>
        <w:t>position</w:t>
      </w:r>
      <w:r w:rsidR="009E2A26" w:rsidRPr="00B20FEC">
        <w:rPr>
          <w:lang w:val="en-GB"/>
        </w:rPr>
        <w:t>).</w:t>
      </w:r>
    </w:p>
    <w:p w:rsidR="009E2A26" w:rsidRPr="00B20FEC" w:rsidRDefault="00105319" w:rsidP="00E07DB2">
      <w:pPr>
        <w:rPr>
          <w:lang w:val="en-GB"/>
        </w:rPr>
      </w:pPr>
      <w:r w:rsidRPr="00B20FEC">
        <w:rPr>
          <w:lang w:val="en-GB"/>
        </w:rPr>
        <w:t>The event that</w:t>
      </w:r>
      <w:r w:rsidR="00E56A5F" w:rsidRPr="00B20FEC">
        <w:rPr>
          <w:lang w:val="en-GB"/>
        </w:rPr>
        <w:t xml:space="preserve"> this information cannot be confirmed by voice communication with passengers, </w:t>
      </w:r>
      <w:r w:rsidRPr="00B20FEC">
        <w:rPr>
          <w:lang w:val="en-GB"/>
        </w:rPr>
        <w:t xml:space="preserve">the </w:t>
      </w:r>
      <w:r w:rsidR="00E56A5F" w:rsidRPr="00B20FEC">
        <w:rPr>
          <w:lang w:val="en-GB"/>
        </w:rPr>
        <w:t xml:space="preserve">interpretation is as follows: </w:t>
      </w:r>
    </w:p>
    <w:p w:rsidR="009E2A26" w:rsidRPr="00B20FEC" w:rsidRDefault="00E56A5F" w:rsidP="005C68C9">
      <w:pPr>
        <w:numPr>
          <w:ilvl w:val="0"/>
          <w:numId w:val="8"/>
        </w:numPr>
        <w:rPr>
          <w:lang w:val="en-GB"/>
        </w:rPr>
      </w:pPr>
      <w:r w:rsidRPr="00B20FEC">
        <w:rPr>
          <w:lang w:val="en-GB"/>
        </w:rPr>
        <w:t xml:space="preserve">eCall was activated automatically – it is </w:t>
      </w:r>
      <w:r w:rsidR="00105319" w:rsidRPr="00B20FEC">
        <w:rPr>
          <w:lang w:val="en-GB"/>
        </w:rPr>
        <w:t xml:space="preserve">a </w:t>
      </w:r>
      <w:r w:rsidRPr="00B20FEC">
        <w:rPr>
          <w:lang w:val="en-GB"/>
        </w:rPr>
        <w:t xml:space="preserve">probably traffic </w:t>
      </w:r>
      <w:r w:rsidR="00846684" w:rsidRPr="00B20FEC">
        <w:rPr>
          <w:lang w:val="en-GB"/>
        </w:rPr>
        <w:t>collision</w:t>
      </w:r>
    </w:p>
    <w:p w:rsidR="009E2A26" w:rsidRPr="00B20FEC" w:rsidRDefault="00E56A5F" w:rsidP="005C68C9">
      <w:pPr>
        <w:numPr>
          <w:ilvl w:val="0"/>
          <w:numId w:val="8"/>
        </w:numPr>
        <w:rPr>
          <w:lang w:val="en-GB"/>
        </w:rPr>
      </w:pPr>
      <w:r w:rsidRPr="00B20FEC">
        <w:rPr>
          <w:lang w:val="en-GB"/>
        </w:rPr>
        <w:t xml:space="preserve">eCall was activated manually – it </w:t>
      </w:r>
      <w:r w:rsidR="00105319" w:rsidRPr="00B20FEC">
        <w:rPr>
          <w:lang w:val="en-GB"/>
        </w:rPr>
        <w:t>could either be a</w:t>
      </w:r>
      <w:r w:rsidRPr="00B20FEC">
        <w:rPr>
          <w:lang w:val="en-GB"/>
        </w:rPr>
        <w:t xml:space="preserve"> traffic </w:t>
      </w:r>
      <w:r w:rsidR="00846684" w:rsidRPr="00B20FEC">
        <w:rPr>
          <w:lang w:val="en-GB"/>
        </w:rPr>
        <w:t>collision</w:t>
      </w:r>
      <w:r w:rsidRPr="00B20FEC">
        <w:rPr>
          <w:lang w:val="en-GB"/>
        </w:rPr>
        <w:t xml:space="preserve"> or </w:t>
      </w:r>
      <w:r w:rsidR="00105319" w:rsidRPr="00B20FEC">
        <w:rPr>
          <w:lang w:val="en-GB"/>
        </w:rPr>
        <w:t xml:space="preserve">another </w:t>
      </w:r>
      <w:r w:rsidRPr="00B20FEC">
        <w:rPr>
          <w:lang w:val="en-GB"/>
        </w:rPr>
        <w:t xml:space="preserve">type of incident </w:t>
      </w:r>
    </w:p>
    <w:p w:rsidR="009E2A26" w:rsidRPr="00B20FEC" w:rsidRDefault="00E56A5F" w:rsidP="005C68C9">
      <w:pPr>
        <w:numPr>
          <w:ilvl w:val="0"/>
          <w:numId w:val="8"/>
        </w:numPr>
        <w:rPr>
          <w:lang w:val="en-GB"/>
        </w:rPr>
      </w:pPr>
      <w:r w:rsidRPr="00B20FEC">
        <w:rPr>
          <w:lang w:val="en-GB"/>
        </w:rPr>
        <w:t>eCall is test call – event classification is predefined as technological test</w:t>
      </w:r>
    </w:p>
    <w:p w:rsidR="009E2A26" w:rsidRPr="00B20FEC" w:rsidRDefault="00E56A5F" w:rsidP="005C68C9">
      <w:pPr>
        <w:numPr>
          <w:ilvl w:val="0"/>
          <w:numId w:val="8"/>
        </w:numPr>
        <w:rPr>
          <w:lang w:val="en-GB"/>
        </w:rPr>
      </w:pPr>
      <w:r w:rsidRPr="00B20FEC">
        <w:rPr>
          <w:lang w:val="en-GB"/>
        </w:rPr>
        <w:t xml:space="preserve">in </w:t>
      </w:r>
      <w:r w:rsidR="00105319" w:rsidRPr="00B20FEC">
        <w:rPr>
          <w:lang w:val="en-GB"/>
        </w:rPr>
        <w:t xml:space="preserve">the event </w:t>
      </w:r>
      <w:r w:rsidRPr="00B20FEC">
        <w:rPr>
          <w:lang w:val="en-GB"/>
        </w:rPr>
        <w:t xml:space="preserve">that both automatic and manual activation </w:t>
      </w:r>
      <w:r w:rsidR="00105319" w:rsidRPr="00B20FEC">
        <w:rPr>
          <w:lang w:val="en-GB"/>
        </w:rPr>
        <w:t>occurs</w:t>
      </w:r>
      <w:r w:rsidRPr="00B20FEC">
        <w:rPr>
          <w:lang w:val="en-GB"/>
        </w:rPr>
        <w:t xml:space="preserve">, it can </w:t>
      </w:r>
      <w:r w:rsidR="00105319" w:rsidRPr="00B20FEC">
        <w:rPr>
          <w:lang w:val="en-GB"/>
        </w:rPr>
        <w:t xml:space="preserve">signal </w:t>
      </w:r>
      <w:r w:rsidRPr="00B20FEC">
        <w:rPr>
          <w:lang w:val="en-GB"/>
        </w:rPr>
        <w:t xml:space="preserve">an error in </w:t>
      </w:r>
      <w:r w:rsidR="00105319" w:rsidRPr="00B20FEC">
        <w:rPr>
          <w:lang w:val="en-GB"/>
        </w:rPr>
        <w:t xml:space="preserve">the </w:t>
      </w:r>
      <w:r w:rsidRPr="00B20FEC">
        <w:rPr>
          <w:lang w:val="en-GB"/>
        </w:rPr>
        <w:t>MSD communication</w:t>
      </w:r>
    </w:p>
    <w:p w:rsidR="009E2A26" w:rsidRPr="00B20FEC" w:rsidRDefault="00E56A5F" w:rsidP="005C68C9">
      <w:pPr>
        <w:numPr>
          <w:ilvl w:val="0"/>
          <w:numId w:val="8"/>
        </w:numPr>
        <w:rPr>
          <w:lang w:val="en-GB"/>
        </w:rPr>
      </w:pPr>
      <w:proofErr w:type="gramStart"/>
      <w:r w:rsidRPr="00B20FEC">
        <w:rPr>
          <w:lang w:val="en-GB"/>
        </w:rPr>
        <w:t>if</w:t>
      </w:r>
      <w:proofErr w:type="gramEnd"/>
      <w:r w:rsidR="00105319" w:rsidRPr="00B20FEC">
        <w:rPr>
          <w:lang w:val="en-GB"/>
        </w:rPr>
        <w:t xml:space="preserve"> the</w:t>
      </w:r>
      <w:r w:rsidRPr="00B20FEC">
        <w:rPr>
          <w:lang w:val="en-GB"/>
        </w:rPr>
        <w:t xml:space="preserve"> position</w:t>
      </w:r>
      <w:r w:rsidR="00105319" w:rsidRPr="00B20FEC">
        <w:rPr>
          <w:lang w:val="en-GB"/>
        </w:rPr>
        <w:t>al data’s</w:t>
      </w:r>
      <w:r w:rsidRPr="00B20FEC">
        <w:rPr>
          <w:lang w:val="en-GB"/>
        </w:rPr>
        <w:t xml:space="preserve"> credibility is </w:t>
      </w:r>
      <w:r w:rsidR="00037769" w:rsidRPr="00B20FEC">
        <w:rPr>
          <w:lang w:val="en-GB"/>
        </w:rPr>
        <w:t>compromised</w:t>
      </w:r>
      <w:r w:rsidRPr="00B20FEC">
        <w:rPr>
          <w:lang w:val="en-GB"/>
        </w:rPr>
        <w:t xml:space="preserve">, then </w:t>
      </w:r>
      <w:r w:rsidR="00037769" w:rsidRPr="00B20FEC">
        <w:rPr>
          <w:lang w:val="en-GB"/>
        </w:rPr>
        <w:t>the automated</w:t>
      </w:r>
      <w:r w:rsidR="00253D08" w:rsidRPr="00B20FEC">
        <w:rPr>
          <w:lang w:val="en-GB"/>
        </w:rPr>
        <w:t xml:space="preserve"> receipt of eCall is halted.</w:t>
      </w:r>
    </w:p>
    <w:p w:rsidR="009E2A26" w:rsidRPr="00B20FEC" w:rsidRDefault="00E56A5F" w:rsidP="005C68C9">
      <w:pPr>
        <w:pStyle w:val="Heading2"/>
        <w:numPr>
          <w:ilvl w:val="2"/>
          <w:numId w:val="3"/>
        </w:numPr>
        <w:spacing w:after="0"/>
        <w:ind w:hanging="436"/>
        <w:rPr>
          <w:sz w:val="22"/>
          <w:szCs w:val="22"/>
          <w:lang w:val="en-GB"/>
        </w:rPr>
      </w:pPr>
      <w:bookmarkStart w:id="42" w:name="_Toc317515001"/>
      <w:r w:rsidRPr="00B20FEC">
        <w:rPr>
          <w:sz w:val="22"/>
          <w:szCs w:val="22"/>
          <w:lang w:val="en-GB"/>
        </w:rPr>
        <w:lastRenderedPageBreak/>
        <w:t>Process automation</w:t>
      </w:r>
      <w:bookmarkEnd w:id="42"/>
      <w:r w:rsidRPr="00B20FEC">
        <w:rPr>
          <w:sz w:val="22"/>
          <w:szCs w:val="22"/>
          <w:lang w:val="en-GB"/>
        </w:rPr>
        <w:t xml:space="preserve"> </w:t>
      </w:r>
    </w:p>
    <w:p w:rsidR="009E2A26" w:rsidRPr="00B20FEC" w:rsidRDefault="00253D08" w:rsidP="00E07DB2">
      <w:pPr>
        <w:rPr>
          <w:lang w:val="en-GB"/>
        </w:rPr>
      </w:pPr>
      <w:r w:rsidRPr="00B20FEC">
        <w:rPr>
          <w:lang w:val="en-GB"/>
        </w:rPr>
        <w:t>The o</w:t>
      </w:r>
      <w:r w:rsidR="009E2A26" w:rsidRPr="00B20FEC">
        <w:rPr>
          <w:lang w:val="en-GB"/>
        </w:rPr>
        <w:t xml:space="preserve">perator can take control of all </w:t>
      </w:r>
      <w:r w:rsidRPr="00B20FEC">
        <w:rPr>
          <w:lang w:val="en-GB"/>
        </w:rPr>
        <w:t>automated processes</w:t>
      </w:r>
      <w:r w:rsidR="009E2A26" w:rsidRPr="00B20FEC">
        <w:rPr>
          <w:lang w:val="en-GB"/>
        </w:rPr>
        <w:t xml:space="preserve"> </w:t>
      </w:r>
    </w:p>
    <w:p w:rsidR="009E2A26" w:rsidRPr="00B20FEC" w:rsidRDefault="00E56A5F" w:rsidP="005C68C9">
      <w:pPr>
        <w:pStyle w:val="Heading2"/>
        <w:numPr>
          <w:ilvl w:val="3"/>
          <w:numId w:val="3"/>
        </w:numPr>
        <w:spacing w:after="0"/>
        <w:ind w:left="1100" w:hanging="880"/>
        <w:rPr>
          <w:sz w:val="20"/>
          <w:lang w:val="en-GB"/>
        </w:rPr>
      </w:pPr>
      <w:bookmarkStart w:id="43" w:name="_Toc317515002"/>
      <w:r w:rsidRPr="00B20FEC">
        <w:rPr>
          <w:sz w:val="20"/>
          <w:lang w:val="en-GB"/>
        </w:rPr>
        <w:t>Automatic matching caller position with event position</w:t>
      </w:r>
      <w:bookmarkEnd w:id="43"/>
    </w:p>
    <w:p w:rsidR="003D190F" w:rsidRPr="00B20FEC" w:rsidRDefault="003D190F" w:rsidP="00E07DB2">
      <w:pPr>
        <w:rPr>
          <w:lang w:val="en-GB"/>
        </w:rPr>
      </w:pPr>
      <w:r w:rsidRPr="00B20FEC">
        <w:rPr>
          <w:lang w:val="en-GB"/>
        </w:rPr>
        <w:t>This functionality allows t</w:t>
      </w:r>
      <w:r w:rsidR="005D24B6" w:rsidRPr="00B20FEC">
        <w:rPr>
          <w:lang w:val="en-GB"/>
        </w:rPr>
        <w:t>he</w:t>
      </w:r>
      <w:r w:rsidRPr="00B20FEC">
        <w:rPr>
          <w:lang w:val="en-GB"/>
        </w:rPr>
        <w:t xml:space="preserve"> caller’s position</w:t>
      </w:r>
      <w:r w:rsidR="005D24B6" w:rsidRPr="00B20FEC">
        <w:rPr>
          <w:lang w:val="en-GB"/>
        </w:rPr>
        <w:t xml:space="preserve"> to be graphically displayed</w:t>
      </w:r>
      <w:r w:rsidRPr="00B20FEC">
        <w:rPr>
          <w:lang w:val="en-GB"/>
        </w:rPr>
        <w:t xml:space="preserve"> </w:t>
      </w:r>
      <w:r w:rsidR="005D24B6" w:rsidRPr="00B20FEC">
        <w:rPr>
          <w:lang w:val="en-GB"/>
        </w:rPr>
        <w:t xml:space="preserve">via a </w:t>
      </w:r>
      <w:r w:rsidRPr="00B20FEC">
        <w:rPr>
          <w:lang w:val="en-GB"/>
        </w:rPr>
        <w:t>map</w:t>
      </w:r>
      <w:r w:rsidR="005D24B6" w:rsidRPr="00B20FEC">
        <w:rPr>
          <w:lang w:val="en-GB"/>
        </w:rPr>
        <w:t>.  The location is</w:t>
      </w:r>
      <w:r w:rsidRPr="00B20FEC">
        <w:rPr>
          <w:lang w:val="en-GB"/>
        </w:rPr>
        <w:t xml:space="preserve"> based on either GPS or mobile network position identification.</w:t>
      </w:r>
    </w:p>
    <w:p w:rsidR="009E2A26" w:rsidRPr="00B20FEC" w:rsidRDefault="00E56A5F" w:rsidP="005C68C9">
      <w:pPr>
        <w:pStyle w:val="Heading2"/>
        <w:numPr>
          <w:ilvl w:val="3"/>
          <w:numId w:val="3"/>
        </w:numPr>
        <w:spacing w:after="0"/>
        <w:ind w:left="1100" w:hanging="880"/>
        <w:rPr>
          <w:sz w:val="20"/>
          <w:lang w:val="en-GB"/>
        </w:rPr>
      </w:pPr>
      <w:bookmarkStart w:id="44" w:name="_Toc317515003"/>
      <w:r w:rsidRPr="00B20FEC">
        <w:rPr>
          <w:sz w:val="20"/>
          <w:lang w:val="en-GB"/>
        </w:rPr>
        <w:t>Automatic</w:t>
      </w:r>
      <w:r w:rsidR="002801D7" w:rsidRPr="00B20FEC">
        <w:rPr>
          <w:sz w:val="20"/>
          <w:lang w:val="en-GB"/>
        </w:rPr>
        <w:t xml:space="preserve"> classification</w:t>
      </w:r>
      <w:bookmarkEnd w:id="44"/>
    </w:p>
    <w:p w:rsidR="009E2A26" w:rsidRPr="00B20FEC" w:rsidRDefault="00E56A5F" w:rsidP="00E07DB2">
      <w:pPr>
        <w:rPr>
          <w:lang w:val="en-GB"/>
        </w:rPr>
      </w:pPr>
      <w:r w:rsidRPr="00B20FEC">
        <w:rPr>
          <w:lang w:val="en-GB"/>
        </w:rPr>
        <w:t xml:space="preserve">System automatically set up predefined classification „traffic </w:t>
      </w:r>
      <w:r w:rsidR="00037769" w:rsidRPr="00B20FEC">
        <w:rPr>
          <w:lang w:val="en-GB"/>
        </w:rPr>
        <w:t>collision “for</w:t>
      </w:r>
      <w:r w:rsidRPr="00B20FEC">
        <w:rPr>
          <w:lang w:val="en-GB"/>
        </w:rPr>
        <w:t xml:space="preserve"> all rescue forces (Fire Rescue, Ambulance, Police)</w:t>
      </w:r>
      <w:r w:rsidR="003D190F" w:rsidRPr="00B20FEC">
        <w:rPr>
          <w:lang w:val="en-GB"/>
        </w:rPr>
        <w:t xml:space="preserve">. System is also able to </w:t>
      </w:r>
      <w:r w:rsidRPr="00B20FEC">
        <w:rPr>
          <w:lang w:val="en-GB"/>
        </w:rPr>
        <w:t>set</w:t>
      </w:r>
      <w:r w:rsidR="005D24B6" w:rsidRPr="00B20FEC">
        <w:rPr>
          <w:lang w:val="en-GB"/>
        </w:rPr>
        <w:t>-</w:t>
      </w:r>
      <w:r w:rsidRPr="00B20FEC">
        <w:rPr>
          <w:lang w:val="en-GB"/>
        </w:rPr>
        <w:t>up predefined classification</w:t>
      </w:r>
      <w:r w:rsidR="003D190F" w:rsidRPr="00B20FEC">
        <w:rPr>
          <w:lang w:val="en-GB"/>
        </w:rPr>
        <w:t xml:space="preserve"> as</w:t>
      </w:r>
      <w:r w:rsidRPr="00B20FEC">
        <w:rPr>
          <w:lang w:val="en-GB"/>
        </w:rPr>
        <w:t xml:space="preserve"> </w:t>
      </w:r>
      <w:r w:rsidR="00B6353D" w:rsidRPr="00B20FEC">
        <w:rPr>
          <w:lang w:val="en-GB"/>
        </w:rPr>
        <w:t>a “</w:t>
      </w:r>
      <w:r w:rsidRPr="00B20FEC">
        <w:rPr>
          <w:lang w:val="en-GB"/>
        </w:rPr>
        <w:t>technological test”.</w:t>
      </w:r>
    </w:p>
    <w:p w:rsidR="009E2A26" w:rsidRPr="00B20FEC" w:rsidRDefault="00E56A5F" w:rsidP="005C68C9">
      <w:pPr>
        <w:pStyle w:val="Heading2"/>
        <w:numPr>
          <w:ilvl w:val="3"/>
          <w:numId w:val="3"/>
        </w:numPr>
        <w:spacing w:after="0"/>
        <w:ind w:left="1100" w:hanging="880"/>
        <w:rPr>
          <w:sz w:val="20"/>
          <w:lang w:val="en-GB"/>
        </w:rPr>
      </w:pPr>
      <w:bookmarkStart w:id="45" w:name="_Toc317515004"/>
      <w:r w:rsidRPr="00B20FEC">
        <w:rPr>
          <w:sz w:val="20"/>
          <w:lang w:val="en-GB"/>
        </w:rPr>
        <w:t>Automatic regionalization</w:t>
      </w:r>
      <w:bookmarkEnd w:id="45"/>
    </w:p>
    <w:p w:rsidR="009E2A26" w:rsidRPr="00B20FEC" w:rsidRDefault="009E2A26" w:rsidP="00E07DB2">
      <w:pPr>
        <w:rPr>
          <w:lang w:val="en-GB"/>
        </w:rPr>
      </w:pPr>
      <w:r w:rsidRPr="00B20FEC">
        <w:rPr>
          <w:lang w:val="en-GB"/>
        </w:rPr>
        <w:t xml:space="preserve">If </w:t>
      </w:r>
      <w:r w:rsidR="00E10D30" w:rsidRPr="00B20FEC">
        <w:rPr>
          <w:lang w:val="en-GB"/>
        </w:rPr>
        <w:t xml:space="preserve">the </w:t>
      </w:r>
      <w:r w:rsidRPr="00B20FEC">
        <w:rPr>
          <w:lang w:val="en-GB"/>
        </w:rPr>
        <w:t xml:space="preserve">caller position is matched with event </w:t>
      </w:r>
      <w:r w:rsidR="00E10D30" w:rsidRPr="00B20FEC">
        <w:rPr>
          <w:lang w:val="en-GB"/>
        </w:rPr>
        <w:t>positioning</w:t>
      </w:r>
      <w:r w:rsidRPr="00B20FEC">
        <w:rPr>
          <w:lang w:val="en-GB"/>
        </w:rPr>
        <w:t>,</w:t>
      </w:r>
      <w:r w:rsidR="00BA54A9" w:rsidRPr="00B20FEC">
        <w:rPr>
          <w:lang w:val="en-GB"/>
        </w:rPr>
        <w:t xml:space="preserve"> </w:t>
      </w:r>
      <w:r w:rsidR="00E10D30" w:rsidRPr="00B20FEC">
        <w:rPr>
          <w:lang w:val="en-GB"/>
        </w:rPr>
        <w:t>the</w:t>
      </w:r>
      <w:r w:rsidRPr="00B20FEC">
        <w:rPr>
          <w:lang w:val="en-GB"/>
        </w:rPr>
        <w:t xml:space="preserve"> system </w:t>
      </w:r>
      <w:r w:rsidR="008A61A1" w:rsidRPr="00B20FEC">
        <w:rPr>
          <w:lang w:val="en-GB"/>
        </w:rPr>
        <w:t>determines</w:t>
      </w:r>
      <w:r w:rsidRPr="00B20FEC">
        <w:rPr>
          <w:lang w:val="en-GB"/>
        </w:rPr>
        <w:t xml:space="preserve"> </w:t>
      </w:r>
      <w:r w:rsidR="00BA54A9" w:rsidRPr="00B20FEC">
        <w:rPr>
          <w:lang w:val="en-GB"/>
        </w:rPr>
        <w:t xml:space="preserve">the </w:t>
      </w:r>
      <w:r w:rsidR="00E56A5F" w:rsidRPr="00B20FEC">
        <w:rPr>
          <w:lang w:val="en-GB"/>
        </w:rPr>
        <w:t>regionalisation rule for the road (road + km + direction) that has been found as probable road where vehicle was moving. In case that the rule doesn’t exist or such a road is not found, the system takes a nearest urban area accordingly to GPS position and offers a regionalisation rule position based on the GPS coordinates and the urban locality.</w:t>
      </w:r>
    </w:p>
    <w:p w:rsidR="009E2A26" w:rsidRPr="00B20FEC" w:rsidRDefault="00E56A5F" w:rsidP="005C68C9">
      <w:pPr>
        <w:pStyle w:val="Heading2"/>
        <w:numPr>
          <w:ilvl w:val="2"/>
          <w:numId w:val="3"/>
        </w:numPr>
        <w:spacing w:after="0"/>
        <w:ind w:hanging="436"/>
        <w:rPr>
          <w:sz w:val="22"/>
          <w:szCs w:val="22"/>
          <w:lang w:val="en-GB"/>
        </w:rPr>
      </w:pPr>
      <w:bookmarkStart w:id="46" w:name="_Toc317515005"/>
      <w:r w:rsidRPr="00B20FEC">
        <w:rPr>
          <w:sz w:val="22"/>
          <w:szCs w:val="22"/>
          <w:lang w:val="en-GB"/>
        </w:rPr>
        <w:t>GIS visualization</w:t>
      </w:r>
      <w:bookmarkEnd w:id="46"/>
      <w:r w:rsidRPr="00B20FEC">
        <w:rPr>
          <w:sz w:val="22"/>
          <w:szCs w:val="22"/>
          <w:lang w:val="en-GB"/>
        </w:rPr>
        <w:t xml:space="preserve"> </w:t>
      </w:r>
    </w:p>
    <w:p w:rsidR="009E2A26" w:rsidRPr="00B20FEC" w:rsidRDefault="009E2A26" w:rsidP="003C30FA">
      <w:pPr>
        <w:rPr>
          <w:lang w:val="en-GB"/>
        </w:rPr>
      </w:pPr>
      <w:r w:rsidRPr="00B20FEC">
        <w:rPr>
          <w:lang w:val="en-GB"/>
        </w:rPr>
        <w:t>Call taker application sends position and direction information to GIS.</w:t>
      </w:r>
    </w:p>
    <w:p w:rsidR="009E2A26" w:rsidRPr="00B20FEC" w:rsidRDefault="00E56A5F" w:rsidP="005C68C9">
      <w:pPr>
        <w:pStyle w:val="Heading2"/>
        <w:numPr>
          <w:ilvl w:val="2"/>
          <w:numId w:val="3"/>
        </w:numPr>
        <w:spacing w:after="0"/>
        <w:ind w:hanging="436"/>
        <w:rPr>
          <w:sz w:val="22"/>
          <w:szCs w:val="22"/>
          <w:lang w:val="en-GB"/>
        </w:rPr>
      </w:pPr>
      <w:bookmarkStart w:id="47" w:name="_Toc317515006"/>
      <w:r w:rsidRPr="00B20FEC">
        <w:rPr>
          <w:sz w:val="22"/>
          <w:szCs w:val="22"/>
          <w:lang w:val="en-GB"/>
        </w:rPr>
        <w:t>Manual classification and regionalisation</w:t>
      </w:r>
      <w:bookmarkEnd w:id="47"/>
    </w:p>
    <w:p w:rsidR="009E2A26" w:rsidRPr="00B20FEC" w:rsidRDefault="009E2A26" w:rsidP="00E07DB2">
      <w:pPr>
        <w:rPr>
          <w:lang w:val="en-GB"/>
        </w:rPr>
      </w:pPr>
      <w:r w:rsidRPr="00B20FEC">
        <w:rPr>
          <w:lang w:val="en-GB"/>
        </w:rPr>
        <w:t xml:space="preserve">In </w:t>
      </w:r>
      <w:r w:rsidR="008A61A1" w:rsidRPr="00B20FEC">
        <w:rPr>
          <w:lang w:val="en-GB"/>
        </w:rPr>
        <w:t xml:space="preserve">the </w:t>
      </w:r>
      <w:r w:rsidRPr="00B20FEC">
        <w:rPr>
          <w:lang w:val="en-GB"/>
        </w:rPr>
        <w:t>case that</w:t>
      </w:r>
      <w:r w:rsidR="008A61A1" w:rsidRPr="00B20FEC">
        <w:rPr>
          <w:lang w:val="en-GB"/>
        </w:rPr>
        <w:t xml:space="preserve"> the</w:t>
      </w:r>
      <w:r w:rsidRPr="00B20FEC">
        <w:rPr>
          <w:lang w:val="en-GB"/>
        </w:rPr>
        <w:t xml:space="preserve"> process of automatic classification is deactivated, </w:t>
      </w:r>
      <w:r w:rsidR="008A61A1" w:rsidRPr="00B20FEC">
        <w:rPr>
          <w:lang w:val="en-GB"/>
        </w:rPr>
        <w:t xml:space="preserve">the </w:t>
      </w:r>
      <w:r w:rsidRPr="00B20FEC">
        <w:rPr>
          <w:lang w:val="en-GB"/>
        </w:rPr>
        <w:t xml:space="preserve">operator </w:t>
      </w:r>
      <w:r w:rsidR="006F163F" w:rsidRPr="00B20FEC">
        <w:rPr>
          <w:lang w:val="en-GB"/>
        </w:rPr>
        <w:t xml:space="preserve">selects </w:t>
      </w:r>
      <w:r w:rsidRPr="00B20FEC">
        <w:rPr>
          <w:lang w:val="en-GB"/>
        </w:rPr>
        <w:t>the classification manually from the menu.</w:t>
      </w:r>
    </w:p>
    <w:p w:rsidR="009E2A26" w:rsidRPr="00B20FEC" w:rsidRDefault="00E56A5F" w:rsidP="005C68C9">
      <w:pPr>
        <w:pStyle w:val="Heading2"/>
        <w:numPr>
          <w:ilvl w:val="2"/>
          <w:numId w:val="3"/>
        </w:numPr>
        <w:spacing w:after="0"/>
        <w:ind w:hanging="436"/>
        <w:rPr>
          <w:sz w:val="22"/>
          <w:szCs w:val="22"/>
          <w:lang w:val="en-GB"/>
        </w:rPr>
      </w:pPr>
      <w:bookmarkStart w:id="48" w:name="_Toc317515007"/>
      <w:r w:rsidRPr="00B20FEC">
        <w:rPr>
          <w:sz w:val="22"/>
          <w:szCs w:val="22"/>
          <w:lang w:val="en-GB"/>
        </w:rPr>
        <w:t>Event position determination</w:t>
      </w:r>
      <w:bookmarkEnd w:id="48"/>
      <w:r w:rsidRPr="00B20FEC">
        <w:rPr>
          <w:sz w:val="22"/>
          <w:szCs w:val="22"/>
          <w:lang w:val="en-GB"/>
        </w:rPr>
        <w:t xml:space="preserve"> </w:t>
      </w:r>
    </w:p>
    <w:p w:rsidR="009E2A26" w:rsidRPr="00B20FEC" w:rsidRDefault="009E2A26" w:rsidP="005C68C9">
      <w:pPr>
        <w:numPr>
          <w:ilvl w:val="0"/>
          <w:numId w:val="11"/>
        </w:numPr>
        <w:rPr>
          <w:lang w:val="en-GB"/>
        </w:rPr>
      </w:pPr>
      <w:r w:rsidRPr="00B20FEC">
        <w:rPr>
          <w:lang w:val="en-GB"/>
        </w:rPr>
        <w:t xml:space="preserve">By means of line topography if </w:t>
      </w:r>
      <w:r w:rsidR="008A61A1" w:rsidRPr="00B20FEC">
        <w:rPr>
          <w:lang w:val="en-GB"/>
        </w:rPr>
        <w:t xml:space="preserve">a </w:t>
      </w:r>
      <w:r w:rsidRPr="00B20FEC">
        <w:rPr>
          <w:lang w:val="en-GB"/>
        </w:rPr>
        <w:t>probable road is known</w:t>
      </w:r>
    </w:p>
    <w:p w:rsidR="009E2A26" w:rsidRPr="00B20FEC" w:rsidRDefault="00E56A5F" w:rsidP="005C68C9">
      <w:pPr>
        <w:numPr>
          <w:ilvl w:val="0"/>
          <w:numId w:val="11"/>
        </w:numPr>
        <w:rPr>
          <w:lang w:val="en-GB"/>
        </w:rPr>
      </w:pPr>
      <w:r w:rsidRPr="00B20FEC">
        <w:rPr>
          <w:lang w:val="en-GB"/>
        </w:rPr>
        <w:t xml:space="preserve">If </w:t>
      </w:r>
      <w:r w:rsidR="006F163F" w:rsidRPr="00B20FEC">
        <w:rPr>
          <w:lang w:val="en-GB"/>
        </w:rPr>
        <w:t xml:space="preserve">a </w:t>
      </w:r>
      <w:r w:rsidRPr="00B20FEC">
        <w:rPr>
          <w:lang w:val="en-GB"/>
        </w:rPr>
        <w:t xml:space="preserve">probable road is not found, then </w:t>
      </w:r>
      <w:r w:rsidR="006F163F" w:rsidRPr="00B20FEC">
        <w:rPr>
          <w:lang w:val="en-GB"/>
        </w:rPr>
        <w:t xml:space="preserve">the </w:t>
      </w:r>
      <w:r w:rsidRPr="00B20FEC">
        <w:rPr>
          <w:lang w:val="en-GB"/>
        </w:rPr>
        <w:t xml:space="preserve">event position is determined as </w:t>
      </w:r>
      <w:r w:rsidR="006F163F" w:rsidRPr="00B20FEC">
        <w:rPr>
          <w:lang w:val="en-GB"/>
        </w:rPr>
        <w:t xml:space="preserve">the </w:t>
      </w:r>
      <w:r w:rsidRPr="00B20FEC">
        <w:rPr>
          <w:lang w:val="en-GB"/>
        </w:rPr>
        <w:t>call position point + urban area, to which the call position point belongs – it means determination</w:t>
      </w:r>
      <w:r w:rsidR="006F163F" w:rsidRPr="00B20FEC">
        <w:rPr>
          <w:lang w:val="en-GB"/>
        </w:rPr>
        <w:t xml:space="preserve"> of the location</w:t>
      </w:r>
      <w:r w:rsidRPr="00B20FEC">
        <w:rPr>
          <w:lang w:val="en-GB"/>
        </w:rPr>
        <w:t xml:space="preserve"> </w:t>
      </w:r>
      <w:r w:rsidR="006F163F" w:rsidRPr="00B20FEC">
        <w:rPr>
          <w:lang w:val="en-GB"/>
        </w:rPr>
        <w:t xml:space="preserve">with </w:t>
      </w:r>
      <w:r w:rsidRPr="00B20FEC">
        <w:rPr>
          <w:lang w:val="en-GB"/>
        </w:rPr>
        <w:t>the help of address topography</w:t>
      </w:r>
    </w:p>
    <w:p w:rsidR="009E2A26" w:rsidRPr="00B20FEC" w:rsidRDefault="00E56A5F" w:rsidP="005C68C9">
      <w:pPr>
        <w:pStyle w:val="Heading2"/>
        <w:numPr>
          <w:ilvl w:val="2"/>
          <w:numId w:val="3"/>
        </w:numPr>
        <w:spacing w:after="0"/>
        <w:ind w:hanging="436"/>
        <w:rPr>
          <w:sz w:val="22"/>
          <w:szCs w:val="22"/>
          <w:lang w:val="en-GB"/>
        </w:rPr>
      </w:pPr>
      <w:bookmarkStart w:id="49" w:name="_Toc317515008"/>
      <w:r w:rsidRPr="00B20FEC">
        <w:rPr>
          <w:sz w:val="22"/>
          <w:szCs w:val="22"/>
          <w:lang w:val="en-GB"/>
        </w:rPr>
        <w:t>Additional information</w:t>
      </w:r>
      <w:bookmarkEnd w:id="49"/>
    </w:p>
    <w:p w:rsidR="009E2A26" w:rsidRPr="00B20FEC" w:rsidRDefault="009E2A26" w:rsidP="003C30FA">
      <w:pPr>
        <w:rPr>
          <w:lang w:val="en-GB"/>
        </w:rPr>
      </w:pPr>
      <w:r w:rsidRPr="00B20FEC">
        <w:rPr>
          <w:lang w:val="en-GB"/>
        </w:rPr>
        <w:t xml:space="preserve">If vehicle occupants </w:t>
      </w:r>
      <w:r w:rsidR="004E197F" w:rsidRPr="00B20FEC">
        <w:rPr>
          <w:lang w:val="en-GB"/>
        </w:rPr>
        <w:t xml:space="preserve">can </w:t>
      </w:r>
      <w:r w:rsidRPr="00B20FEC">
        <w:rPr>
          <w:lang w:val="en-GB"/>
        </w:rPr>
        <w:t xml:space="preserve">communicate, </w:t>
      </w:r>
      <w:r w:rsidR="004E197F" w:rsidRPr="00B20FEC">
        <w:rPr>
          <w:lang w:val="en-GB"/>
        </w:rPr>
        <w:t xml:space="preserve">the </w:t>
      </w:r>
      <w:r w:rsidRPr="00B20FEC">
        <w:rPr>
          <w:lang w:val="en-GB"/>
        </w:rPr>
        <w:t xml:space="preserve">operator completes </w:t>
      </w:r>
      <w:r w:rsidR="004E197F" w:rsidRPr="00B20FEC">
        <w:rPr>
          <w:lang w:val="en-GB"/>
        </w:rPr>
        <w:t xml:space="preserve">the following </w:t>
      </w:r>
      <w:r w:rsidR="00037769" w:rsidRPr="00B20FEC">
        <w:rPr>
          <w:lang w:val="en-GB"/>
        </w:rPr>
        <w:t>information.</w:t>
      </w:r>
    </w:p>
    <w:p w:rsidR="009E2A26" w:rsidRPr="00B20FEC" w:rsidRDefault="00E56A5F" w:rsidP="005C68C9">
      <w:pPr>
        <w:numPr>
          <w:ilvl w:val="0"/>
          <w:numId w:val="12"/>
        </w:numPr>
        <w:rPr>
          <w:lang w:val="en-GB"/>
        </w:rPr>
      </w:pPr>
      <w:r w:rsidRPr="00B20FEC">
        <w:rPr>
          <w:lang w:val="en-GB"/>
        </w:rPr>
        <w:t>communication level (communicates / doesn’t communicate)</w:t>
      </w:r>
    </w:p>
    <w:p w:rsidR="009E2A26" w:rsidRPr="00B20FEC" w:rsidRDefault="00E56A5F" w:rsidP="005C68C9">
      <w:pPr>
        <w:numPr>
          <w:ilvl w:val="0"/>
          <w:numId w:val="12"/>
        </w:numPr>
        <w:rPr>
          <w:lang w:val="en-GB"/>
        </w:rPr>
      </w:pPr>
      <w:r w:rsidRPr="00B20FEC">
        <w:rPr>
          <w:lang w:val="en-GB"/>
        </w:rPr>
        <w:t>call</w:t>
      </w:r>
      <w:r w:rsidR="00771C5C" w:rsidRPr="00B20FEC">
        <w:rPr>
          <w:lang w:val="en-GB"/>
        </w:rPr>
        <w:t xml:space="preserve"> </w:t>
      </w:r>
      <w:r w:rsidR="009E2A26" w:rsidRPr="00B20FEC">
        <w:rPr>
          <w:lang w:val="en-GB"/>
        </w:rPr>
        <w:t>back number</w:t>
      </w:r>
    </w:p>
    <w:p w:rsidR="009E2A26" w:rsidRPr="00B20FEC" w:rsidRDefault="00E56A5F" w:rsidP="005C68C9">
      <w:pPr>
        <w:numPr>
          <w:ilvl w:val="0"/>
          <w:numId w:val="12"/>
        </w:numPr>
        <w:rPr>
          <w:lang w:val="en-GB"/>
        </w:rPr>
      </w:pPr>
      <w:r w:rsidRPr="00B20FEC">
        <w:rPr>
          <w:lang w:val="en-GB"/>
        </w:rPr>
        <w:t>other remarks</w:t>
      </w:r>
    </w:p>
    <w:p w:rsidR="009E2A26" w:rsidRPr="00B20FEC" w:rsidRDefault="00E56A5F" w:rsidP="005C68C9">
      <w:pPr>
        <w:pStyle w:val="Heading2"/>
        <w:numPr>
          <w:ilvl w:val="2"/>
          <w:numId w:val="3"/>
        </w:numPr>
        <w:spacing w:after="0"/>
        <w:ind w:hanging="436"/>
        <w:rPr>
          <w:sz w:val="22"/>
          <w:szCs w:val="22"/>
          <w:lang w:val="en-GB"/>
        </w:rPr>
      </w:pPr>
      <w:bookmarkStart w:id="50" w:name="_Toc317515009"/>
      <w:r w:rsidRPr="00B20FEC">
        <w:rPr>
          <w:sz w:val="22"/>
          <w:szCs w:val="22"/>
          <w:lang w:val="en-GB"/>
        </w:rPr>
        <w:lastRenderedPageBreak/>
        <w:t>Event saving and dispatch</w:t>
      </w:r>
      <w:bookmarkEnd w:id="50"/>
      <w:r w:rsidRPr="00B20FEC">
        <w:rPr>
          <w:sz w:val="22"/>
          <w:szCs w:val="22"/>
          <w:lang w:val="en-GB"/>
        </w:rPr>
        <w:t xml:space="preserve"> </w:t>
      </w:r>
    </w:p>
    <w:p w:rsidR="009E2A26" w:rsidRPr="00B20FEC" w:rsidRDefault="004E197F" w:rsidP="00E07DB2">
      <w:pPr>
        <w:rPr>
          <w:lang w:val="en-GB"/>
        </w:rPr>
      </w:pPr>
      <w:r w:rsidRPr="00B20FEC">
        <w:rPr>
          <w:lang w:val="en-GB"/>
        </w:rPr>
        <w:t>The o</w:t>
      </w:r>
      <w:r w:rsidR="009E2A26" w:rsidRPr="00B20FEC">
        <w:rPr>
          <w:lang w:val="en-GB"/>
        </w:rPr>
        <w:t xml:space="preserve">perator saves an event and </w:t>
      </w:r>
      <w:r w:rsidRPr="00B20FEC">
        <w:rPr>
          <w:lang w:val="en-GB"/>
        </w:rPr>
        <w:t xml:space="preserve">the </w:t>
      </w:r>
      <w:r w:rsidR="009E2A26" w:rsidRPr="00B20FEC">
        <w:rPr>
          <w:lang w:val="en-GB"/>
        </w:rPr>
        <w:t xml:space="preserve">system automatically sends </w:t>
      </w:r>
      <w:r w:rsidRPr="00B20FEC">
        <w:rPr>
          <w:lang w:val="en-GB"/>
        </w:rPr>
        <w:t xml:space="preserve">the </w:t>
      </w:r>
      <w:r w:rsidR="009E2A26" w:rsidRPr="00B20FEC">
        <w:rPr>
          <w:lang w:val="en-GB"/>
        </w:rPr>
        <w:t>data record to the Emergency Control Centre system of rescue forces</w:t>
      </w:r>
      <w:r w:rsidRPr="00B20FEC">
        <w:rPr>
          <w:lang w:val="en-GB"/>
        </w:rPr>
        <w:t xml:space="preserve"> to enable dispatch</w:t>
      </w:r>
      <w:r w:rsidR="009E2A26" w:rsidRPr="00B20FEC">
        <w:rPr>
          <w:lang w:val="en-GB"/>
        </w:rPr>
        <w:t>.</w:t>
      </w:r>
    </w:p>
    <w:p w:rsidR="009E2A26" w:rsidRPr="00B20FEC" w:rsidRDefault="00E56A5F" w:rsidP="005C68C9">
      <w:pPr>
        <w:pStyle w:val="Heading2"/>
        <w:numPr>
          <w:ilvl w:val="2"/>
          <w:numId w:val="3"/>
        </w:numPr>
        <w:spacing w:after="0"/>
        <w:ind w:hanging="436"/>
        <w:rPr>
          <w:sz w:val="22"/>
          <w:szCs w:val="22"/>
          <w:lang w:val="en-GB"/>
        </w:rPr>
      </w:pPr>
      <w:bookmarkStart w:id="51" w:name="_Toc317515010"/>
      <w:r w:rsidRPr="00B20FEC">
        <w:rPr>
          <w:sz w:val="22"/>
          <w:szCs w:val="22"/>
          <w:lang w:val="en-GB"/>
        </w:rPr>
        <w:t>Request SEND MSD</w:t>
      </w:r>
      <w:bookmarkEnd w:id="51"/>
    </w:p>
    <w:p w:rsidR="009E2A26" w:rsidRPr="00B20FEC" w:rsidRDefault="004E197F" w:rsidP="00985507">
      <w:pPr>
        <w:rPr>
          <w:lang w:val="en-GB"/>
        </w:rPr>
      </w:pPr>
      <w:r w:rsidRPr="00B20FEC">
        <w:rPr>
          <w:lang w:val="en-GB"/>
        </w:rPr>
        <w:t>D</w:t>
      </w:r>
      <w:r w:rsidR="009E2A26" w:rsidRPr="00B20FEC">
        <w:rPr>
          <w:lang w:val="en-GB"/>
        </w:rPr>
        <w:t>escription:</w:t>
      </w:r>
    </w:p>
    <w:p w:rsidR="009E2A26" w:rsidRPr="00B20FEC" w:rsidRDefault="00E56A5F" w:rsidP="005C68C9">
      <w:pPr>
        <w:numPr>
          <w:ilvl w:val="0"/>
          <w:numId w:val="10"/>
        </w:numPr>
        <w:rPr>
          <w:lang w:val="en-GB"/>
        </w:rPr>
      </w:pPr>
      <w:r w:rsidRPr="00B20FEC">
        <w:rPr>
          <w:lang w:val="en-GB"/>
        </w:rPr>
        <w:t>Operator evaluates the data in the MSD are</w:t>
      </w:r>
      <w:r w:rsidR="004E197F" w:rsidRPr="00B20FEC">
        <w:rPr>
          <w:lang w:val="en-GB"/>
        </w:rPr>
        <w:t xml:space="preserve"> finds that it is</w:t>
      </w:r>
      <w:r w:rsidRPr="00B20FEC">
        <w:rPr>
          <w:lang w:val="en-GB"/>
        </w:rPr>
        <w:t xml:space="preserve"> inadequate, or </w:t>
      </w:r>
      <w:r w:rsidR="004E197F" w:rsidRPr="00B20FEC">
        <w:rPr>
          <w:lang w:val="en-GB"/>
        </w:rPr>
        <w:t xml:space="preserve">requires updating </w:t>
      </w:r>
      <w:r w:rsidRPr="00B20FEC">
        <w:rPr>
          <w:lang w:val="en-GB"/>
        </w:rPr>
        <w:t xml:space="preserve">(corrupted </w:t>
      </w:r>
      <w:r w:rsidR="00037769" w:rsidRPr="00B20FEC">
        <w:rPr>
          <w:lang w:val="en-GB"/>
        </w:rPr>
        <w:t>data,</w:t>
      </w:r>
      <w:r w:rsidRPr="00B20FEC">
        <w:rPr>
          <w:lang w:val="en-GB"/>
        </w:rPr>
        <w:t xml:space="preserve"> the position is marked as </w:t>
      </w:r>
      <w:r w:rsidR="00037769" w:rsidRPr="00B20FEC">
        <w:rPr>
          <w:lang w:val="en-GB"/>
        </w:rPr>
        <w:t>unreliable)</w:t>
      </w:r>
      <w:r w:rsidRPr="00B20FEC">
        <w:rPr>
          <w:lang w:val="en-GB"/>
        </w:rPr>
        <w:t>.</w:t>
      </w:r>
    </w:p>
    <w:p w:rsidR="009E2A26" w:rsidRPr="00B20FEC" w:rsidRDefault="00E56A5F" w:rsidP="005C68C9">
      <w:pPr>
        <w:numPr>
          <w:ilvl w:val="0"/>
          <w:numId w:val="10"/>
        </w:numPr>
        <w:rPr>
          <w:lang w:val="en-GB"/>
        </w:rPr>
      </w:pPr>
      <w:r w:rsidRPr="00B20FEC">
        <w:rPr>
          <w:lang w:val="en-GB"/>
        </w:rPr>
        <w:t>Operator notifies the caller that voice communication will be interrupted.</w:t>
      </w:r>
    </w:p>
    <w:p w:rsidR="009E2A26" w:rsidRPr="00B20FEC" w:rsidRDefault="00E56A5F" w:rsidP="005C68C9">
      <w:pPr>
        <w:numPr>
          <w:ilvl w:val="0"/>
          <w:numId w:val="10"/>
        </w:numPr>
        <w:spacing w:line="300" w:lineRule="exact"/>
        <w:ind w:left="714" w:hanging="357"/>
        <w:rPr>
          <w:lang w:val="en-GB"/>
        </w:rPr>
      </w:pPr>
      <w:r w:rsidRPr="00B20FEC">
        <w:rPr>
          <w:lang w:val="en-GB"/>
        </w:rPr>
        <w:t>Operator presses "Request MSD" button.</w:t>
      </w:r>
    </w:p>
    <w:p w:rsidR="009E2A26" w:rsidRPr="00B20FEC" w:rsidRDefault="00E56A5F" w:rsidP="005C68C9">
      <w:pPr>
        <w:numPr>
          <w:ilvl w:val="1"/>
          <w:numId w:val="10"/>
        </w:numPr>
        <w:spacing w:line="300" w:lineRule="exact"/>
        <w:ind w:left="1434" w:hanging="357"/>
        <w:rPr>
          <w:lang w:val="en-GB"/>
        </w:rPr>
      </w:pPr>
      <w:r w:rsidRPr="00B20FEC">
        <w:rPr>
          <w:lang w:val="en-GB"/>
        </w:rPr>
        <w:t xml:space="preserve">In call sub-form a running MSD query is </w:t>
      </w:r>
      <w:r w:rsidR="00037769" w:rsidRPr="00B20FEC">
        <w:rPr>
          <w:lang w:val="en-GB"/>
        </w:rPr>
        <w:t>signalled</w:t>
      </w:r>
    </w:p>
    <w:p w:rsidR="009E2A26" w:rsidRPr="00B20FEC" w:rsidRDefault="004E197F" w:rsidP="005C68C9">
      <w:pPr>
        <w:numPr>
          <w:ilvl w:val="1"/>
          <w:numId w:val="10"/>
        </w:numPr>
        <w:spacing w:line="300" w:lineRule="exact"/>
        <w:ind w:left="1434" w:hanging="357"/>
        <w:rPr>
          <w:lang w:val="en-GB"/>
        </w:rPr>
      </w:pPr>
      <w:r w:rsidRPr="00B20FEC">
        <w:rPr>
          <w:lang w:val="en-GB"/>
        </w:rPr>
        <w:t xml:space="preserve">The </w:t>
      </w:r>
      <w:r w:rsidR="00E56A5F" w:rsidRPr="00B20FEC">
        <w:rPr>
          <w:lang w:val="en-GB"/>
        </w:rPr>
        <w:t xml:space="preserve">call is automatically routed to the IVR ( disappears from the phone software ) </w:t>
      </w:r>
    </w:p>
    <w:p w:rsidR="009E2A26" w:rsidRPr="00B20FEC" w:rsidRDefault="00E56A5F" w:rsidP="005C68C9">
      <w:pPr>
        <w:numPr>
          <w:ilvl w:val="1"/>
          <w:numId w:val="10"/>
        </w:numPr>
        <w:spacing w:line="300" w:lineRule="exact"/>
        <w:ind w:left="1434" w:hanging="357"/>
        <w:rPr>
          <w:lang w:val="en-GB"/>
        </w:rPr>
      </w:pPr>
      <w:r w:rsidRPr="00B20FEC">
        <w:rPr>
          <w:lang w:val="en-GB"/>
        </w:rPr>
        <w:t xml:space="preserve">after </w:t>
      </w:r>
      <w:r w:rsidR="004E197F" w:rsidRPr="00B20FEC">
        <w:rPr>
          <w:lang w:val="en-GB"/>
        </w:rPr>
        <w:t xml:space="preserve">the </w:t>
      </w:r>
      <w:r w:rsidRPr="00B20FEC">
        <w:rPr>
          <w:lang w:val="en-GB"/>
        </w:rPr>
        <w:t xml:space="preserve">MSD is received, </w:t>
      </w:r>
      <w:r w:rsidR="004E197F" w:rsidRPr="00B20FEC">
        <w:rPr>
          <w:lang w:val="en-GB"/>
        </w:rPr>
        <w:t xml:space="preserve">the </w:t>
      </w:r>
      <w:r w:rsidRPr="00B20FEC">
        <w:rPr>
          <w:lang w:val="en-GB"/>
        </w:rPr>
        <w:t>call is routed back to the operator</w:t>
      </w:r>
      <w:r w:rsidR="004E197F" w:rsidRPr="00B20FEC">
        <w:rPr>
          <w:lang w:val="en-GB"/>
        </w:rPr>
        <w:t>s</w:t>
      </w:r>
      <w:r w:rsidRPr="00B20FEC">
        <w:rPr>
          <w:lang w:val="en-GB"/>
        </w:rPr>
        <w:t xml:space="preserve"> workplace, where the call was originally handled - in SW phone call is ringing</w:t>
      </w:r>
    </w:p>
    <w:p w:rsidR="009E2A26" w:rsidRPr="00B20FEC" w:rsidRDefault="00E56A5F" w:rsidP="005C68C9">
      <w:pPr>
        <w:numPr>
          <w:ilvl w:val="1"/>
          <w:numId w:val="10"/>
        </w:numPr>
        <w:spacing w:line="300" w:lineRule="exact"/>
        <w:ind w:left="1434" w:hanging="357"/>
        <w:rPr>
          <w:lang w:val="en-GB"/>
        </w:rPr>
      </w:pPr>
      <w:r w:rsidRPr="00B20FEC">
        <w:rPr>
          <w:lang w:val="en-GB"/>
        </w:rPr>
        <w:t>this call is indicated by the Call Agent as a call from the previously adopted and broken eCall</w:t>
      </w:r>
    </w:p>
    <w:p w:rsidR="009E2A26" w:rsidRPr="00B20FEC" w:rsidRDefault="00E56A5F" w:rsidP="005C68C9">
      <w:pPr>
        <w:numPr>
          <w:ilvl w:val="1"/>
          <w:numId w:val="10"/>
        </w:numPr>
        <w:spacing w:line="300" w:lineRule="exact"/>
        <w:ind w:left="1434" w:hanging="357"/>
        <w:rPr>
          <w:lang w:val="en-GB"/>
        </w:rPr>
      </w:pPr>
      <w:r w:rsidRPr="00B20FEC">
        <w:rPr>
          <w:lang w:val="en-GB"/>
        </w:rPr>
        <w:t xml:space="preserve">data from the IVR </w:t>
      </w:r>
      <w:r w:rsidR="004E197F" w:rsidRPr="00B20FEC">
        <w:rPr>
          <w:lang w:val="en-GB"/>
        </w:rPr>
        <w:t xml:space="preserve">is </w:t>
      </w:r>
      <w:r w:rsidRPr="00B20FEC">
        <w:rPr>
          <w:lang w:val="en-GB"/>
        </w:rPr>
        <w:t>processed by eCall Centre module meanwhile, this module informs dispatching application</w:t>
      </w:r>
      <w:r w:rsidR="004E197F" w:rsidRPr="00B20FEC">
        <w:rPr>
          <w:lang w:val="en-GB"/>
        </w:rPr>
        <w:t>s</w:t>
      </w:r>
      <w:r w:rsidRPr="00B20FEC">
        <w:rPr>
          <w:lang w:val="en-GB"/>
        </w:rPr>
        <w:t xml:space="preserve"> which reads the updated data </w:t>
      </w:r>
    </w:p>
    <w:p w:rsidR="009E2A26" w:rsidRPr="00B20FEC" w:rsidRDefault="00E56A5F" w:rsidP="005C68C9">
      <w:pPr>
        <w:numPr>
          <w:ilvl w:val="1"/>
          <w:numId w:val="10"/>
        </w:numPr>
        <w:spacing w:line="300" w:lineRule="exact"/>
        <w:ind w:left="1434" w:hanging="357"/>
        <w:rPr>
          <w:lang w:val="en-GB"/>
        </w:rPr>
      </w:pPr>
      <w:r w:rsidRPr="00B20FEC">
        <w:rPr>
          <w:lang w:val="en-GB"/>
        </w:rPr>
        <w:t>operator will answer call automatically – thus voice communication with the caller will be restored</w:t>
      </w:r>
    </w:p>
    <w:p w:rsidR="009E2A26" w:rsidRPr="00B20FEC" w:rsidRDefault="00E56A5F" w:rsidP="00F258D1">
      <w:pPr>
        <w:ind w:left="709" w:hanging="709"/>
        <w:rPr>
          <w:lang w:val="en-GB"/>
        </w:rPr>
      </w:pPr>
      <w:r w:rsidRPr="00B20FEC">
        <w:rPr>
          <w:lang w:val="en-GB"/>
        </w:rPr>
        <w:t>4.</w:t>
      </w:r>
      <w:r w:rsidRPr="00B20FEC">
        <w:rPr>
          <w:lang w:val="en-GB"/>
        </w:rPr>
        <w:tab/>
        <w:t xml:space="preserve">Operator notifies the caller in </w:t>
      </w:r>
      <w:r w:rsidR="00771C5C" w:rsidRPr="00B20FEC">
        <w:rPr>
          <w:lang w:val="en-GB"/>
        </w:rPr>
        <w:t xml:space="preserve">need of assistance </w:t>
      </w:r>
      <w:r w:rsidR="004E197F" w:rsidRPr="00B20FEC">
        <w:rPr>
          <w:lang w:val="en-GB"/>
        </w:rPr>
        <w:t xml:space="preserve">that voice </w:t>
      </w:r>
      <w:r w:rsidR="009E2A26" w:rsidRPr="00B20FEC">
        <w:rPr>
          <w:lang w:val="en-GB"/>
        </w:rPr>
        <w:t>communication</w:t>
      </w:r>
      <w:r w:rsidR="004E197F" w:rsidRPr="00B20FEC">
        <w:rPr>
          <w:lang w:val="en-GB"/>
        </w:rPr>
        <w:t xml:space="preserve"> has been </w:t>
      </w:r>
      <w:r w:rsidR="00037769" w:rsidRPr="00B20FEC">
        <w:rPr>
          <w:lang w:val="en-GB"/>
        </w:rPr>
        <w:t>restored</w:t>
      </w:r>
      <w:r w:rsidR="009E2A26" w:rsidRPr="00B20FEC">
        <w:rPr>
          <w:lang w:val="en-GB"/>
        </w:rPr>
        <w:t>.</w:t>
      </w:r>
    </w:p>
    <w:p w:rsidR="009E2A26" w:rsidRPr="00B20FEC" w:rsidRDefault="00E56A5F" w:rsidP="005C68C9">
      <w:pPr>
        <w:pStyle w:val="Heading2"/>
        <w:numPr>
          <w:ilvl w:val="2"/>
          <w:numId w:val="3"/>
        </w:numPr>
        <w:spacing w:after="0"/>
        <w:ind w:hanging="436"/>
        <w:rPr>
          <w:sz w:val="22"/>
          <w:szCs w:val="22"/>
          <w:lang w:val="en-GB"/>
        </w:rPr>
      </w:pPr>
      <w:bookmarkStart w:id="52" w:name="_Toc317515011"/>
      <w:r w:rsidRPr="00B20FEC">
        <w:rPr>
          <w:sz w:val="22"/>
          <w:szCs w:val="22"/>
          <w:lang w:val="en-GB"/>
        </w:rPr>
        <w:t xml:space="preserve">PSAP </w:t>
      </w:r>
      <w:r w:rsidR="00037769" w:rsidRPr="00B20FEC">
        <w:rPr>
          <w:sz w:val="22"/>
          <w:szCs w:val="22"/>
          <w:lang w:val="en-GB"/>
        </w:rPr>
        <w:t>Call-back</w:t>
      </w:r>
      <w:bookmarkEnd w:id="52"/>
    </w:p>
    <w:p w:rsidR="009E2A26" w:rsidRPr="00B20FEC" w:rsidRDefault="009E2A26" w:rsidP="00E07DB2">
      <w:pPr>
        <w:rPr>
          <w:lang w:val="en-GB"/>
        </w:rPr>
      </w:pPr>
      <w:r w:rsidRPr="00B20FEC">
        <w:rPr>
          <w:lang w:val="en-GB"/>
        </w:rPr>
        <w:t xml:space="preserve">This is a situation where the call is interrupted or there is need </w:t>
      </w:r>
      <w:r w:rsidR="00771C5C" w:rsidRPr="00B20FEC">
        <w:rPr>
          <w:lang w:val="en-GB"/>
        </w:rPr>
        <w:t>to call the vehicle back</w:t>
      </w:r>
      <w:r w:rsidRPr="00B20FEC">
        <w:rPr>
          <w:lang w:val="en-GB"/>
        </w:rPr>
        <w:t xml:space="preserve">. If the operator uses </w:t>
      </w:r>
      <w:r w:rsidR="00F258D1" w:rsidRPr="00B20FEC">
        <w:rPr>
          <w:lang w:val="en-GB"/>
        </w:rPr>
        <w:t xml:space="preserve">the </w:t>
      </w:r>
      <w:r w:rsidRPr="00B20FEC">
        <w:rPr>
          <w:lang w:val="en-GB"/>
        </w:rPr>
        <w:t>PSAP call</w:t>
      </w:r>
      <w:r w:rsidR="00771C5C" w:rsidRPr="00B20FEC">
        <w:rPr>
          <w:lang w:val="en-GB"/>
        </w:rPr>
        <w:t xml:space="preserve"> </w:t>
      </w:r>
      <w:r w:rsidRPr="00B20FEC">
        <w:rPr>
          <w:lang w:val="en-GB"/>
        </w:rPr>
        <w:t>back function (i.e. for call</w:t>
      </w:r>
      <w:r w:rsidR="00771C5C" w:rsidRPr="00B20FEC">
        <w:rPr>
          <w:lang w:val="en-GB"/>
        </w:rPr>
        <w:t xml:space="preserve"> </w:t>
      </w:r>
      <w:r w:rsidRPr="00B20FEC">
        <w:rPr>
          <w:lang w:val="en-GB"/>
        </w:rPr>
        <w:t xml:space="preserve">back is used a number which </w:t>
      </w:r>
      <w:r w:rsidR="00771C5C" w:rsidRPr="00B20FEC">
        <w:rPr>
          <w:lang w:val="en-GB"/>
        </w:rPr>
        <w:t xml:space="preserve">comes </w:t>
      </w:r>
      <w:r w:rsidRPr="00B20FEC">
        <w:rPr>
          <w:lang w:val="en-GB"/>
        </w:rPr>
        <w:t>from the initial call) he</w:t>
      </w:r>
      <w:r w:rsidR="00771C5C" w:rsidRPr="00B20FEC">
        <w:rPr>
          <w:lang w:val="en-GB"/>
        </w:rPr>
        <w:t>/she</w:t>
      </w:r>
      <w:r w:rsidRPr="00B20FEC">
        <w:rPr>
          <w:lang w:val="en-GB"/>
        </w:rPr>
        <w:t xml:space="preserve"> will be able to request </w:t>
      </w:r>
      <w:r w:rsidR="00F258D1" w:rsidRPr="00B20FEC">
        <w:rPr>
          <w:lang w:val="en-GB"/>
        </w:rPr>
        <w:t xml:space="preserve">the </w:t>
      </w:r>
      <w:r w:rsidRPr="00B20FEC">
        <w:rPr>
          <w:lang w:val="en-GB"/>
        </w:rPr>
        <w:t xml:space="preserve">delivery of </w:t>
      </w:r>
      <w:r w:rsidR="00771C5C" w:rsidRPr="00B20FEC">
        <w:rPr>
          <w:lang w:val="en-GB"/>
        </w:rPr>
        <w:t xml:space="preserve">the </w:t>
      </w:r>
      <w:r w:rsidRPr="00B20FEC">
        <w:rPr>
          <w:lang w:val="en-GB"/>
        </w:rPr>
        <w:t>MSD.</w:t>
      </w:r>
    </w:p>
    <w:p w:rsidR="009E2A26" w:rsidRPr="00B20FEC" w:rsidRDefault="00F258D1" w:rsidP="00E07DB2">
      <w:pPr>
        <w:rPr>
          <w:lang w:val="en-GB"/>
        </w:rPr>
      </w:pPr>
      <w:r w:rsidRPr="00B20FEC">
        <w:rPr>
          <w:lang w:val="en-GB"/>
        </w:rPr>
        <w:t>D</w:t>
      </w:r>
      <w:r w:rsidR="00E56A5F" w:rsidRPr="00B20FEC">
        <w:rPr>
          <w:lang w:val="en-GB"/>
        </w:rPr>
        <w:t>escription:</w:t>
      </w:r>
    </w:p>
    <w:p w:rsidR="009E2A26" w:rsidRPr="00B20FEC" w:rsidRDefault="00E56A5F" w:rsidP="005C68C9">
      <w:pPr>
        <w:numPr>
          <w:ilvl w:val="0"/>
          <w:numId w:val="13"/>
        </w:numPr>
        <w:rPr>
          <w:lang w:val="en-GB"/>
        </w:rPr>
      </w:pPr>
      <w:r w:rsidRPr="00B20FEC">
        <w:rPr>
          <w:lang w:val="en-GB"/>
        </w:rPr>
        <w:t>Operator uses the option from the context menu item and chooses</w:t>
      </w:r>
      <w:r w:rsidR="00771C5C" w:rsidRPr="00B20FEC">
        <w:rPr>
          <w:lang w:val="en-GB"/>
        </w:rPr>
        <w:t xml:space="preserve"> the</w:t>
      </w:r>
      <w:r w:rsidR="009E2A26" w:rsidRPr="00B20FEC">
        <w:rPr>
          <w:lang w:val="en-GB"/>
        </w:rPr>
        <w:t xml:space="preserve"> "Call back" option.</w:t>
      </w:r>
    </w:p>
    <w:p w:rsidR="009E2A26" w:rsidRPr="00B20FEC" w:rsidRDefault="009E2A26" w:rsidP="005C68C9">
      <w:pPr>
        <w:numPr>
          <w:ilvl w:val="0"/>
          <w:numId w:val="13"/>
        </w:numPr>
        <w:rPr>
          <w:lang w:val="en-GB"/>
        </w:rPr>
      </w:pPr>
      <w:r w:rsidRPr="00B20FEC">
        <w:rPr>
          <w:lang w:val="en-GB"/>
        </w:rPr>
        <w:t xml:space="preserve">After creating a connection </w:t>
      </w:r>
      <w:r w:rsidR="00771C5C" w:rsidRPr="00B20FEC">
        <w:rPr>
          <w:lang w:val="en-GB"/>
        </w:rPr>
        <w:t>the</w:t>
      </w:r>
      <w:r w:rsidRPr="00B20FEC">
        <w:rPr>
          <w:lang w:val="en-GB"/>
        </w:rPr>
        <w:t xml:space="preserve">, application automatically connects an outgoing call to the event. </w:t>
      </w:r>
    </w:p>
    <w:p w:rsidR="009E2A26" w:rsidRPr="00B20FEC" w:rsidRDefault="00771C5C" w:rsidP="005C68C9">
      <w:pPr>
        <w:numPr>
          <w:ilvl w:val="0"/>
          <w:numId w:val="13"/>
        </w:numPr>
        <w:rPr>
          <w:lang w:val="en-GB"/>
        </w:rPr>
      </w:pPr>
      <w:r w:rsidRPr="00B20FEC">
        <w:rPr>
          <w:lang w:val="en-GB"/>
        </w:rPr>
        <w:t>The o</w:t>
      </w:r>
      <w:r w:rsidR="009E2A26" w:rsidRPr="00B20FEC">
        <w:rPr>
          <w:lang w:val="en-GB"/>
        </w:rPr>
        <w:t xml:space="preserve">perator has </w:t>
      </w:r>
      <w:r w:rsidRPr="00B20FEC">
        <w:rPr>
          <w:lang w:val="en-GB"/>
        </w:rPr>
        <w:t>the</w:t>
      </w:r>
      <w:r w:rsidR="009E2A26" w:rsidRPr="00B20FEC">
        <w:rPr>
          <w:lang w:val="en-GB"/>
        </w:rPr>
        <w:t xml:space="preserve"> possibility to </w:t>
      </w:r>
      <w:r w:rsidRPr="00B20FEC">
        <w:rPr>
          <w:lang w:val="en-GB"/>
        </w:rPr>
        <w:t xml:space="preserve">request the </w:t>
      </w:r>
      <w:r w:rsidR="009E2A26" w:rsidRPr="00B20FEC">
        <w:rPr>
          <w:lang w:val="en-GB"/>
        </w:rPr>
        <w:t xml:space="preserve">re-sending </w:t>
      </w:r>
      <w:r w:rsidRPr="00B20FEC">
        <w:rPr>
          <w:lang w:val="en-GB"/>
        </w:rPr>
        <w:t xml:space="preserve">of the </w:t>
      </w:r>
      <w:r w:rsidR="009E2A26" w:rsidRPr="00B20FEC">
        <w:rPr>
          <w:lang w:val="en-GB"/>
        </w:rPr>
        <w:t>MSD</w:t>
      </w:r>
      <w:r w:rsidR="00F258D1" w:rsidRPr="00B20FEC">
        <w:rPr>
          <w:lang w:val="en-GB"/>
        </w:rPr>
        <w:t xml:space="preserve"> by the IVS</w:t>
      </w:r>
      <w:r w:rsidR="009E2A26" w:rsidRPr="00B20FEC">
        <w:rPr>
          <w:lang w:val="en-GB"/>
        </w:rPr>
        <w:t>.</w:t>
      </w:r>
    </w:p>
    <w:p w:rsidR="009E2A26" w:rsidRPr="00B20FEC" w:rsidRDefault="009E2A26" w:rsidP="005C68C9">
      <w:pPr>
        <w:numPr>
          <w:ilvl w:val="0"/>
          <w:numId w:val="13"/>
        </w:numPr>
        <w:rPr>
          <w:lang w:val="en-GB"/>
        </w:rPr>
      </w:pPr>
      <w:r w:rsidRPr="00B20FEC">
        <w:rPr>
          <w:lang w:val="en-GB"/>
        </w:rPr>
        <w:lastRenderedPageBreak/>
        <w:t xml:space="preserve">MSD received will be </w:t>
      </w:r>
      <w:r w:rsidR="00771C5C" w:rsidRPr="00B20FEC">
        <w:rPr>
          <w:lang w:val="en-GB"/>
        </w:rPr>
        <w:t xml:space="preserve">added </w:t>
      </w:r>
      <w:r w:rsidRPr="00B20FEC">
        <w:rPr>
          <w:lang w:val="en-GB"/>
        </w:rPr>
        <w:t>to the original call.</w:t>
      </w:r>
    </w:p>
    <w:p w:rsidR="009E2A26" w:rsidRPr="00B20FEC" w:rsidRDefault="00E56A5F" w:rsidP="005C68C9">
      <w:pPr>
        <w:pStyle w:val="Heading2"/>
        <w:numPr>
          <w:ilvl w:val="1"/>
          <w:numId w:val="3"/>
        </w:numPr>
        <w:spacing w:after="0"/>
        <w:ind w:left="578" w:hanging="578"/>
        <w:rPr>
          <w:szCs w:val="24"/>
          <w:lang w:val="en-GB"/>
        </w:rPr>
      </w:pPr>
      <w:bookmarkStart w:id="53" w:name="_Ref314217159"/>
      <w:bookmarkStart w:id="54" w:name="_Toc317515012"/>
      <w:proofErr w:type="gramStart"/>
      <w:r w:rsidRPr="00B20FEC">
        <w:rPr>
          <w:szCs w:val="24"/>
          <w:lang w:val="en-GB"/>
        </w:rPr>
        <w:t>eCall</w:t>
      </w:r>
      <w:proofErr w:type="gramEnd"/>
      <w:r w:rsidRPr="00B20FEC">
        <w:rPr>
          <w:szCs w:val="24"/>
          <w:lang w:val="en-GB"/>
        </w:rPr>
        <w:t xml:space="preserve"> visualization - screen examples</w:t>
      </w:r>
      <w:bookmarkEnd w:id="53"/>
      <w:bookmarkEnd w:id="54"/>
    </w:p>
    <w:p w:rsidR="009E2A26" w:rsidRPr="00B20FEC" w:rsidRDefault="00E56A5F" w:rsidP="005C68C9">
      <w:pPr>
        <w:pStyle w:val="Heading2"/>
        <w:numPr>
          <w:ilvl w:val="2"/>
          <w:numId w:val="3"/>
        </w:numPr>
        <w:spacing w:after="0"/>
        <w:ind w:hanging="436"/>
        <w:rPr>
          <w:sz w:val="22"/>
          <w:szCs w:val="22"/>
          <w:lang w:val="en-GB"/>
        </w:rPr>
      </w:pPr>
      <w:bookmarkStart w:id="55" w:name="_Toc184390930"/>
      <w:bookmarkStart w:id="56" w:name="_Toc317515013"/>
      <w:r w:rsidRPr="00B20FEC">
        <w:rPr>
          <w:sz w:val="22"/>
          <w:szCs w:val="22"/>
          <w:lang w:val="en-GB"/>
        </w:rPr>
        <w:t>Acoustic signalisation of eCall</w:t>
      </w:r>
      <w:bookmarkEnd w:id="55"/>
      <w:bookmarkEnd w:id="56"/>
    </w:p>
    <w:p w:rsidR="006848C6" w:rsidRPr="00B20FEC" w:rsidRDefault="006848C6" w:rsidP="006848C6">
      <w:pPr>
        <w:rPr>
          <w:lang w:val="en-GB"/>
        </w:rPr>
      </w:pPr>
    </w:p>
    <w:p w:rsidR="00325112" w:rsidRPr="00B20FEC" w:rsidRDefault="00BD2EEC" w:rsidP="006848C6">
      <w:pPr>
        <w:ind w:right="-2"/>
        <w:rPr>
          <w:i/>
          <w:sz w:val="20"/>
          <w:lang w:val="en-GB"/>
        </w:rPr>
      </w:pPr>
      <w:r w:rsidRPr="00B20FEC">
        <w:rPr>
          <w:i/>
          <w:noProof/>
          <w:sz w:val="20"/>
          <w:lang w:val="en-GB" w:eastAsia="en-GB"/>
        </w:rPr>
        <w:drawing>
          <wp:anchor distT="0" distB="0" distL="114300" distR="114300" simplePos="0" relativeHeight="251664384" behindDoc="0" locked="0" layoutInCell="1" allowOverlap="1">
            <wp:simplePos x="0" y="0"/>
            <wp:positionH relativeFrom="column">
              <wp:posOffset>2915285</wp:posOffset>
            </wp:positionH>
            <wp:positionV relativeFrom="paragraph">
              <wp:posOffset>61595</wp:posOffset>
            </wp:positionV>
            <wp:extent cx="2340610" cy="3338830"/>
            <wp:effectExtent l="0" t="0" r="0" b="0"/>
            <wp:wrapSquare wrapText="bothSides"/>
            <wp:docPr id="24" name="Obrázek 24" descr="D:\Projekty_EU\HeERO\Zmena_obrazky\hotov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kty_EU\HeERO\Zmena_obrazky\hotovo\01.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610" cy="3338830"/>
                    </a:xfrm>
                    <a:prstGeom prst="rect">
                      <a:avLst/>
                    </a:prstGeom>
                    <a:noFill/>
                    <a:ln>
                      <a:noFill/>
                    </a:ln>
                  </pic:spPr>
                </pic:pic>
              </a:graphicData>
            </a:graphic>
          </wp:anchor>
        </w:drawing>
      </w:r>
      <w:r w:rsidR="00E56A5F" w:rsidRPr="00B20FEC">
        <w:rPr>
          <w:i/>
          <w:sz w:val="20"/>
          <w:lang w:val="en-GB"/>
        </w:rPr>
        <w:t>System indicates eCall acoustically</w:t>
      </w:r>
    </w:p>
    <w:p w:rsidR="009E2A26" w:rsidRPr="00B20FEC" w:rsidRDefault="00E56A5F" w:rsidP="006848C6">
      <w:pPr>
        <w:ind w:right="-2"/>
        <w:rPr>
          <w:i/>
          <w:sz w:val="20"/>
          <w:lang w:val="en-GB"/>
        </w:rPr>
      </w:pPr>
      <w:r w:rsidRPr="00B20FEC">
        <w:rPr>
          <w:i/>
          <w:sz w:val="20"/>
          <w:lang w:val="en-GB"/>
        </w:rPr>
        <w:t xml:space="preserve"> </w:t>
      </w:r>
      <w:proofErr w:type="gramStart"/>
      <w:r w:rsidRPr="00B20FEC">
        <w:rPr>
          <w:i/>
          <w:sz w:val="20"/>
          <w:lang w:val="en-GB"/>
        </w:rPr>
        <w:t>based</w:t>
      </w:r>
      <w:proofErr w:type="gramEnd"/>
      <w:r w:rsidRPr="00B20FEC">
        <w:rPr>
          <w:i/>
          <w:sz w:val="20"/>
          <w:lang w:val="en-GB"/>
        </w:rPr>
        <w:t xml:space="preserve"> on configuration: </w:t>
      </w:r>
    </w:p>
    <w:p w:rsidR="009E2A26" w:rsidRPr="00B20FEC" w:rsidRDefault="00E56A5F" w:rsidP="005C68C9">
      <w:pPr>
        <w:numPr>
          <w:ilvl w:val="0"/>
          <w:numId w:val="14"/>
        </w:numPr>
        <w:rPr>
          <w:i/>
          <w:sz w:val="20"/>
          <w:lang w:val="en-GB"/>
        </w:rPr>
      </w:pPr>
      <w:r w:rsidRPr="00B20FEC">
        <w:rPr>
          <w:i/>
          <w:sz w:val="20"/>
          <w:lang w:val="en-GB"/>
        </w:rPr>
        <w:t>different from E112</w:t>
      </w:r>
    </w:p>
    <w:p w:rsidR="009E2A26" w:rsidRPr="00B20FEC" w:rsidRDefault="00E56A5F" w:rsidP="005C68C9">
      <w:pPr>
        <w:numPr>
          <w:ilvl w:val="0"/>
          <w:numId w:val="14"/>
        </w:numPr>
        <w:rPr>
          <w:i/>
          <w:sz w:val="20"/>
          <w:lang w:val="en-GB"/>
        </w:rPr>
      </w:pPr>
      <w:r w:rsidRPr="00B20FEC">
        <w:rPr>
          <w:i/>
          <w:sz w:val="20"/>
          <w:lang w:val="en-GB"/>
        </w:rPr>
        <w:t>identical with E112</w:t>
      </w:r>
    </w:p>
    <w:p w:rsidR="009E2A26" w:rsidRPr="00B20FEC" w:rsidRDefault="00E56A5F" w:rsidP="005C68C9">
      <w:pPr>
        <w:numPr>
          <w:ilvl w:val="0"/>
          <w:numId w:val="14"/>
        </w:numPr>
        <w:rPr>
          <w:i/>
          <w:sz w:val="20"/>
          <w:lang w:val="en-GB"/>
        </w:rPr>
      </w:pPr>
      <w:r w:rsidRPr="00B20FEC">
        <w:rPr>
          <w:i/>
          <w:sz w:val="20"/>
          <w:lang w:val="en-GB"/>
        </w:rPr>
        <w:t xml:space="preserve">does not indicate </w:t>
      </w:r>
    </w:p>
    <w:p w:rsidR="009E2A26" w:rsidRPr="00B20FEC" w:rsidRDefault="009E2A26" w:rsidP="00121028">
      <w:pPr>
        <w:outlineLvl w:val="0"/>
        <w:rPr>
          <w:szCs w:val="22"/>
          <w:highlight w:val="yellow"/>
          <w:lang w:val="en-GB"/>
        </w:rPr>
      </w:pPr>
    </w:p>
    <w:p w:rsidR="009E2A26" w:rsidRPr="00B20FEC" w:rsidRDefault="009E2A26" w:rsidP="00121028">
      <w:pPr>
        <w:outlineLvl w:val="0"/>
        <w:rPr>
          <w:szCs w:val="22"/>
          <w:lang w:val="en-GB"/>
        </w:rPr>
      </w:pPr>
    </w:p>
    <w:p w:rsidR="009E2A26" w:rsidRPr="00B20FEC" w:rsidRDefault="009E2A26" w:rsidP="00121028">
      <w:pPr>
        <w:outlineLvl w:val="0"/>
        <w:rPr>
          <w:szCs w:val="22"/>
          <w:lang w:val="en-GB"/>
        </w:rPr>
      </w:pPr>
    </w:p>
    <w:p w:rsidR="009E2A26" w:rsidRPr="00B20FEC" w:rsidRDefault="009E2A26" w:rsidP="00121028">
      <w:pPr>
        <w:outlineLvl w:val="0"/>
        <w:rPr>
          <w:szCs w:val="22"/>
          <w:lang w:val="en-GB"/>
        </w:rPr>
      </w:pPr>
    </w:p>
    <w:p w:rsidR="009E2A26" w:rsidRPr="00B20FEC" w:rsidRDefault="009E2A26" w:rsidP="00121028">
      <w:pPr>
        <w:outlineLvl w:val="0"/>
        <w:rPr>
          <w:szCs w:val="22"/>
          <w:lang w:val="en-GB"/>
        </w:rPr>
      </w:pPr>
    </w:p>
    <w:p w:rsidR="009E2A26" w:rsidRPr="00B20FEC" w:rsidRDefault="009E2A26" w:rsidP="00121028">
      <w:pPr>
        <w:outlineLvl w:val="0"/>
        <w:rPr>
          <w:szCs w:val="22"/>
          <w:lang w:val="en-GB"/>
        </w:rPr>
      </w:pPr>
    </w:p>
    <w:p w:rsidR="009E2A26" w:rsidRPr="00B20FEC" w:rsidRDefault="009E2A26" w:rsidP="00121028">
      <w:pPr>
        <w:outlineLvl w:val="0"/>
        <w:rPr>
          <w:szCs w:val="22"/>
          <w:lang w:val="en-GB"/>
        </w:rPr>
      </w:pPr>
    </w:p>
    <w:p w:rsidR="009714BB" w:rsidRPr="00B20FEC" w:rsidRDefault="00E56A5F" w:rsidP="009714BB">
      <w:pPr>
        <w:pStyle w:val="Figure"/>
      </w:pPr>
      <w:bookmarkStart w:id="57" w:name="_Toc317515024"/>
      <w:r w:rsidRPr="00B20FEC">
        <w:t xml:space="preserve">Figure </w:t>
      </w:r>
      <w:r w:rsidR="00717E27" w:rsidRPr="00B20FEC">
        <w:fldChar w:fldCharType="begin"/>
      </w:r>
      <w:r w:rsidR="00C60CB9" w:rsidRPr="00B20FEC">
        <w:instrText xml:space="preserve"> SEQ Figure \* ARABIC </w:instrText>
      </w:r>
      <w:r w:rsidR="00717E27" w:rsidRPr="00B20FEC">
        <w:fldChar w:fldCharType="separate"/>
      </w:r>
      <w:r w:rsidR="00B20FEC">
        <w:rPr>
          <w:noProof/>
        </w:rPr>
        <w:t>5</w:t>
      </w:r>
      <w:r w:rsidR="00717E27" w:rsidRPr="00B20FEC">
        <w:rPr>
          <w:noProof/>
        </w:rPr>
        <w:fldChar w:fldCharType="end"/>
      </w:r>
      <w:r w:rsidRPr="00B20FEC">
        <w:t>: Example of visualization acoustic signalling of eCall</w:t>
      </w:r>
      <w:bookmarkEnd w:id="57"/>
    </w:p>
    <w:p w:rsidR="009E2A26" w:rsidRPr="00B20FEC" w:rsidRDefault="00E56A5F" w:rsidP="005C68C9">
      <w:pPr>
        <w:pStyle w:val="Heading2"/>
        <w:numPr>
          <w:ilvl w:val="2"/>
          <w:numId w:val="3"/>
        </w:numPr>
        <w:spacing w:after="0"/>
        <w:ind w:hanging="436"/>
        <w:rPr>
          <w:sz w:val="22"/>
          <w:szCs w:val="22"/>
          <w:lang w:val="en-GB"/>
        </w:rPr>
      </w:pPr>
      <w:bookmarkStart w:id="58" w:name="_Toc184390931"/>
      <w:bookmarkStart w:id="59" w:name="_Toc317515014"/>
      <w:proofErr w:type="gramStart"/>
      <w:r w:rsidRPr="00B20FEC">
        <w:rPr>
          <w:sz w:val="22"/>
          <w:szCs w:val="22"/>
          <w:lang w:val="en-GB"/>
        </w:rPr>
        <w:t>eCall</w:t>
      </w:r>
      <w:proofErr w:type="gramEnd"/>
      <w:r w:rsidRPr="00B20FEC">
        <w:rPr>
          <w:sz w:val="22"/>
          <w:szCs w:val="22"/>
          <w:lang w:val="en-GB"/>
        </w:rPr>
        <w:t xml:space="preserve"> visualization in the SW phone</w:t>
      </w:r>
      <w:bookmarkEnd w:id="58"/>
      <w:bookmarkEnd w:id="59"/>
    </w:p>
    <w:p w:rsidR="009E2A26" w:rsidRPr="00B20FEC" w:rsidRDefault="00BD2EEC" w:rsidP="0014236B">
      <w:pPr>
        <w:spacing w:line="300" w:lineRule="exact"/>
        <w:rPr>
          <w:i/>
          <w:sz w:val="20"/>
          <w:lang w:val="en-GB"/>
        </w:rPr>
      </w:pPr>
      <w:r w:rsidRPr="00B20FEC">
        <w:rPr>
          <w:noProof/>
          <w:lang w:val="en-GB" w:eastAsia="en-GB"/>
        </w:rPr>
        <w:drawing>
          <wp:anchor distT="0" distB="0" distL="114300" distR="114300" simplePos="0" relativeHeight="251665408" behindDoc="0" locked="0" layoutInCell="1" allowOverlap="1">
            <wp:simplePos x="0" y="0"/>
            <wp:positionH relativeFrom="column">
              <wp:posOffset>3520440</wp:posOffset>
            </wp:positionH>
            <wp:positionV relativeFrom="paragraph">
              <wp:posOffset>94615</wp:posOffset>
            </wp:positionV>
            <wp:extent cx="2144395" cy="2835275"/>
            <wp:effectExtent l="0" t="0" r="0" b="0"/>
            <wp:wrapSquare wrapText="bothSides"/>
            <wp:docPr id="25" name="Obrázek 25" descr="D:\Projekty_EU\HeERO\Zmena_obrazky\hotov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jekty_EU\HeERO\Zmena_obrazky\hotovo\02.jp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4395" cy="2835275"/>
                    </a:xfrm>
                    <a:prstGeom prst="rect">
                      <a:avLst/>
                    </a:prstGeom>
                    <a:noFill/>
                    <a:ln>
                      <a:noFill/>
                    </a:ln>
                  </pic:spPr>
                </pic:pic>
              </a:graphicData>
            </a:graphic>
          </wp:anchor>
        </w:drawing>
      </w:r>
      <w:r w:rsidR="009E2A26" w:rsidRPr="00B20FEC">
        <w:rPr>
          <w:i/>
          <w:sz w:val="20"/>
          <w:lang w:val="en-GB"/>
        </w:rPr>
        <w:t xml:space="preserve">System indicates </w:t>
      </w:r>
      <w:r w:rsidR="00F258D1" w:rsidRPr="00B20FEC">
        <w:rPr>
          <w:i/>
          <w:sz w:val="20"/>
          <w:lang w:val="en-GB"/>
        </w:rPr>
        <w:t xml:space="preserve">an </w:t>
      </w:r>
      <w:r w:rsidR="009E2A26" w:rsidRPr="00B20FEC">
        <w:rPr>
          <w:i/>
          <w:sz w:val="20"/>
          <w:lang w:val="en-GB"/>
        </w:rPr>
        <w:t xml:space="preserve">eCall visually by </w:t>
      </w:r>
      <w:r w:rsidR="00F258D1" w:rsidRPr="00B20FEC">
        <w:rPr>
          <w:i/>
          <w:sz w:val="20"/>
          <w:lang w:val="en-GB"/>
        </w:rPr>
        <w:t xml:space="preserve">the </w:t>
      </w:r>
      <w:r w:rsidR="009E2A26" w:rsidRPr="00B20FEC">
        <w:rPr>
          <w:i/>
          <w:sz w:val="20"/>
          <w:lang w:val="en-GB"/>
        </w:rPr>
        <w:t xml:space="preserve">eCall icon. SW phone displays attributes from the MSD control. </w:t>
      </w:r>
      <w:r w:rsidR="00F258D1" w:rsidRPr="00B20FEC">
        <w:rPr>
          <w:i/>
          <w:sz w:val="20"/>
          <w:lang w:val="en-GB"/>
        </w:rPr>
        <w:t>A r</w:t>
      </w:r>
      <w:r w:rsidR="009E2A26" w:rsidRPr="00B20FEC">
        <w:rPr>
          <w:i/>
          <w:sz w:val="20"/>
          <w:lang w:val="en-GB"/>
        </w:rPr>
        <w:t>epeated call from the number is indicated by colour.</w:t>
      </w:r>
    </w:p>
    <w:p w:rsidR="009E2A26" w:rsidRPr="00B20FEC" w:rsidRDefault="009E2A26" w:rsidP="00121028">
      <w:pPr>
        <w:outlineLvl w:val="0"/>
        <w:rPr>
          <w:i/>
          <w:sz w:val="20"/>
          <w:lang w:val="en-GB"/>
        </w:rPr>
      </w:pPr>
    </w:p>
    <w:p w:rsidR="009E2A26" w:rsidRPr="00B20FEC" w:rsidRDefault="00E56A5F" w:rsidP="00121028">
      <w:pPr>
        <w:spacing w:line="200" w:lineRule="exact"/>
        <w:rPr>
          <w:i/>
          <w:sz w:val="20"/>
          <w:lang w:val="en-GB"/>
        </w:rPr>
      </w:pPr>
      <w:r w:rsidRPr="00B20FEC">
        <w:rPr>
          <w:i/>
          <w:sz w:val="20"/>
          <w:lang w:val="en-GB"/>
        </w:rPr>
        <w:t xml:space="preserve">First call                                 </w:t>
      </w:r>
      <w:r w:rsidR="00156F82" w:rsidRPr="00B20FEC">
        <w:rPr>
          <w:i/>
          <w:sz w:val="20"/>
          <w:lang w:val="en-GB"/>
        </w:rPr>
        <w:t xml:space="preserve">     </w:t>
      </w:r>
      <w:proofErr w:type="gramStart"/>
      <w:r w:rsidR="00156F82" w:rsidRPr="00B20FEC">
        <w:rPr>
          <w:i/>
          <w:sz w:val="20"/>
          <w:lang w:val="en-GB"/>
        </w:rPr>
        <w:t>R</w:t>
      </w:r>
      <w:r w:rsidR="00F258D1" w:rsidRPr="00B20FEC">
        <w:rPr>
          <w:i/>
          <w:sz w:val="20"/>
          <w:lang w:val="en-GB"/>
        </w:rPr>
        <w:t>epeated</w:t>
      </w:r>
      <w:proofErr w:type="gramEnd"/>
      <w:r w:rsidRPr="00B20FEC">
        <w:rPr>
          <w:i/>
          <w:sz w:val="20"/>
          <w:lang w:val="en-GB"/>
        </w:rPr>
        <w:t xml:space="preserve"> call</w:t>
      </w:r>
    </w:p>
    <w:p w:rsidR="009E2A26" w:rsidRPr="00B20FEC" w:rsidRDefault="00F422D4" w:rsidP="00121028">
      <w:pPr>
        <w:spacing w:line="200" w:lineRule="exact"/>
        <w:rPr>
          <w:lang w:val="en-GB"/>
        </w:rPr>
      </w:pPr>
      <w:r w:rsidRPr="00B20FEC">
        <w:rPr>
          <w:noProof/>
          <w:lang w:val="en-GB" w:eastAsia="en-GB"/>
        </w:rPr>
        <w:drawing>
          <wp:anchor distT="0" distB="0" distL="114300" distR="114300" simplePos="0" relativeHeight="251660288" behindDoc="0" locked="0" layoutInCell="1" allowOverlap="1">
            <wp:simplePos x="0" y="0"/>
            <wp:positionH relativeFrom="character">
              <wp:posOffset>3175</wp:posOffset>
            </wp:positionH>
            <wp:positionV relativeFrom="line">
              <wp:posOffset>197485</wp:posOffset>
            </wp:positionV>
            <wp:extent cx="1527175" cy="311785"/>
            <wp:effectExtent l="19050" t="0" r="0" b="0"/>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1527175" cy="311785"/>
                    </a:xfrm>
                    <a:prstGeom prst="rect">
                      <a:avLst/>
                    </a:prstGeom>
                    <a:noFill/>
                  </pic:spPr>
                </pic:pic>
              </a:graphicData>
            </a:graphic>
          </wp:anchor>
        </w:drawing>
      </w:r>
      <w:r w:rsidRPr="00B20FEC">
        <w:rPr>
          <w:noProof/>
          <w:lang w:val="en-GB" w:eastAsia="en-GB"/>
        </w:rPr>
        <w:drawing>
          <wp:anchor distT="0" distB="0" distL="114300" distR="114300" simplePos="0" relativeHeight="251659264" behindDoc="0" locked="0" layoutInCell="1" allowOverlap="1">
            <wp:simplePos x="0" y="0"/>
            <wp:positionH relativeFrom="character">
              <wp:posOffset>1762760</wp:posOffset>
            </wp:positionH>
            <wp:positionV relativeFrom="line">
              <wp:posOffset>197485</wp:posOffset>
            </wp:positionV>
            <wp:extent cx="1527175" cy="311785"/>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1527175" cy="311785"/>
                    </a:xfrm>
                    <a:prstGeom prst="rect">
                      <a:avLst/>
                    </a:prstGeom>
                    <a:noFill/>
                  </pic:spPr>
                </pic:pic>
              </a:graphicData>
            </a:graphic>
          </wp:anchor>
        </w:drawing>
      </w:r>
    </w:p>
    <w:p w:rsidR="009E2A26" w:rsidRPr="00B20FEC" w:rsidRDefault="009E2A26" w:rsidP="00121028">
      <w:pPr>
        <w:spacing w:line="200" w:lineRule="exact"/>
        <w:rPr>
          <w:lang w:val="en-GB"/>
        </w:rPr>
      </w:pPr>
    </w:p>
    <w:p w:rsidR="009E2A26" w:rsidRPr="00B20FEC" w:rsidRDefault="009E2A26" w:rsidP="00121028">
      <w:pPr>
        <w:spacing w:line="200" w:lineRule="exact"/>
        <w:rPr>
          <w:lang w:val="en-GB"/>
        </w:rPr>
      </w:pPr>
    </w:p>
    <w:p w:rsidR="009E2A26" w:rsidRPr="00B20FEC" w:rsidRDefault="009E2A26" w:rsidP="00121028">
      <w:pPr>
        <w:spacing w:line="200" w:lineRule="exact"/>
        <w:rPr>
          <w:lang w:val="en-GB"/>
        </w:rPr>
      </w:pPr>
    </w:p>
    <w:p w:rsidR="009E2A26" w:rsidRPr="00B20FEC" w:rsidRDefault="009E2A26" w:rsidP="00121028">
      <w:pPr>
        <w:spacing w:line="200" w:lineRule="exact"/>
        <w:rPr>
          <w:lang w:val="en-GB"/>
        </w:rPr>
      </w:pPr>
    </w:p>
    <w:p w:rsidR="00764A8B" w:rsidRPr="00B20FEC" w:rsidRDefault="00764A8B" w:rsidP="00121028">
      <w:pPr>
        <w:spacing w:line="200" w:lineRule="exact"/>
        <w:rPr>
          <w:lang w:val="en-GB"/>
        </w:rPr>
      </w:pPr>
    </w:p>
    <w:p w:rsidR="009E2A26" w:rsidRPr="00B20FEC" w:rsidRDefault="009E2A26" w:rsidP="00121028">
      <w:pPr>
        <w:spacing w:line="200" w:lineRule="exact"/>
        <w:rPr>
          <w:lang w:val="en-GB"/>
        </w:rPr>
      </w:pPr>
    </w:p>
    <w:p w:rsidR="009E2A26" w:rsidRPr="00B20FEC" w:rsidRDefault="009E2A26" w:rsidP="00121028">
      <w:pPr>
        <w:spacing w:line="200" w:lineRule="exact"/>
        <w:rPr>
          <w:lang w:val="en-GB"/>
        </w:rPr>
      </w:pPr>
    </w:p>
    <w:p w:rsidR="00E07DB2" w:rsidRPr="00B20FEC" w:rsidRDefault="00E07DB2" w:rsidP="00E01909">
      <w:pPr>
        <w:pStyle w:val="Figure"/>
      </w:pPr>
    </w:p>
    <w:p w:rsidR="009714BB" w:rsidRPr="00B20FEC" w:rsidRDefault="00E56A5F" w:rsidP="00E01909">
      <w:pPr>
        <w:pStyle w:val="Figure"/>
      </w:pPr>
      <w:bookmarkStart w:id="60" w:name="_Toc317515025"/>
      <w:r w:rsidRPr="00B20FEC">
        <w:t xml:space="preserve">Figure </w:t>
      </w:r>
      <w:r w:rsidR="00717E27" w:rsidRPr="00B20FEC">
        <w:fldChar w:fldCharType="begin"/>
      </w:r>
      <w:r w:rsidR="00C60CB9" w:rsidRPr="00B20FEC">
        <w:instrText xml:space="preserve"> SEQ Figure \* ARABIC </w:instrText>
      </w:r>
      <w:r w:rsidR="00717E27" w:rsidRPr="00B20FEC">
        <w:fldChar w:fldCharType="separate"/>
      </w:r>
      <w:r w:rsidR="00B20FEC">
        <w:rPr>
          <w:noProof/>
        </w:rPr>
        <w:t>6</w:t>
      </w:r>
      <w:r w:rsidR="00717E27" w:rsidRPr="00B20FEC">
        <w:rPr>
          <w:noProof/>
        </w:rPr>
        <w:fldChar w:fldCharType="end"/>
      </w:r>
      <w:r w:rsidRPr="00B20FEC">
        <w:t>:</w:t>
      </w:r>
      <w:r w:rsidRPr="00B20FEC">
        <w:rPr>
          <w:sz w:val="22"/>
          <w:szCs w:val="22"/>
        </w:rPr>
        <w:t xml:space="preserve"> eCall visualization in the SW phone</w:t>
      </w:r>
      <w:bookmarkEnd w:id="60"/>
    </w:p>
    <w:p w:rsidR="009E2A26" w:rsidRPr="00B20FEC" w:rsidRDefault="00E56A5F" w:rsidP="005C68C9">
      <w:pPr>
        <w:pStyle w:val="Heading2"/>
        <w:numPr>
          <w:ilvl w:val="2"/>
          <w:numId w:val="3"/>
        </w:numPr>
        <w:spacing w:after="0"/>
        <w:ind w:hanging="436"/>
        <w:rPr>
          <w:sz w:val="22"/>
          <w:szCs w:val="22"/>
          <w:lang w:val="en-GB"/>
        </w:rPr>
      </w:pPr>
      <w:bookmarkStart w:id="61" w:name="_Toc184390932"/>
      <w:bookmarkStart w:id="62" w:name="_Toc317515015"/>
      <w:proofErr w:type="gramStart"/>
      <w:r w:rsidRPr="00B20FEC">
        <w:rPr>
          <w:sz w:val="22"/>
          <w:szCs w:val="22"/>
          <w:lang w:val="en-GB"/>
        </w:rPr>
        <w:t>eCall</w:t>
      </w:r>
      <w:proofErr w:type="gramEnd"/>
      <w:r w:rsidRPr="00B20FEC">
        <w:rPr>
          <w:sz w:val="22"/>
          <w:szCs w:val="22"/>
          <w:lang w:val="en-GB"/>
        </w:rPr>
        <w:t xml:space="preserve"> visualization in the Event detail</w:t>
      </w:r>
      <w:bookmarkEnd w:id="61"/>
      <w:r w:rsidRPr="00B20FEC">
        <w:rPr>
          <w:sz w:val="22"/>
          <w:szCs w:val="22"/>
          <w:lang w:val="en-GB"/>
        </w:rPr>
        <w:t>s</w:t>
      </w:r>
      <w:bookmarkEnd w:id="62"/>
    </w:p>
    <w:p w:rsidR="00E07DB2" w:rsidRPr="00B20FEC" w:rsidRDefault="00C62C33" w:rsidP="00E07DB2">
      <w:pPr>
        <w:rPr>
          <w:sz w:val="16"/>
          <w:szCs w:val="16"/>
          <w:lang w:val="en-GB"/>
        </w:rPr>
      </w:pPr>
      <w:r w:rsidRPr="00B20FEC">
        <w:rPr>
          <w:noProof/>
          <w:sz w:val="16"/>
          <w:szCs w:val="16"/>
          <w:lang w:val="en-GB" w:eastAsia="en-GB"/>
        </w:rPr>
        <w:drawing>
          <wp:inline distT="0" distB="0" distL="0" distR="0">
            <wp:extent cx="5557284" cy="4341954"/>
            <wp:effectExtent l="19050" t="0" r="5316" b="0"/>
            <wp:docPr id="35" name="Obrázek 35" descr="D:\Projekty_EU\HeERO\Zmena_obrazky\hotovo\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rojekty_EU\HeERO\Zmena_obrazky\hotovo\031.jp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0260" cy="4344280"/>
                    </a:xfrm>
                    <a:prstGeom prst="rect">
                      <a:avLst/>
                    </a:prstGeom>
                    <a:noFill/>
                    <a:ln>
                      <a:noFill/>
                    </a:ln>
                  </pic:spPr>
                </pic:pic>
              </a:graphicData>
            </a:graphic>
          </wp:inline>
        </w:drawing>
      </w:r>
    </w:p>
    <w:p w:rsidR="009714BB" w:rsidRPr="00B20FEC" w:rsidRDefault="00E56A5F" w:rsidP="009714BB">
      <w:pPr>
        <w:pStyle w:val="Figure"/>
      </w:pPr>
      <w:bookmarkStart w:id="63" w:name="_Toc317515026"/>
      <w:r w:rsidRPr="00B20FEC">
        <w:t xml:space="preserve">Figure </w:t>
      </w:r>
      <w:r w:rsidR="00717E27" w:rsidRPr="00B20FEC">
        <w:fldChar w:fldCharType="begin"/>
      </w:r>
      <w:r w:rsidR="00C60CB9" w:rsidRPr="00B20FEC">
        <w:instrText xml:space="preserve"> SEQ Figure \* ARABIC </w:instrText>
      </w:r>
      <w:r w:rsidR="00717E27" w:rsidRPr="00B20FEC">
        <w:fldChar w:fldCharType="separate"/>
      </w:r>
      <w:r w:rsidR="00B20FEC">
        <w:rPr>
          <w:noProof/>
        </w:rPr>
        <w:t>7</w:t>
      </w:r>
      <w:r w:rsidR="00717E27" w:rsidRPr="00B20FEC">
        <w:rPr>
          <w:noProof/>
        </w:rPr>
        <w:fldChar w:fldCharType="end"/>
      </w:r>
      <w:r w:rsidRPr="00B20FEC">
        <w:t>: Possible eCall visualization in the Event details</w:t>
      </w:r>
      <w:bookmarkEnd w:id="63"/>
    </w:p>
    <w:p w:rsidR="00E07DB2" w:rsidRPr="00B20FEC" w:rsidRDefault="00E56A5F" w:rsidP="00E07DB2">
      <w:pPr>
        <w:rPr>
          <w:lang w:val="en-GB"/>
        </w:rPr>
      </w:pPr>
      <w:r w:rsidRPr="00B20FEC">
        <w:rPr>
          <w:lang w:val="en-GB"/>
        </w:rPr>
        <w:t xml:space="preserve">Event details indicate </w:t>
      </w:r>
      <w:r w:rsidR="00156F82" w:rsidRPr="00B20FEC">
        <w:rPr>
          <w:lang w:val="en-GB"/>
        </w:rPr>
        <w:t xml:space="preserve">an </w:t>
      </w:r>
      <w:r w:rsidRPr="00B20FEC">
        <w:rPr>
          <w:lang w:val="en-GB"/>
        </w:rPr>
        <w:t xml:space="preserve">eCall visually by means of eCall icon. List Control is extended by eCall items that are placed first.  </w:t>
      </w:r>
    </w:p>
    <w:p w:rsidR="00E07DB2" w:rsidRPr="00B20FEC" w:rsidRDefault="00E07DB2" w:rsidP="00E07DB2">
      <w:pPr>
        <w:rPr>
          <w:lang w:val="en-GB"/>
        </w:rPr>
      </w:pPr>
      <w:r w:rsidRPr="00B20FEC">
        <w:rPr>
          <w:lang w:val="en-GB"/>
        </w:rPr>
        <w:t>System displays whether voice communication with car occupants was established or not. Moreover it shows call</w:t>
      </w:r>
      <w:r w:rsidR="00E56A5F" w:rsidRPr="00B20FEC">
        <w:rPr>
          <w:lang w:val="en-GB"/>
        </w:rPr>
        <w:t>-back number and information if the event is bound with the caller or not (checkbox witness).</w:t>
      </w:r>
    </w:p>
    <w:p w:rsidR="00B6353D" w:rsidRPr="00B20FEC" w:rsidRDefault="00B6353D">
      <w:pPr>
        <w:spacing w:after="0" w:line="240" w:lineRule="auto"/>
        <w:jc w:val="left"/>
        <w:rPr>
          <w:lang w:val="en-GB"/>
        </w:rPr>
      </w:pPr>
      <w:r w:rsidRPr="00B20FEC">
        <w:rPr>
          <w:lang w:val="en-GB"/>
        </w:rPr>
        <w:br w:type="page"/>
      </w:r>
    </w:p>
    <w:p w:rsidR="00B6353D" w:rsidRPr="00B20FEC" w:rsidRDefault="00717E27" w:rsidP="00E07DB2">
      <w:pPr>
        <w:rPr>
          <w:lang w:val="en-GB"/>
        </w:rPr>
      </w:pPr>
      <w:r w:rsidRPr="00B20FEC">
        <w:rPr>
          <w:noProof/>
          <w:lang w:val="en-GB" w:eastAsia="cs-CZ"/>
        </w:rPr>
        <w:lastRenderedPageBreak/>
        <w:pict>
          <v:group id="_x0000_s1043" style="position:absolute;left:0;text-align:left;margin-left:103.55pt;margin-top:-1.75pt;width:314.5pt;height:369pt;z-index:251661312" coordorigin="1417,877" coordsize="9060,9750">
            <v:group id="_x0000_s1044" style="position:absolute;left:3397;top:877;width:4560;height:5580" coordorigin="4117,-203" coordsize="6900,8340">
              <v:group id="_x0000_s1045" style="position:absolute;left:4117;top:-203;width:6900;height:8340" coordorigin="3217,517" coordsize="6900,8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3217;top:517;width:6900;height:4455">
                  <v:imagedata r:id="rId31" o:title=""/>
                </v:shape>
                <v:shape id="_x0000_s1047" type="#_x0000_t75" style="position:absolute;left:3217;top:4837;width:6855;height:4020">
                  <v:imagedata r:id="rId32" o:title=""/>
                </v:shape>
              </v:group>
              <v:rect id="_x0000_s1048" style="position:absolute;left:4837;top:2857;width:3780;height:1260" fillcolor="#fc9" strokecolor="red" strokeweight="2.25pt">
                <v:fill opacity="20316f"/>
              </v:rect>
            </v:group>
            <v:shape id="_x0000_s1049" type="#_x0000_t75" style="position:absolute;left:1417;top:6997;width:9060;height:3630">
              <v:imagedata r:id="rId33" o:title=""/>
            </v:shape>
            <v:line id="_x0000_s1050" style="position:absolute;flip:y" from="3037,3937" to="5017,8617" strokecolor="red" strokeweight="2pt">
              <v:stroke endarrow="block"/>
            </v:line>
            <v:line id="_x0000_s1051" style="position:absolute" from="5377,3937" to="7717,8437" strokecolor="red" strokeweight="2.25pt">
              <v:stroke endarrow="block"/>
            </v:line>
          </v:group>
        </w:pict>
      </w:r>
    </w:p>
    <w:p w:rsidR="006848C6" w:rsidRPr="00B20FEC" w:rsidRDefault="00E56A5F" w:rsidP="006848C6">
      <w:pPr>
        <w:spacing w:line="300" w:lineRule="exact"/>
        <w:ind w:right="6093"/>
        <w:rPr>
          <w:i/>
          <w:sz w:val="20"/>
          <w:lang w:val="en-GB"/>
        </w:rPr>
      </w:pPr>
      <w:r w:rsidRPr="00B20FEC">
        <w:rPr>
          <w:i/>
          <w:sz w:val="20"/>
          <w:lang w:val="en-GB"/>
        </w:rPr>
        <w:t xml:space="preserve">Operator can see MSD content in the event details. Position and direction data are automatically handed over to view in GIS.    </w:t>
      </w:r>
    </w:p>
    <w:p w:rsidR="00E07DB2" w:rsidRPr="00B20FEC" w:rsidRDefault="00E07DB2" w:rsidP="009E1D62">
      <w:pPr>
        <w:outlineLvl w:val="0"/>
        <w:rPr>
          <w:szCs w:val="24"/>
          <w:lang w:val="en-GB"/>
        </w:rPr>
      </w:pPr>
    </w:p>
    <w:p w:rsidR="009E2A26" w:rsidRPr="00B20FEC" w:rsidRDefault="009E2A26" w:rsidP="009E1D62">
      <w:pPr>
        <w:outlineLvl w:val="0"/>
        <w:rPr>
          <w:szCs w:val="24"/>
          <w:lang w:val="en-GB"/>
        </w:rPr>
      </w:pPr>
    </w:p>
    <w:p w:rsidR="00B6353D" w:rsidRPr="00B20FEC" w:rsidRDefault="00B6353D" w:rsidP="009E1D62">
      <w:pPr>
        <w:outlineLvl w:val="0"/>
        <w:rPr>
          <w:szCs w:val="24"/>
          <w:lang w:val="en-GB"/>
        </w:rPr>
      </w:pPr>
    </w:p>
    <w:p w:rsidR="00B6353D" w:rsidRPr="00B20FEC" w:rsidRDefault="00B6353D" w:rsidP="009E1D62">
      <w:pPr>
        <w:outlineLvl w:val="0"/>
        <w:rPr>
          <w:szCs w:val="24"/>
          <w:lang w:val="en-GB"/>
        </w:rPr>
      </w:pPr>
    </w:p>
    <w:p w:rsidR="00B6353D" w:rsidRPr="00B20FEC" w:rsidRDefault="00B6353D" w:rsidP="009E1D62">
      <w:pPr>
        <w:outlineLvl w:val="0"/>
        <w:rPr>
          <w:szCs w:val="24"/>
          <w:lang w:val="en-GB"/>
        </w:rPr>
      </w:pPr>
    </w:p>
    <w:p w:rsidR="00B6353D" w:rsidRPr="00B20FEC" w:rsidRDefault="00B6353D" w:rsidP="009E1D62">
      <w:pPr>
        <w:outlineLvl w:val="0"/>
        <w:rPr>
          <w:szCs w:val="24"/>
          <w:lang w:val="en-GB"/>
        </w:rPr>
      </w:pPr>
    </w:p>
    <w:p w:rsidR="00B6353D" w:rsidRPr="00B20FEC" w:rsidRDefault="00B6353D" w:rsidP="009E1D62">
      <w:pPr>
        <w:outlineLvl w:val="0"/>
        <w:rPr>
          <w:szCs w:val="24"/>
          <w:lang w:val="en-GB"/>
        </w:rPr>
      </w:pPr>
    </w:p>
    <w:p w:rsidR="00B6353D" w:rsidRPr="00B20FEC" w:rsidRDefault="00B6353D" w:rsidP="009E1D62">
      <w:pPr>
        <w:outlineLvl w:val="0"/>
        <w:rPr>
          <w:szCs w:val="24"/>
          <w:lang w:val="en-GB"/>
        </w:rPr>
      </w:pPr>
    </w:p>
    <w:p w:rsidR="00B6353D" w:rsidRPr="00B20FEC" w:rsidRDefault="00B6353D" w:rsidP="009E1D62">
      <w:pPr>
        <w:outlineLvl w:val="0"/>
        <w:rPr>
          <w:szCs w:val="24"/>
          <w:lang w:val="en-GB"/>
        </w:rPr>
      </w:pPr>
    </w:p>
    <w:p w:rsidR="00B6353D" w:rsidRPr="00B20FEC" w:rsidRDefault="00B6353D" w:rsidP="009E1D62">
      <w:pPr>
        <w:outlineLvl w:val="0"/>
        <w:rPr>
          <w:szCs w:val="24"/>
          <w:lang w:val="en-GB"/>
        </w:rPr>
      </w:pPr>
    </w:p>
    <w:p w:rsidR="00B6353D" w:rsidRPr="00B20FEC" w:rsidRDefault="00B6353D" w:rsidP="009E1D62">
      <w:pPr>
        <w:outlineLvl w:val="0"/>
        <w:rPr>
          <w:szCs w:val="24"/>
          <w:lang w:val="en-GB"/>
        </w:rPr>
      </w:pPr>
    </w:p>
    <w:p w:rsidR="00B6353D" w:rsidRPr="00B20FEC" w:rsidRDefault="00B6353D" w:rsidP="009E1D62">
      <w:pPr>
        <w:outlineLvl w:val="0"/>
        <w:rPr>
          <w:szCs w:val="24"/>
          <w:lang w:val="en-GB"/>
        </w:rPr>
      </w:pPr>
    </w:p>
    <w:p w:rsidR="009714BB" w:rsidRPr="00B20FEC" w:rsidRDefault="009714BB" w:rsidP="009714BB">
      <w:pPr>
        <w:pStyle w:val="Figure"/>
      </w:pPr>
      <w:bookmarkStart w:id="64" w:name="_Toc317515027"/>
      <w:r w:rsidRPr="00B20FEC">
        <w:t xml:space="preserve">Figure </w:t>
      </w:r>
      <w:r w:rsidR="00717E27" w:rsidRPr="00B20FEC">
        <w:fldChar w:fldCharType="begin"/>
      </w:r>
      <w:r w:rsidR="00C60CB9" w:rsidRPr="00B20FEC">
        <w:instrText xml:space="preserve"> SEQ Figure \* ARABIC </w:instrText>
      </w:r>
      <w:r w:rsidR="00717E27" w:rsidRPr="00B20FEC">
        <w:fldChar w:fldCharType="separate"/>
      </w:r>
      <w:r w:rsidR="00B20FEC">
        <w:rPr>
          <w:noProof/>
        </w:rPr>
        <w:t>8</w:t>
      </w:r>
      <w:r w:rsidR="00717E27" w:rsidRPr="00B20FEC">
        <w:rPr>
          <w:noProof/>
        </w:rPr>
        <w:fldChar w:fldCharType="end"/>
      </w:r>
      <w:r w:rsidR="00E56A5F" w:rsidRPr="00B20FEC">
        <w:t>: MSD content visualization</w:t>
      </w:r>
      <w:bookmarkEnd w:id="64"/>
    </w:p>
    <w:p w:rsidR="009E2A26" w:rsidRPr="00B20FEC" w:rsidRDefault="00E56A5F" w:rsidP="005C68C9">
      <w:pPr>
        <w:pStyle w:val="Heading2"/>
        <w:numPr>
          <w:ilvl w:val="2"/>
          <w:numId w:val="3"/>
        </w:numPr>
        <w:spacing w:after="0"/>
        <w:ind w:hanging="436"/>
        <w:rPr>
          <w:sz w:val="22"/>
          <w:szCs w:val="22"/>
          <w:lang w:val="en-GB"/>
        </w:rPr>
      </w:pPr>
      <w:bookmarkStart w:id="65" w:name="_Toc184390933"/>
      <w:bookmarkStart w:id="66" w:name="_Toc317515016"/>
      <w:proofErr w:type="gramStart"/>
      <w:r w:rsidRPr="00B20FEC">
        <w:rPr>
          <w:sz w:val="22"/>
          <w:szCs w:val="22"/>
          <w:lang w:val="en-GB"/>
        </w:rPr>
        <w:t>eCall</w:t>
      </w:r>
      <w:proofErr w:type="gramEnd"/>
      <w:r w:rsidRPr="00B20FEC">
        <w:rPr>
          <w:sz w:val="22"/>
          <w:szCs w:val="22"/>
          <w:lang w:val="en-GB"/>
        </w:rPr>
        <w:t xml:space="preserve"> visualization in the Call list</w:t>
      </w:r>
      <w:bookmarkEnd w:id="65"/>
      <w:bookmarkEnd w:id="66"/>
    </w:p>
    <w:p w:rsidR="009E2A26" w:rsidRPr="00B20FEC" w:rsidRDefault="009E2A26" w:rsidP="006848C6">
      <w:pPr>
        <w:rPr>
          <w:lang w:val="en-GB"/>
        </w:rPr>
      </w:pPr>
      <w:r w:rsidRPr="00B20FEC">
        <w:rPr>
          <w:lang w:val="en-GB"/>
        </w:rPr>
        <w:t xml:space="preserve">The system visualizes the call in the call list in a standard way but for eCall it displays </w:t>
      </w:r>
      <w:r w:rsidR="00156F82" w:rsidRPr="00B20FEC">
        <w:rPr>
          <w:lang w:val="en-GB"/>
        </w:rPr>
        <w:t xml:space="preserve">the </w:t>
      </w:r>
      <w:r w:rsidRPr="00B20FEC">
        <w:rPr>
          <w:lang w:val="en-GB"/>
        </w:rPr>
        <w:t>respective icon.</w:t>
      </w:r>
    </w:p>
    <w:p w:rsidR="009E2A26" w:rsidRPr="00B20FEC" w:rsidRDefault="00F60439" w:rsidP="00B5772E">
      <w:pPr>
        <w:rPr>
          <w:lang w:val="en-GB"/>
        </w:rPr>
      </w:pPr>
      <w:r w:rsidRPr="00B20FEC">
        <w:rPr>
          <w:noProof/>
          <w:lang w:val="en-GB" w:eastAsia="en-GB"/>
        </w:rPr>
        <w:drawing>
          <wp:inline distT="0" distB="0" distL="0" distR="0">
            <wp:extent cx="5755005" cy="1476375"/>
            <wp:effectExtent l="0" t="0" r="0" b="0"/>
            <wp:docPr id="27" name="Obrázek 27" descr="D:\Projekty_EU\HeERO\Zmena_obrazky\hotov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jekty_EU\HeERO\Zmena_obrazky\hotovo\05.jp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5005" cy="1476375"/>
                    </a:xfrm>
                    <a:prstGeom prst="rect">
                      <a:avLst/>
                    </a:prstGeom>
                    <a:noFill/>
                    <a:ln>
                      <a:noFill/>
                    </a:ln>
                  </pic:spPr>
                </pic:pic>
              </a:graphicData>
            </a:graphic>
          </wp:inline>
        </w:drawing>
      </w:r>
    </w:p>
    <w:p w:rsidR="00B5772E" w:rsidRPr="00B20FEC" w:rsidRDefault="00B5772E" w:rsidP="009E1D62">
      <w:pPr>
        <w:outlineLvl w:val="0"/>
        <w:rPr>
          <w:sz w:val="10"/>
          <w:szCs w:val="10"/>
          <w:lang w:val="en-GB"/>
        </w:rPr>
      </w:pPr>
    </w:p>
    <w:p w:rsidR="009714BB" w:rsidRPr="00B20FEC" w:rsidRDefault="009714BB" w:rsidP="009714BB">
      <w:pPr>
        <w:pStyle w:val="Figure"/>
      </w:pPr>
      <w:bookmarkStart w:id="67" w:name="_Toc317515028"/>
      <w:r w:rsidRPr="00B20FEC">
        <w:t xml:space="preserve">Figure </w:t>
      </w:r>
      <w:r w:rsidR="00717E27" w:rsidRPr="00B20FEC">
        <w:fldChar w:fldCharType="begin"/>
      </w:r>
      <w:r w:rsidR="00C60CB9" w:rsidRPr="00B20FEC">
        <w:instrText xml:space="preserve"> SEQ Figure \* ARABIC </w:instrText>
      </w:r>
      <w:r w:rsidR="00717E27" w:rsidRPr="00B20FEC">
        <w:fldChar w:fldCharType="separate"/>
      </w:r>
      <w:r w:rsidR="00B20FEC">
        <w:rPr>
          <w:noProof/>
        </w:rPr>
        <w:t>9</w:t>
      </w:r>
      <w:r w:rsidR="00717E27" w:rsidRPr="00B20FEC">
        <w:rPr>
          <w:noProof/>
        </w:rPr>
        <w:fldChar w:fldCharType="end"/>
      </w:r>
      <w:r w:rsidR="00E56A5F" w:rsidRPr="00B20FEC">
        <w:t>: eCall visualization in the Call list</w:t>
      </w:r>
      <w:bookmarkEnd w:id="67"/>
    </w:p>
    <w:p w:rsidR="009E2A26" w:rsidRPr="00B20FEC" w:rsidRDefault="00E56A5F" w:rsidP="005C68C9">
      <w:pPr>
        <w:pStyle w:val="Heading2"/>
        <w:numPr>
          <w:ilvl w:val="2"/>
          <w:numId w:val="3"/>
        </w:numPr>
        <w:spacing w:after="0"/>
        <w:ind w:hanging="436"/>
        <w:rPr>
          <w:sz w:val="22"/>
          <w:szCs w:val="22"/>
          <w:lang w:val="en-GB"/>
        </w:rPr>
      </w:pPr>
      <w:bookmarkStart w:id="68" w:name="_Toc184390934"/>
      <w:bookmarkStart w:id="69" w:name="_Toc317515017"/>
      <w:proofErr w:type="gramStart"/>
      <w:r w:rsidRPr="00B20FEC">
        <w:rPr>
          <w:sz w:val="22"/>
          <w:szCs w:val="22"/>
          <w:lang w:val="en-GB"/>
        </w:rPr>
        <w:lastRenderedPageBreak/>
        <w:t>eCall</w:t>
      </w:r>
      <w:proofErr w:type="gramEnd"/>
      <w:r w:rsidRPr="00B20FEC">
        <w:rPr>
          <w:sz w:val="22"/>
          <w:szCs w:val="22"/>
          <w:lang w:val="en-GB"/>
        </w:rPr>
        <w:t xml:space="preserve"> visualization in the application protocol</w:t>
      </w:r>
      <w:bookmarkEnd w:id="68"/>
      <w:bookmarkEnd w:id="69"/>
    </w:p>
    <w:p w:rsidR="009E2A26" w:rsidRPr="00B20FEC" w:rsidRDefault="009E2A26" w:rsidP="0014236B">
      <w:pPr>
        <w:rPr>
          <w:lang w:val="en-GB"/>
        </w:rPr>
      </w:pPr>
      <w:r w:rsidRPr="00B20FEC">
        <w:rPr>
          <w:lang w:val="en-GB"/>
        </w:rPr>
        <w:t>The system displays eCall in the application protocol in the format as follows:</w:t>
      </w:r>
    </w:p>
    <w:p w:rsidR="009E2A26" w:rsidRPr="00B20FEC" w:rsidRDefault="00E56A5F" w:rsidP="00F60439">
      <w:pPr>
        <w:pStyle w:val="ListParagraph"/>
        <w:numPr>
          <w:ilvl w:val="0"/>
          <w:numId w:val="16"/>
        </w:numPr>
        <w:autoSpaceDE w:val="0"/>
        <w:autoSpaceDN w:val="0"/>
        <w:adjustRightInd w:val="0"/>
        <w:spacing w:line="240" w:lineRule="auto"/>
        <w:jc w:val="left"/>
        <w:rPr>
          <w:i/>
          <w:sz w:val="20"/>
          <w:lang w:val="en-GB"/>
        </w:rPr>
      </w:pPr>
      <w:r w:rsidRPr="00B20FEC">
        <w:rPr>
          <w:szCs w:val="22"/>
          <w:lang w:val="en-GB"/>
        </w:rPr>
        <w:t xml:space="preserve">first row </w:t>
      </w:r>
      <w:r w:rsidRPr="00B20FEC">
        <w:rPr>
          <w:i/>
          <w:sz w:val="20"/>
          <w:lang w:val="en-GB"/>
        </w:rPr>
        <w:t>"</w:t>
      </w:r>
      <w:r w:rsidRPr="00B20FEC">
        <w:rPr>
          <w:rFonts w:cs="Arial"/>
          <w:b/>
          <w:i/>
          <w:sz w:val="20"/>
          <w:lang w:val="en-GB"/>
        </w:rPr>
        <w:t>eCall (real one, automatic activation, trusted position) from the number 603123789, time 14:59:32, X= -461333, Y= -1102339</w:t>
      </w:r>
      <w:r w:rsidRPr="00B20FEC">
        <w:rPr>
          <w:i/>
          <w:sz w:val="20"/>
          <w:lang w:val="en-GB"/>
        </w:rPr>
        <w:t>"</w:t>
      </w:r>
    </w:p>
    <w:p w:rsidR="009E2A26" w:rsidRPr="00B20FEC" w:rsidRDefault="00E56A5F" w:rsidP="00F60439">
      <w:pPr>
        <w:pStyle w:val="ListParagraph"/>
        <w:numPr>
          <w:ilvl w:val="0"/>
          <w:numId w:val="16"/>
        </w:numPr>
        <w:autoSpaceDE w:val="0"/>
        <w:autoSpaceDN w:val="0"/>
        <w:adjustRightInd w:val="0"/>
        <w:spacing w:line="300" w:lineRule="exact"/>
        <w:jc w:val="left"/>
        <w:rPr>
          <w:color w:val="0000FF"/>
          <w:lang w:val="en-GB"/>
        </w:rPr>
      </w:pPr>
      <w:r w:rsidRPr="00B20FEC">
        <w:rPr>
          <w:noProof/>
          <w:szCs w:val="22"/>
          <w:lang w:val="en-GB"/>
        </w:rPr>
        <w:t xml:space="preserve">if the eCall data errors , then they are displayed as child rows </w:t>
      </w:r>
      <w:r w:rsidRPr="00B20FEC">
        <w:rPr>
          <w:szCs w:val="22"/>
          <w:lang w:val="en-GB"/>
        </w:rPr>
        <w:t>(tree control) - on each line is always an error ( error code and error description )</w:t>
      </w:r>
    </w:p>
    <w:p w:rsidR="009E2A26" w:rsidRPr="00B20FEC" w:rsidRDefault="00E56A5F" w:rsidP="00F60439">
      <w:pPr>
        <w:pStyle w:val="ListParagraph"/>
        <w:numPr>
          <w:ilvl w:val="0"/>
          <w:numId w:val="16"/>
        </w:numPr>
        <w:autoSpaceDE w:val="0"/>
        <w:autoSpaceDN w:val="0"/>
        <w:adjustRightInd w:val="0"/>
        <w:spacing w:line="300" w:lineRule="exact"/>
        <w:jc w:val="left"/>
        <w:rPr>
          <w:szCs w:val="22"/>
          <w:lang w:val="en-GB"/>
        </w:rPr>
      </w:pPr>
      <w:r w:rsidRPr="00B20FEC">
        <w:rPr>
          <w:noProof/>
          <w:szCs w:val="22"/>
          <w:lang w:val="en-GB"/>
        </w:rPr>
        <w:t>font</w:t>
      </w:r>
      <w:r w:rsidRPr="00B20FEC">
        <w:rPr>
          <w:szCs w:val="22"/>
          <w:lang w:val="en-GB"/>
        </w:rPr>
        <w:t xml:space="preserve"> colour pink , the first line bold</w:t>
      </w:r>
    </w:p>
    <w:p w:rsidR="00F60439" w:rsidRPr="00B20FEC" w:rsidRDefault="00F60439" w:rsidP="00F60439">
      <w:pPr>
        <w:autoSpaceDE w:val="0"/>
        <w:autoSpaceDN w:val="0"/>
        <w:adjustRightInd w:val="0"/>
        <w:spacing w:line="300" w:lineRule="exact"/>
        <w:jc w:val="left"/>
        <w:rPr>
          <w:szCs w:val="22"/>
          <w:lang w:val="en-GB"/>
        </w:rPr>
      </w:pPr>
    </w:p>
    <w:p w:rsidR="009E2A26" w:rsidRPr="00B20FEC" w:rsidRDefault="00F60439" w:rsidP="009E1D62">
      <w:pPr>
        <w:rPr>
          <w:szCs w:val="24"/>
          <w:lang w:val="en-GB"/>
        </w:rPr>
      </w:pPr>
      <w:r w:rsidRPr="00B20FEC">
        <w:rPr>
          <w:noProof/>
          <w:lang w:val="en-GB" w:eastAsia="en-GB"/>
        </w:rPr>
        <w:drawing>
          <wp:inline distT="0" distB="0" distL="0" distR="0">
            <wp:extent cx="5520055" cy="2382520"/>
            <wp:effectExtent l="0" t="0" r="0" b="0"/>
            <wp:docPr id="30" name="Obrázek 30" descr="D:\Projekty_EU\HeERO\Zmena_obrazky\hotovo\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jekty_EU\HeERO\Zmena_obrazky\hotovo\06.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0055" cy="2382520"/>
                    </a:xfrm>
                    <a:prstGeom prst="rect">
                      <a:avLst/>
                    </a:prstGeom>
                    <a:noFill/>
                    <a:ln>
                      <a:noFill/>
                    </a:ln>
                  </pic:spPr>
                </pic:pic>
              </a:graphicData>
            </a:graphic>
          </wp:inline>
        </w:drawing>
      </w:r>
    </w:p>
    <w:p w:rsidR="009714BB" w:rsidRPr="00B20FEC" w:rsidRDefault="00E56A5F" w:rsidP="009714BB">
      <w:pPr>
        <w:pStyle w:val="Figure"/>
      </w:pPr>
      <w:bookmarkStart w:id="70" w:name="_Toc317515029"/>
      <w:r w:rsidRPr="00B20FEC">
        <w:t xml:space="preserve">Figure </w:t>
      </w:r>
      <w:r w:rsidR="00717E27" w:rsidRPr="00B20FEC">
        <w:fldChar w:fldCharType="begin"/>
      </w:r>
      <w:r w:rsidR="00C60CB9" w:rsidRPr="00B20FEC">
        <w:instrText xml:space="preserve"> SEQ Figure \* ARABIC </w:instrText>
      </w:r>
      <w:r w:rsidR="00717E27" w:rsidRPr="00B20FEC">
        <w:fldChar w:fldCharType="separate"/>
      </w:r>
      <w:r w:rsidR="00B20FEC">
        <w:rPr>
          <w:noProof/>
        </w:rPr>
        <w:t>10</w:t>
      </w:r>
      <w:r w:rsidR="00717E27" w:rsidRPr="00B20FEC">
        <w:rPr>
          <w:noProof/>
        </w:rPr>
        <w:fldChar w:fldCharType="end"/>
      </w:r>
      <w:r w:rsidRPr="00B20FEC">
        <w:t>: eCall application protocol</w:t>
      </w:r>
      <w:bookmarkEnd w:id="70"/>
    </w:p>
    <w:p w:rsidR="009E2A26" w:rsidRPr="00B20FEC" w:rsidRDefault="00EE1AC0" w:rsidP="005C68C9">
      <w:pPr>
        <w:pStyle w:val="Heading2"/>
        <w:numPr>
          <w:ilvl w:val="2"/>
          <w:numId w:val="3"/>
        </w:numPr>
        <w:spacing w:after="0"/>
        <w:ind w:hanging="436"/>
        <w:rPr>
          <w:sz w:val="22"/>
          <w:szCs w:val="22"/>
          <w:lang w:val="en-GB"/>
        </w:rPr>
      </w:pPr>
      <w:bookmarkStart w:id="71" w:name="_Toc317515018"/>
      <w:r w:rsidRPr="00B20FEC">
        <w:rPr>
          <w:sz w:val="22"/>
          <w:szCs w:val="22"/>
          <w:lang w:val="en-GB"/>
        </w:rPr>
        <w:t>Automatic Visualisation</w:t>
      </w:r>
      <w:bookmarkEnd w:id="71"/>
    </w:p>
    <w:p w:rsidR="009E2A26" w:rsidRPr="00B20FEC" w:rsidRDefault="009E2A26" w:rsidP="006848C6">
      <w:pPr>
        <w:rPr>
          <w:lang w:val="en-GB"/>
        </w:rPr>
      </w:pPr>
      <w:r w:rsidRPr="00B20FEC">
        <w:rPr>
          <w:lang w:val="en-GB"/>
        </w:rPr>
        <w:t xml:space="preserve">It is used five states, which have been designed for the corresponding icons </w:t>
      </w:r>
    </w:p>
    <w:p w:rsidR="009E2A26" w:rsidRPr="00B20FEC" w:rsidRDefault="00E56A5F" w:rsidP="00CD5E2B">
      <w:pPr>
        <w:ind w:left="709"/>
        <w:rPr>
          <w:szCs w:val="22"/>
          <w:lang w:val="en-GB"/>
        </w:rPr>
      </w:pPr>
      <w:r w:rsidRPr="00B20FEC">
        <w:rPr>
          <w:szCs w:val="22"/>
          <w:lang w:val="en-GB"/>
        </w:rPr>
        <w:t xml:space="preserve">1. </w:t>
      </w:r>
      <w:r w:rsidR="00F422D4" w:rsidRPr="00B20FEC">
        <w:rPr>
          <w:noProof/>
          <w:szCs w:val="22"/>
          <w:lang w:val="en-GB" w:eastAsia="en-GB"/>
        </w:rPr>
        <w:drawing>
          <wp:inline distT="0" distB="0" distL="0" distR="0">
            <wp:extent cx="113665" cy="113665"/>
            <wp:effectExtent l="1905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Pr="00B20FEC">
        <w:rPr>
          <w:szCs w:val="22"/>
          <w:lang w:val="en-GB"/>
        </w:rPr>
        <w:tab/>
        <w:t>Automati</w:t>
      </w:r>
      <w:r w:rsidR="00F422D4" w:rsidRPr="00B20FEC">
        <w:rPr>
          <w:szCs w:val="22"/>
          <w:lang w:val="en-GB"/>
        </w:rPr>
        <w:t>c</w:t>
      </w:r>
      <w:r w:rsidRPr="00B20FEC">
        <w:rPr>
          <w:szCs w:val="22"/>
          <w:lang w:val="en-GB"/>
        </w:rPr>
        <w:t xml:space="preserve"> run, the system waits for data</w:t>
      </w:r>
    </w:p>
    <w:p w:rsidR="009E2A26" w:rsidRPr="00B20FEC" w:rsidRDefault="00E56A5F" w:rsidP="00CD5E2B">
      <w:pPr>
        <w:ind w:left="709"/>
        <w:rPr>
          <w:szCs w:val="22"/>
          <w:lang w:val="en-GB"/>
        </w:rPr>
      </w:pPr>
      <w:r w:rsidRPr="00B20FEC">
        <w:rPr>
          <w:szCs w:val="22"/>
          <w:lang w:val="en-GB"/>
        </w:rPr>
        <w:t xml:space="preserve">2. </w:t>
      </w:r>
      <w:r w:rsidR="00F422D4" w:rsidRPr="00B20FEC">
        <w:rPr>
          <w:noProof/>
          <w:szCs w:val="22"/>
          <w:lang w:val="en-GB" w:eastAsia="en-GB"/>
        </w:rPr>
        <w:drawing>
          <wp:inline distT="0" distB="0" distL="0" distR="0">
            <wp:extent cx="113665" cy="113665"/>
            <wp:effectExtent l="1905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Pr="00B20FEC">
        <w:rPr>
          <w:szCs w:val="22"/>
          <w:lang w:val="en-GB"/>
        </w:rPr>
        <w:tab/>
        <w:t xml:space="preserve">Automatic action was successful </w:t>
      </w:r>
    </w:p>
    <w:p w:rsidR="009E2A26" w:rsidRPr="00B20FEC" w:rsidRDefault="00E56A5F" w:rsidP="00CD5E2B">
      <w:pPr>
        <w:ind w:left="709"/>
        <w:rPr>
          <w:szCs w:val="22"/>
          <w:lang w:val="en-GB"/>
        </w:rPr>
      </w:pPr>
      <w:r w:rsidRPr="00B20FEC">
        <w:rPr>
          <w:szCs w:val="22"/>
          <w:lang w:val="en-GB"/>
        </w:rPr>
        <w:t xml:space="preserve">3. </w:t>
      </w:r>
      <w:r w:rsidR="00F422D4" w:rsidRPr="00B20FEC">
        <w:rPr>
          <w:noProof/>
          <w:szCs w:val="22"/>
          <w:lang w:val="en-GB" w:eastAsia="en-GB"/>
        </w:rPr>
        <w:drawing>
          <wp:inline distT="0" distB="0" distL="0" distR="0">
            <wp:extent cx="113665" cy="113665"/>
            <wp:effectExtent l="1905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Pr="00B20FEC">
        <w:rPr>
          <w:szCs w:val="22"/>
          <w:lang w:val="en-GB"/>
        </w:rPr>
        <w:tab/>
        <w:t>Automatic action failed (the data are incomplete or inaccurate)</w:t>
      </w:r>
    </w:p>
    <w:p w:rsidR="009E2A26" w:rsidRPr="00B20FEC" w:rsidRDefault="00E56A5F" w:rsidP="00CD5E2B">
      <w:pPr>
        <w:ind w:left="709"/>
        <w:rPr>
          <w:szCs w:val="22"/>
          <w:lang w:val="en-GB"/>
        </w:rPr>
      </w:pPr>
      <w:r w:rsidRPr="00B20FEC">
        <w:rPr>
          <w:szCs w:val="22"/>
          <w:lang w:val="en-GB"/>
        </w:rPr>
        <w:t xml:space="preserve">4. </w:t>
      </w:r>
      <w:r w:rsidR="00F422D4" w:rsidRPr="00B20FEC">
        <w:rPr>
          <w:noProof/>
          <w:szCs w:val="22"/>
          <w:lang w:val="en-GB" w:eastAsia="en-GB"/>
        </w:rPr>
        <w:drawing>
          <wp:inline distT="0" distB="0" distL="0" distR="0">
            <wp:extent cx="113665" cy="113665"/>
            <wp:effectExtent l="1905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Pr="00B20FEC">
        <w:rPr>
          <w:szCs w:val="22"/>
          <w:lang w:val="en-GB"/>
        </w:rPr>
        <w:tab/>
      </w:r>
      <w:r w:rsidR="00F422D4" w:rsidRPr="00B20FEC">
        <w:rPr>
          <w:szCs w:val="22"/>
          <w:lang w:val="en-GB"/>
        </w:rPr>
        <w:t>T</w:t>
      </w:r>
      <w:r w:rsidRPr="00B20FEC">
        <w:rPr>
          <w:szCs w:val="22"/>
          <w:lang w:val="en-GB"/>
        </w:rPr>
        <w:t>his call does not perform automatic actions</w:t>
      </w:r>
    </w:p>
    <w:p w:rsidR="009E2A26" w:rsidRPr="00B20FEC" w:rsidRDefault="00E56A5F" w:rsidP="00CD5E2B">
      <w:pPr>
        <w:ind w:left="709"/>
        <w:rPr>
          <w:szCs w:val="22"/>
          <w:lang w:val="en-GB"/>
        </w:rPr>
      </w:pPr>
      <w:r w:rsidRPr="00B20FEC">
        <w:rPr>
          <w:szCs w:val="22"/>
          <w:lang w:val="en-GB"/>
        </w:rPr>
        <w:t xml:space="preserve">5. </w:t>
      </w:r>
      <w:r w:rsidR="00F422D4" w:rsidRPr="00B20FEC">
        <w:rPr>
          <w:noProof/>
          <w:szCs w:val="22"/>
          <w:lang w:val="en-GB" w:eastAsia="en-GB"/>
        </w:rPr>
        <w:drawing>
          <wp:inline distT="0" distB="0" distL="0" distR="0">
            <wp:extent cx="113665" cy="113665"/>
            <wp:effectExtent l="1905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srcRect/>
                    <a:stretch>
                      <a:fillRect/>
                    </a:stretch>
                  </pic:blipFill>
                  <pic:spPr bwMode="auto">
                    <a:xfrm>
                      <a:off x="0" y="0"/>
                      <a:ext cx="113665" cy="113665"/>
                    </a:xfrm>
                    <a:prstGeom prst="rect">
                      <a:avLst/>
                    </a:prstGeom>
                    <a:noFill/>
                    <a:ln w="9525">
                      <a:noFill/>
                      <a:miter lim="800000"/>
                      <a:headEnd/>
                      <a:tailEnd/>
                    </a:ln>
                  </pic:spPr>
                </pic:pic>
              </a:graphicData>
            </a:graphic>
          </wp:inline>
        </w:drawing>
      </w:r>
      <w:r w:rsidRPr="00B20FEC">
        <w:rPr>
          <w:szCs w:val="22"/>
          <w:lang w:val="en-GB"/>
        </w:rPr>
        <w:tab/>
        <w:t xml:space="preserve">Manual intervention, the result of any automatic action is not reflected. </w:t>
      </w:r>
    </w:p>
    <w:p w:rsidR="00156F82" w:rsidRPr="00B20FEC" w:rsidRDefault="009E2A26" w:rsidP="006848C6">
      <w:pPr>
        <w:rPr>
          <w:lang w:val="en-GB"/>
        </w:rPr>
      </w:pPr>
      <w:r w:rsidRPr="00B20FEC">
        <w:rPr>
          <w:lang w:val="en-GB"/>
        </w:rPr>
        <w:t xml:space="preserve">These icons are displayed next to the appropriate controls, i.e. bookmarks with classifications and showing the interaction of rescue units. </w:t>
      </w:r>
      <w:r w:rsidR="00E56A5F" w:rsidRPr="00B20FEC">
        <w:rPr>
          <w:lang w:val="en-GB"/>
        </w:rPr>
        <w:t>They inform</w:t>
      </w:r>
      <w:r w:rsidR="00156F82" w:rsidRPr="00B20FEC">
        <w:rPr>
          <w:lang w:val="en-GB"/>
        </w:rPr>
        <w:t xml:space="preserve"> the operator</w:t>
      </w:r>
      <w:r w:rsidR="00E56A5F" w:rsidRPr="00B20FEC">
        <w:rPr>
          <w:lang w:val="en-GB"/>
        </w:rPr>
        <w:t xml:space="preserve"> about the appropriate data quality. </w:t>
      </w:r>
    </w:p>
    <w:p w:rsidR="009E2A26" w:rsidRPr="00B20FEC" w:rsidRDefault="00C62C33" w:rsidP="00CD5E2B">
      <w:pPr>
        <w:rPr>
          <w:szCs w:val="22"/>
          <w:lang w:val="en-GB"/>
        </w:rPr>
      </w:pPr>
      <w:r w:rsidRPr="00B20FEC">
        <w:rPr>
          <w:noProof/>
          <w:szCs w:val="22"/>
          <w:lang w:val="en-GB" w:eastAsia="en-GB"/>
        </w:rPr>
        <w:lastRenderedPageBreak/>
        <w:drawing>
          <wp:inline distT="0" distB="0" distL="0" distR="0">
            <wp:extent cx="5755005" cy="4043680"/>
            <wp:effectExtent l="0" t="0" r="0" b="0"/>
            <wp:docPr id="34" name="Obrázek 34" descr="D:\Projekty_EU\HeERO\Zmena_obrazky\hotovo\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ojekty_EU\HeERO\Zmena_obrazky\hotovo\071.jpg"/>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5005" cy="4043680"/>
                    </a:xfrm>
                    <a:prstGeom prst="rect">
                      <a:avLst/>
                    </a:prstGeom>
                    <a:noFill/>
                    <a:ln>
                      <a:noFill/>
                    </a:ln>
                  </pic:spPr>
                </pic:pic>
              </a:graphicData>
            </a:graphic>
          </wp:inline>
        </w:drawing>
      </w:r>
    </w:p>
    <w:p w:rsidR="009714BB" w:rsidRPr="00B20FEC" w:rsidRDefault="009714BB" w:rsidP="009714BB">
      <w:pPr>
        <w:pStyle w:val="Figure"/>
      </w:pPr>
      <w:bookmarkStart w:id="72" w:name="_Toc317515030"/>
      <w:r w:rsidRPr="00B20FEC">
        <w:t xml:space="preserve">Figure </w:t>
      </w:r>
      <w:r w:rsidR="00717E27" w:rsidRPr="00B20FEC">
        <w:fldChar w:fldCharType="begin"/>
      </w:r>
      <w:r w:rsidR="00C60CB9" w:rsidRPr="00B20FEC">
        <w:instrText xml:space="preserve"> SEQ Figure \* ARABIC </w:instrText>
      </w:r>
      <w:r w:rsidR="00717E27" w:rsidRPr="00B20FEC">
        <w:fldChar w:fldCharType="separate"/>
      </w:r>
      <w:r w:rsidR="00B20FEC">
        <w:rPr>
          <w:noProof/>
        </w:rPr>
        <w:t>11</w:t>
      </w:r>
      <w:r w:rsidR="00717E27" w:rsidRPr="00B20FEC">
        <w:rPr>
          <w:noProof/>
        </w:rPr>
        <w:fldChar w:fldCharType="end"/>
      </w:r>
      <w:r w:rsidR="00E56A5F" w:rsidRPr="00B20FEC">
        <w:t>: Main operator’s screen</w:t>
      </w:r>
      <w:bookmarkEnd w:id="72"/>
    </w:p>
    <w:p w:rsidR="009E2A26" w:rsidRPr="00B20FEC" w:rsidRDefault="00E56A5F" w:rsidP="005C68C9">
      <w:pPr>
        <w:pStyle w:val="Heading2"/>
        <w:numPr>
          <w:ilvl w:val="2"/>
          <w:numId w:val="3"/>
        </w:numPr>
        <w:spacing w:after="0"/>
        <w:ind w:hanging="436"/>
        <w:rPr>
          <w:sz w:val="22"/>
          <w:szCs w:val="22"/>
          <w:lang w:val="en-GB"/>
        </w:rPr>
      </w:pPr>
      <w:bookmarkStart w:id="73" w:name="_Toc317515019"/>
      <w:proofErr w:type="gramStart"/>
      <w:r w:rsidRPr="00B20FEC">
        <w:rPr>
          <w:sz w:val="22"/>
          <w:szCs w:val="22"/>
          <w:lang w:val="en-GB"/>
        </w:rPr>
        <w:t>eCall</w:t>
      </w:r>
      <w:proofErr w:type="gramEnd"/>
      <w:r w:rsidRPr="00B20FEC">
        <w:rPr>
          <w:sz w:val="22"/>
          <w:szCs w:val="22"/>
          <w:lang w:val="en-GB"/>
        </w:rPr>
        <w:t xml:space="preserve"> visualization in GIS</w:t>
      </w:r>
      <w:bookmarkEnd w:id="73"/>
    </w:p>
    <w:p w:rsidR="009E2A26" w:rsidRPr="00B20FEC" w:rsidRDefault="009E2A26" w:rsidP="006848C6">
      <w:pPr>
        <w:rPr>
          <w:lang w:val="en-GB"/>
        </w:rPr>
      </w:pPr>
      <w:r w:rsidRPr="00B20FEC">
        <w:rPr>
          <w:lang w:val="en-GB"/>
        </w:rPr>
        <w:t>GIS Map application shows eCall position twofold - firstly, the eCall adopted by the dispatcher at</w:t>
      </w:r>
      <w:r w:rsidR="00E56A5F" w:rsidRPr="00B20FEC">
        <w:rPr>
          <w:lang w:val="en-GB"/>
        </w:rPr>
        <w:t xml:space="preserve"> the station and also historical eCall calls throughout the country.</w:t>
      </w:r>
    </w:p>
    <w:p w:rsidR="009E2A26" w:rsidRPr="00B20FEC" w:rsidRDefault="00EE1AC0" w:rsidP="006848C6">
      <w:pPr>
        <w:rPr>
          <w:lang w:val="en-GB"/>
        </w:rPr>
      </w:pPr>
      <w:r w:rsidRPr="00B20FEC">
        <w:rPr>
          <w:lang w:val="en-GB"/>
        </w:rPr>
        <w:t>The c</w:t>
      </w:r>
      <w:r w:rsidR="00E56A5F" w:rsidRPr="00B20FEC">
        <w:rPr>
          <w:lang w:val="en-GB"/>
        </w:rPr>
        <w:t xml:space="preserve">all is displayed in the map by icon  </w:t>
      </w:r>
      <w:r w:rsidR="00F422D4" w:rsidRPr="00B20FEC">
        <w:rPr>
          <w:noProof/>
          <w:lang w:val="en-GB" w:eastAsia="en-GB"/>
        </w:rPr>
        <w:drawing>
          <wp:inline distT="0" distB="0" distL="0" distR="0">
            <wp:extent cx="212725" cy="2127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a:stretch>
                      <a:fillRect/>
                    </a:stretch>
                  </pic:blipFill>
                  <pic:spPr bwMode="auto">
                    <a:xfrm>
                      <a:off x="0" y="0"/>
                      <a:ext cx="212725" cy="212725"/>
                    </a:xfrm>
                    <a:prstGeom prst="rect">
                      <a:avLst/>
                    </a:prstGeom>
                    <a:noFill/>
                    <a:ln w="9525">
                      <a:noFill/>
                      <a:miter lim="800000"/>
                      <a:headEnd/>
                      <a:tailEnd/>
                    </a:ln>
                  </pic:spPr>
                </pic:pic>
              </a:graphicData>
            </a:graphic>
          </wp:inline>
        </w:drawing>
      </w:r>
      <w:r w:rsidR="009E2A26" w:rsidRPr="00B20FEC">
        <w:rPr>
          <w:lang w:val="en-GB"/>
        </w:rPr>
        <w:t xml:space="preserve"> which is specific for eCall, </w:t>
      </w:r>
      <w:r w:rsidRPr="00B20FEC">
        <w:rPr>
          <w:lang w:val="en-GB"/>
        </w:rPr>
        <w:t xml:space="preserve">with </w:t>
      </w:r>
      <w:r w:rsidR="009E2A26" w:rsidRPr="00B20FEC">
        <w:rPr>
          <w:lang w:val="en-GB"/>
        </w:rPr>
        <w:t xml:space="preserve">label with ID phone with a red arrow </w:t>
      </w:r>
      <w:r w:rsidRPr="00B20FEC">
        <w:rPr>
          <w:lang w:val="en-GB"/>
        </w:rPr>
        <w:t xml:space="preserve">showing </w:t>
      </w:r>
      <w:r w:rsidR="009E2A26" w:rsidRPr="00B20FEC">
        <w:rPr>
          <w:lang w:val="en-GB"/>
        </w:rPr>
        <w:t xml:space="preserve">the direction of vehicle movement (azimuth) and the circle indicating the </w:t>
      </w:r>
      <w:r w:rsidRPr="00B20FEC">
        <w:rPr>
          <w:lang w:val="en-GB"/>
        </w:rPr>
        <w:t xml:space="preserve">call </w:t>
      </w:r>
      <w:r w:rsidR="009E2A26" w:rsidRPr="00B20FEC">
        <w:rPr>
          <w:lang w:val="en-GB"/>
        </w:rPr>
        <w:t>a</w:t>
      </w:r>
      <w:r w:rsidR="00E56A5F" w:rsidRPr="00B20FEC">
        <w:rPr>
          <w:lang w:val="en-GB"/>
        </w:rPr>
        <w:t>rea. The radius of the circle is dependent on whether the call position is guaranteed. If the call position is guaranteed, the following radii are valid:</w:t>
      </w:r>
    </w:p>
    <w:p w:rsidR="009E2A26" w:rsidRPr="00B20FEC" w:rsidRDefault="00E56A5F" w:rsidP="00E44910">
      <w:pPr>
        <w:spacing w:line="300" w:lineRule="exact"/>
        <w:ind w:left="426"/>
        <w:rPr>
          <w:szCs w:val="22"/>
          <w:lang w:val="en-GB"/>
        </w:rPr>
      </w:pPr>
      <w:r w:rsidRPr="00B20FEC">
        <w:rPr>
          <w:szCs w:val="22"/>
          <w:lang w:val="en-GB"/>
        </w:rPr>
        <w:t xml:space="preserve">First level - radius = 100 m </w:t>
      </w:r>
    </w:p>
    <w:p w:rsidR="009E2A26" w:rsidRPr="00B20FEC" w:rsidRDefault="00E56A5F" w:rsidP="00E44910">
      <w:pPr>
        <w:spacing w:line="300" w:lineRule="exact"/>
        <w:ind w:left="426"/>
        <w:rPr>
          <w:szCs w:val="22"/>
          <w:lang w:val="en-GB"/>
        </w:rPr>
      </w:pPr>
      <w:r w:rsidRPr="00B20FEC">
        <w:rPr>
          <w:szCs w:val="22"/>
          <w:lang w:val="en-GB"/>
        </w:rPr>
        <w:t xml:space="preserve">Second level - radius = 500 m </w:t>
      </w:r>
    </w:p>
    <w:p w:rsidR="009E2A26" w:rsidRPr="00B20FEC" w:rsidRDefault="00E56A5F" w:rsidP="00E44910">
      <w:pPr>
        <w:spacing w:line="300" w:lineRule="exact"/>
        <w:ind w:left="426"/>
        <w:rPr>
          <w:szCs w:val="22"/>
          <w:lang w:val="en-GB"/>
        </w:rPr>
      </w:pPr>
      <w:r w:rsidRPr="00B20FEC">
        <w:rPr>
          <w:szCs w:val="22"/>
          <w:lang w:val="en-GB"/>
        </w:rPr>
        <w:t>Third level - radius = 1000 m</w:t>
      </w:r>
    </w:p>
    <w:p w:rsidR="009E2A26" w:rsidRPr="00B20FEC" w:rsidRDefault="009E2A26" w:rsidP="006848C6">
      <w:pPr>
        <w:rPr>
          <w:lang w:val="en-GB"/>
        </w:rPr>
      </w:pPr>
      <w:r w:rsidRPr="00B20FEC">
        <w:rPr>
          <w:lang w:val="en-GB"/>
        </w:rPr>
        <w:t>If the call position is not guaranteed, the following radii are valid:</w:t>
      </w:r>
    </w:p>
    <w:p w:rsidR="009E2A26" w:rsidRPr="00B20FEC" w:rsidRDefault="00E56A5F" w:rsidP="00102AB4">
      <w:pPr>
        <w:spacing w:line="300" w:lineRule="exact"/>
        <w:ind w:left="426"/>
        <w:rPr>
          <w:szCs w:val="22"/>
          <w:lang w:val="en-GB"/>
        </w:rPr>
      </w:pPr>
      <w:r w:rsidRPr="00B20FEC">
        <w:rPr>
          <w:szCs w:val="22"/>
          <w:lang w:val="en-GB"/>
        </w:rPr>
        <w:t xml:space="preserve">First level - radius = 500 m </w:t>
      </w:r>
    </w:p>
    <w:p w:rsidR="009E2A26" w:rsidRPr="00B20FEC" w:rsidRDefault="00E56A5F" w:rsidP="00102AB4">
      <w:pPr>
        <w:spacing w:line="300" w:lineRule="exact"/>
        <w:ind w:left="426"/>
        <w:rPr>
          <w:szCs w:val="22"/>
          <w:lang w:val="en-GB"/>
        </w:rPr>
      </w:pPr>
      <w:r w:rsidRPr="00B20FEC">
        <w:rPr>
          <w:szCs w:val="22"/>
          <w:lang w:val="en-GB"/>
        </w:rPr>
        <w:t xml:space="preserve">Second level - radius = 1000 m </w:t>
      </w:r>
    </w:p>
    <w:p w:rsidR="009E2A26" w:rsidRPr="00B20FEC" w:rsidRDefault="00B5772E" w:rsidP="00102AB4">
      <w:pPr>
        <w:spacing w:line="300" w:lineRule="exact"/>
        <w:ind w:left="426"/>
        <w:rPr>
          <w:szCs w:val="22"/>
          <w:lang w:val="en-GB"/>
        </w:rPr>
      </w:pPr>
      <w:r w:rsidRPr="00B20FEC">
        <w:rPr>
          <w:szCs w:val="22"/>
          <w:lang w:val="en-GB"/>
        </w:rPr>
        <w:t>Third level - radius = 10</w:t>
      </w:r>
      <w:r w:rsidR="00E56A5F" w:rsidRPr="00B20FEC">
        <w:rPr>
          <w:szCs w:val="22"/>
          <w:lang w:val="en-GB"/>
        </w:rPr>
        <w:t>000 m</w:t>
      </w:r>
    </w:p>
    <w:p w:rsidR="009E2A26" w:rsidRPr="00B20FEC" w:rsidRDefault="009E2A26" w:rsidP="006848C6">
      <w:pPr>
        <w:rPr>
          <w:lang w:val="en-GB"/>
        </w:rPr>
      </w:pPr>
      <w:r w:rsidRPr="00B20FEC">
        <w:rPr>
          <w:lang w:val="en-GB"/>
        </w:rPr>
        <w:t xml:space="preserve">These are also areas for searching by means of topography helper. </w:t>
      </w:r>
    </w:p>
    <w:p w:rsidR="009E2A26" w:rsidRPr="00B20FEC" w:rsidRDefault="00E56A5F" w:rsidP="00E44910">
      <w:pPr>
        <w:rPr>
          <w:lang w:val="en-GB"/>
        </w:rPr>
      </w:pPr>
      <w:r w:rsidRPr="00B20FEC">
        <w:rPr>
          <w:lang w:val="en-GB"/>
        </w:rPr>
        <w:lastRenderedPageBreak/>
        <w:t>At the same time the likely road on which the vehicle is moving is highlighted by a transparent orange colour in the map.</w:t>
      </w:r>
    </w:p>
    <w:p w:rsidR="009E2A26" w:rsidRPr="00B20FEC" w:rsidRDefault="006C0643" w:rsidP="00E44910">
      <w:pPr>
        <w:rPr>
          <w:szCs w:val="22"/>
          <w:lang w:val="en-GB"/>
        </w:rPr>
      </w:pPr>
      <w:r w:rsidRPr="00B20FEC">
        <w:rPr>
          <w:noProof/>
          <w:szCs w:val="22"/>
          <w:lang w:val="en-GB" w:eastAsia="en-GB"/>
        </w:rPr>
        <w:drawing>
          <wp:anchor distT="0" distB="0" distL="114300" distR="114300" simplePos="0" relativeHeight="251668480" behindDoc="1" locked="0" layoutInCell="1" allowOverlap="1">
            <wp:simplePos x="0" y="0"/>
            <wp:positionH relativeFrom="column">
              <wp:posOffset>-2808</wp:posOffset>
            </wp:positionH>
            <wp:positionV relativeFrom="paragraph">
              <wp:posOffset>612</wp:posOffset>
            </wp:positionV>
            <wp:extent cx="5755005" cy="4211320"/>
            <wp:effectExtent l="0" t="0" r="0" b="0"/>
            <wp:wrapNone/>
            <wp:docPr id="31" name="Obrázek 31" descr="D:\Projekty_EU\HeERO\Zmena_obrazky\hotovo\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jekty_EU\HeERO\Zmena_obrazky\hotovo\08.jp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5005" cy="4211320"/>
                    </a:xfrm>
                    <a:prstGeom prst="rect">
                      <a:avLst/>
                    </a:prstGeom>
                    <a:noFill/>
                    <a:ln>
                      <a:noFill/>
                    </a:ln>
                  </pic:spPr>
                </pic:pic>
              </a:graphicData>
            </a:graphic>
          </wp:anchor>
        </w:drawing>
      </w:r>
      <w:r w:rsidR="00E56A5F" w:rsidRPr="00B20FEC">
        <w:rPr>
          <w:szCs w:val="22"/>
          <w:lang w:val="en-GB"/>
        </w:rPr>
        <w:t xml:space="preserve"> </w:t>
      </w:r>
    </w:p>
    <w:p w:rsidR="009E2A26" w:rsidRPr="00B20FEC" w:rsidRDefault="009E2A26" w:rsidP="00E44910">
      <w:pPr>
        <w:rPr>
          <w:szCs w:val="22"/>
          <w:lang w:val="en-GB"/>
        </w:rPr>
      </w:pPr>
    </w:p>
    <w:p w:rsidR="009E2A26" w:rsidRPr="00B20FEC" w:rsidRDefault="009E2A26" w:rsidP="00E44910">
      <w:pPr>
        <w:rPr>
          <w:szCs w:val="22"/>
          <w:lang w:val="en-GB"/>
        </w:rPr>
      </w:pPr>
    </w:p>
    <w:p w:rsidR="009E2A26" w:rsidRPr="00B20FEC" w:rsidRDefault="009E2A26" w:rsidP="00E44910">
      <w:pPr>
        <w:rPr>
          <w:szCs w:val="22"/>
          <w:lang w:val="en-GB"/>
        </w:rPr>
      </w:pPr>
    </w:p>
    <w:p w:rsidR="009E2A26" w:rsidRPr="00B20FEC" w:rsidRDefault="009E2A26" w:rsidP="00E44910">
      <w:pPr>
        <w:rPr>
          <w:szCs w:val="22"/>
          <w:lang w:val="en-GB"/>
        </w:rPr>
      </w:pPr>
    </w:p>
    <w:p w:rsidR="009E2A26" w:rsidRPr="00B20FEC" w:rsidRDefault="009E2A26" w:rsidP="00E44910">
      <w:pPr>
        <w:rPr>
          <w:szCs w:val="22"/>
          <w:lang w:val="en-GB"/>
        </w:rPr>
      </w:pPr>
    </w:p>
    <w:p w:rsidR="009E2A26" w:rsidRPr="00B20FEC" w:rsidRDefault="009E2A26" w:rsidP="00E44910">
      <w:pPr>
        <w:rPr>
          <w:szCs w:val="22"/>
          <w:lang w:val="en-GB"/>
        </w:rPr>
      </w:pPr>
    </w:p>
    <w:p w:rsidR="009E2A26" w:rsidRPr="00B20FEC" w:rsidRDefault="009E2A26" w:rsidP="00E44910">
      <w:pPr>
        <w:rPr>
          <w:szCs w:val="22"/>
          <w:lang w:val="en-GB"/>
        </w:rPr>
      </w:pPr>
    </w:p>
    <w:p w:rsidR="009E2A26" w:rsidRPr="00B20FEC" w:rsidRDefault="009E2A26" w:rsidP="00E44910">
      <w:pPr>
        <w:rPr>
          <w:szCs w:val="22"/>
          <w:lang w:val="en-GB"/>
        </w:rPr>
      </w:pPr>
    </w:p>
    <w:p w:rsidR="009714BB" w:rsidRPr="00B20FEC" w:rsidRDefault="00EE1AC0" w:rsidP="0014236B">
      <w:pPr>
        <w:spacing w:after="0" w:line="300" w:lineRule="exact"/>
        <w:rPr>
          <w:i/>
          <w:sz w:val="20"/>
          <w:lang w:val="en-GB"/>
        </w:rPr>
      </w:pPr>
      <w:r w:rsidRPr="00B20FEC">
        <w:rPr>
          <w:i/>
          <w:sz w:val="20"/>
          <w:lang w:val="en-GB"/>
        </w:rPr>
        <w:t xml:space="preserve">The </w:t>
      </w:r>
      <w:r w:rsidR="00E56A5F" w:rsidRPr="00B20FEC">
        <w:rPr>
          <w:i/>
          <w:sz w:val="20"/>
          <w:lang w:val="en-GB"/>
        </w:rPr>
        <w:t>GIS Map client displays two types of eCall information:</w:t>
      </w:r>
    </w:p>
    <w:p w:rsidR="009714BB" w:rsidRPr="00B20FEC" w:rsidRDefault="00E56A5F" w:rsidP="0014236B">
      <w:pPr>
        <w:spacing w:after="0" w:line="300" w:lineRule="exact"/>
        <w:rPr>
          <w:i/>
          <w:sz w:val="20"/>
          <w:lang w:val="en-GB"/>
        </w:rPr>
      </w:pPr>
      <w:proofErr w:type="gramStart"/>
      <w:r w:rsidRPr="00B20FEC">
        <w:rPr>
          <w:i/>
          <w:sz w:val="20"/>
          <w:lang w:val="en-GB"/>
        </w:rPr>
        <w:t>current</w:t>
      </w:r>
      <w:proofErr w:type="gramEnd"/>
      <w:r w:rsidRPr="00B20FEC">
        <w:rPr>
          <w:i/>
          <w:sz w:val="20"/>
          <w:lang w:val="en-GB"/>
        </w:rPr>
        <w:t xml:space="preserve"> call</w:t>
      </w:r>
      <w:r w:rsidR="00EE1AC0" w:rsidRPr="00B20FEC">
        <w:rPr>
          <w:i/>
          <w:sz w:val="20"/>
          <w:lang w:val="en-GB"/>
        </w:rPr>
        <w:t>s</w:t>
      </w:r>
      <w:r w:rsidRPr="00B20FEC">
        <w:rPr>
          <w:i/>
          <w:sz w:val="20"/>
          <w:lang w:val="en-GB"/>
        </w:rPr>
        <w:t xml:space="preserve"> received on the station and positions </w:t>
      </w:r>
    </w:p>
    <w:p w:rsidR="009E2A26" w:rsidRPr="00B20FEC" w:rsidRDefault="00E56A5F" w:rsidP="0014236B">
      <w:pPr>
        <w:spacing w:after="0" w:line="300" w:lineRule="exact"/>
        <w:rPr>
          <w:i/>
          <w:sz w:val="20"/>
          <w:lang w:val="en-GB"/>
        </w:rPr>
      </w:pPr>
      <w:proofErr w:type="gramStart"/>
      <w:r w:rsidRPr="00B20FEC">
        <w:rPr>
          <w:i/>
          <w:sz w:val="20"/>
          <w:lang w:val="en-GB"/>
        </w:rPr>
        <w:t>of</w:t>
      </w:r>
      <w:proofErr w:type="gramEnd"/>
      <w:r w:rsidRPr="00B20FEC">
        <w:rPr>
          <w:i/>
          <w:sz w:val="20"/>
          <w:lang w:val="en-GB"/>
        </w:rPr>
        <w:t xml:space="preserve"> all other eCalls.</w:t>
      </w:r>
    </w:p>
    <w:p w:rsidR="009E2A26" w:rsidRPr="00B20FEC" w:rsidRDefault="009E2A26" w:rsidP="009E1D62">
      <w:pPr>
        <w:rPr>
          <w:i/>
          <w:sz w:val="20"/>
          <w:lang w:val="en-GB"/>
        </w:rPr>
      </w:pPr>
    </w:p>
    <w:p w:rsidR="00EE1AC0" w:rsidRPr="00B20FEC" w:rsidRDefault="00EE1AC0" w:rsidP="009714BB">
      <w:pPr>
        <w:spacing w:after="0" w:line="300" w:lineRule="exact"/>
        <w:rPr>
          <w:i/>
          <w:sz w:val="20"/>
          <w:lang w:val="en-GB"/>
        </w:rPr>
      </w:pPr>
      <w:r w:rsidRPr="00B20FEC">
        <w:rPr>
          <w:i/>
          <w:sz w:val="20"/>
          <w:lang w:val="en-GB"/>
        </w:rPr>
        <w:t xml:space="preserve">The </w:t>
      </w:r>
      <w:r w:rsidR="00E56A5F" w:rsidRPr="00B20FEC">
        <w:rPr>
          <w:i/>
          <w:sz w:val="20"/>
          <w:lang w:val="en-GB"/>
        </w:rPr>
        <w:t xml:space="preserve">GIS Map client </w:t>
      </w:r>
      <w:r w:rsidRPr="00B20FEC">
        <w:rPr>
          <w:i/>
          <w:sz w:val="20"/>
          <w:lang w:val="en-GB"/>
        </w:rPr>
        <w:t xml:space="preserve">also </w:t>
      </w:r>
      <w:r w:rsidR="00E56A5F" w:rsidRPr="00B20FEC">
        <w:rPr>
          <w:i/>
          <w:sz w:val="20"/>
          <w:lang w:val="en-GB"/>
        </w:rPr>
        <w:t>displays call area</w:t>
      </w:r>
      <w:r w:rsidRPr="00B20FEC">
        <w:rPr>
          <w:i/>
          <w:sz w:val="20"/>
          <w:lang w:val="en-GB"/>
        </w:rPr>
        <w:t>s</w:t>
      </w:r>
      <w:r w:rsidR="00E56A5F" w:rsidRPr="00B20FEC">
        <w:rPr>
          <w:i/>
          <w:sz w:val="20"/>
          <w:lang w:val="en-GB"/>
        </w:rPr>
        <w:t xml:space="preserve"> for ordinary </w:t>
      </w:r>
    </w:p>
    <w:p w:rsidR="009E2A26" w:rsidRPr="00B20FEC" w:rsidRDefault="00E56A5F" w:rsidP="009714BB">
      <w:pPr>
        <w:spacing w:after="0" w:line="300" w:lineRule="exact"/>
        <w:rPr>
          <w:i/>
          <w:sz w:val="20"/>
          <w:lang w:val="en-GB"/>
        </w:rPr>
      </w:pPr>
      <w:proofErr w:type="gramStart"/>
      <w:r w:rsidRPr="00B20FEC">
        <w:rPr>
          <w:i/>
          <w:sz w:val="20"/>
          <w:lang w:val="en-GB"/>
        </w:rPr>
        <w:t>E112 call.</w:t>
      </w:r>
      <w:proofErr w:type="gramEnd"/>
    </w:p>
    <w:p w:rsidR="009714BB" w:rsidRPr="00B20FEC" w:rsidRDefault="009714BB" w:rsidP="000A7A29">
      <w:pPr>
        <w:spacing w:line="300" w:lineRule="exact"/>
        <w:rPr>
          <w:rStyle w:val="m1"/>
          <w:color w:val="000000"/>
          <w:szCs w:val="22"/>
          <w:lang w:val="en-GB"/>
        </w:rPr>
      </w:pPr>
    </w:p>
    <w:p w:rsidR="009714BB" w:rsidRPr="00B20FEC" w:rsidRDefault="009714BB" w:rsidP="009714BB">
      <w:pPr>
        <w:pStyle w:val="Figure"/>
      </w:pPr>
      <w:bookmarkStart w:id="74" w:name="_Toc317515031"/>
      <w:r w:rsidRPr="00B20FEC">
        <w:t xml:space="preserve">Figure </w:t>
      </w:r>
      <w:r w:rsidR="00717E27" w:rsidRPr="00B20FEC">
        <w:fldChar w:fldCharType="begin"/>
      </w:r>
      <w:r w:rsidR="00C60CB9" w:rsidRPr="00B20FEC">
        <w:instrText xml:space="preserve"> SEQ Figure \* ARABIC </w:instrText>
      </w:r>
      <w:r w:rsidR="00717E27" w:rsidRPr="00B20FEC">
        <w:fldChar w:fldCharType="separate"/>
      </w:r>
      <w:r w:rsidR="00B20FEC">
        <w:rPr>
          <w:noProof/>
        </w:rPr>
        <w:t>12</w:t>
      </w:r>
      <w:r w:rsidR="00717E27" w:rsidRPr="00B20FEC">
        <w:rPr>
          <w:noProof/>
        </w:rPr>
        <w:fldChar w:fldCharType="end"/>
      </w:r>
      <w:r w:rsidR="00E56A5F" w:rsidRPr="00B20FEC">
        <w:t>:</w:t>
      </w:r>
      <w:r w:rsidR="00E56A5F" w:rsidRPr="00B20FEC">
        <w:rPr>
          <w:szCs w:val="22"/>
        </w:rPr>
        <w:t xml:space="preserve"> eCall visualization in GIS</w:t>
      </w:r>
      <w:bookmarkEnd w:id="74"/>
    </w:p>
    <w:p w:rsidR="009E2A26" w:rsidRPr="00B20FEC" w:rsidRDefault="00E56A5F" w:rsidP="006848C6">
      <w:pPr>
        <w:rPr>
          <w:lang w:val="en-GB"/>
        </w:rPr>
      </w:pPr>
      <w:r w:rsidRPr="00B20FEC">
        <w:rPr>
          <w:lang w:val="en-GB"/>
        </w:rPr>
        <w:t xml:space="preserve">Map displays the likely call with eCall road, mile and direction of vehicle. In the right panel, telephone points in the GIS application, call the eCall is divided into two parts - </w:t>
      </w:r>
      <w:r w:rsidR="009E2A26" w:rsidRPr="00B20FEC">
        <w:rPr>
          <w:lang w:val="en-GB"/>
        </w:rPr>
        <w:t>essential part of the call contains telephone ID + suffix „(eCall)“.</w:t>
      </w:r>
    </w:p>
    <w:p w:rsidR="009E2A26" w:rsidRPr="00B20FEC" w:rsidRDefault="009E2A26" w:rsidP="006848C6">
      <w:pPr>
        <w:rPr>
          <w:lang w:val="en-GB"/>
        </w:rPr>
      </w:pPr>
      <w:r w:rsidRPr="00B20FEC">
        <w:rPr>
          <w:lang w:val="en-GB"/>
        </w:rPr>
        <w:t xml:space="preserve">GSM part of the call contains only telephone ID. </w:t>
      </w:r>
      <w:r w:rsidR="00E56A5F" w:rsidRPr="00B20FEC">
        <w:rPr>
          <w:lang w:val="en-GB"/>
        </w:rPr>
        <w:t>If the operator wants to view the map of GSM calls, simply selects the entry in the "Telephone identification" field and click on the "Show phone" button.</w:t>
      </w:r>
    </w:p>
    <w:p w:rsidR="009E2A26" w:rsidRPr="00B20FEC" w:rsidRDefault="009E2A26" w:rsidP="003B5769">
      <w:pPr>
        <w:rPr>
          <w:lang w:val="en-GB"/>
        </w:rPr>
      </w:pPr>
    </w:p>
    <w:p w:rsidR="009E2A26" w:rsidRPr="00B20FEC" w:rsidRDefault="007A7811" w:rsidP="003B5769">
      <w:pPr>
        <w:rPr>
          <w:lang w:val="en-GB"/>
        </w:rPr>
      </w:pPr>
      <w:r w:rsidRPr="00B20FEC">
        <w:rPr>
          <w:noProof/>
          <w:lang w:val="en-GB" w:eastAsia="en-GB"/>
        </w:rPr>
        <w:lastRenderedPageBreak/>
        <w:drawing>
          <wp:inline distT="0" distB="0" distL="0" distR="0">
            <wp:extent cx="5746750" cy="4488180"/>
            <wp:effectExtent l="0" t="0" r="0" b="0"/>
            <wp:docPr id="32" name="Obrázek 32" descr="D:\Projekty_EU\HeERO\Zmena_obrazky\hotov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jekty_EU\HeERO\Zmena_obrazky\hotovo\10.jpg"/>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6750" cy="4488180"/>
                    </a:xfrm>
                    <a:prstGeom prst="rect">
                      <a:avLst/>
                    </a:prstGeom>
                    <a:noFill/>
                    <a:ln>
                      <a:noFill/>
                    </a:ln>
                  </pic:spPr>
                </pic:pic>
              </a:graphicData>
            </a:graphic>
          </wp:inline>
        </w:drawing>
      </w:r>
    </w:p>
    <w:p w:rsidR="009714BB" w:rsidRPr="00B20FEC" w:rsidRDefault="009714BB" w:rsidP="00764A8B">
      <w:pPr>
        <w:pStyle w:val="Figure"/>
      </w:pPr>
      <w:bookmarkStart w:id="75" w:name="_Toc317515032"/>
      <w:r w:rsidRPr="00B20FEC">
        <w:t xml:space="preserve">Figure </w:t>
      </w:r>
      <w:r w:rsidR="00717E27" w:rsidRPr="00B20FEC">
        <w:fldChar w:fldCharType="begin"/>
      </w:r>
      <w:r w:rsidR="00C60CB9" w:rsidRPr="00B20FEC">
        <w:instrText xml:space="preserve"> SEQ Figure \* ARABIC </w:instrText>
      </w:r>
      <w:r w:rsidR="00717E27" w:rsidRPr="00B20FEC">
        <w:fldChar w:fldCharType="separate"/>
      </w:r>
      <w:r w:rsidR="00B20FEC">
        <w:rPr>
          <w:noProof/>
        </w:rPr>
        <w:t>13</w:t>
      </w:r>
      <w:r w:rsidR="00717E27" w:rsidRPr="00B20FEC">
        <w:rPr>
          <w:noProof/>
        </w:rPr>
        <w:fldChar w:fldCharType="end"/>
      </w:r>
      <w:r w:rsidR="00E56A5F" w:rsidRPr="00B20FEC">
        <w:t>: Detail of</w:t>
      </w:r>
      <w:r w:rsidR="00E56A5F" w:rsidRPr="00B20FEC">
        <w:rPr>
          <w:szCs w:val="22"/>
        </w:rPr>
        <w:t xml:space="preserve"> eCall visualization in GIS</w:t>
      </w:r>
      <w:bookmarkEnd w:id="75"/>
    </w:p>
    <w:p w:rsidR="009E2A26" w:rsidRPr="00B20FEC" w:rsidRDefault="00E56A5F" w:rsidP="0014236B">
      <w:pPr>
        <w:rPr>
          <w:b/>
          <w:lang w:val="en-GB"/>
        </w:rPr>
      </w:pPr>
      <w:r w:rsidRPr="00B20FEC">
        <w:rPr>
          <w:b/>
          <w:lang w:val="en-GB"/>
        </w:rPr>
        <w:t>Addressing the priorities of the available positions for the user to display and switch between the two positions:</w:t>
      </w:r>
    </w:p>
    <w:p w:rsidR="009E2A26" w:rsidRPr="00B20FEC" w:rsidRDefault="00FB285A" w:rsidP="005C68C9">
      <w:pPr>
        <w:numPr>
          <w:ilvl w:val="0"/>
          <w:numId w:val="15"/>
        </w:numPr>
        <w:rPr>
          <w:lang w:val="en-GB"/>
        </w:rPr>
      </w:pPr>
      <w:r w:rsidRPr="00B20FEC">
        <w:rPr>
          <w:lang w:val="en-GB"/>
        </w:rPr>
        <w:t xml:space="preserve">The </w:t>
      </w:r>
      <w:r w:rsidR="00E56A5F" w:rsidRPr="00B20FEC">
        <w:rPr>
          <w:lang w:val="en-GB"/>
        </w:rPr>
        <w:t>eCall location obtained from MSD is considered as priority if such position is available.</w:t>
      </w:r>
    </w:p>
    <w:p w:rsidR="009E2A26" w:rsidRPr="00B20FEC" w:rsidRDefault="00E56A5F" w:rsidP="005C68C9">
      <w:pPr>
        <w:numPr>
          <w:ilvl w:val="0"/>
          <w:numId w:val="15"/>
        </w:numPr>
        <w:rPr>
          <w:lang w:val="en-GB"/>
        </w:rPr>
      </w:pPr>
      <w:r w:rsidRPr="00B20FEC">
        <w:rPr>
          <w:lang w:val="en-GB"/>
        </w:rPr>
        <w:t xml:space="preserve">If MSD positioning data </w:t>
      </w:r>
      <w:r w:rsidR="00FB285A" w:rsidRPr="00B20FEC">
        <w:rPr>
          <w:lang w:val="en-GB"/>
        </w:rPr>
        <w:t xml:space="preserve">is </w:t>
      </w:r>
      <w:r w:rsidR="00037769" w:rsidRPr="00B20FEC">
        <w:rPr>
          <w:lang w:val="en-GB"/>
        </w:rPr>
        <w:t>not available (</w:t>
      </w:r>
      <w:r w:rsidRPr="00B20FEC">
        <w:rPr>
          <w:lang w:val="en-GB"/>
        </w:rPr>
        <w:t xml:space="preserve">delivered or damaged MSD) </w:t>
      </w:r>
      <w:r w:rsidR="00FB285A" w:rsidRPr="00B20FEC">
        <w:rPr>
          <w:lang w:val="en-GB"/>
        </w:rPr>
        <w:t xml:space="preserve">the location </w:t>
      </w:r>
      <w:r w:rsidRPr="00B20FEC">
        <w:rPr>
          <w:lang w:val="en-GB"/>
        </w:rPr>
        <w:t>obtained with the call</w:t>
      </w:r>
      <w:r w:rsidR="00FB285A" w:rsidRPr="00B20FEC">
        <w:rPr>
          <w:lang w:val="en-GB"/>
        </w:rPr>
        <w:t xml:space="preserve"> is used</w:t>
      </w:r>
      <w:r w:rsidRPr="00B20FEC">
        <w:rPr>
          <w:lang w:val="en-GB"/>
        </w:rPr>
        <w:t>.</w:t>
      </w:r>
    </w:p>
    <w:p w:rsidR="009E2A26" w:rsidRPr="00B20FEC" w:rsidRDefault="00FB285A" w:rsidP="005C68C9">
      <w:pPr>
        <w:numPr>
          <w:ilvl w:val="0"/>
          <w:numId w:val="15"/>
        </w:numPr>
        <w:rPr>
          <w:lang w:val="en-GB"/>
        </w:rPr>
      </w:pPr>
      <w:r w:rsidRPr="00B20FEC">
        <w:rPr>
          <w:lang w:val="en-GB"/>
        </w:rPr>
        <w:t>The o</w:t>
      </w:r>
      <w:r w:rsidR="00E56A5F" w:rsidRPr="00B20FEC">
        <w:rPr>
          <w:lang w:val="en-GB"/>
        </w:rPr>
        <w:t>perator can choose from both positions or choose another entry in the "Telephone identification" field and press "View Phone" button.</w:t>
      </w:r>
    </w:p>
    <w:p w:rsidR="00B5772E" w:rsidRPr="00B20FEC" w:rsidRDefault="00B5772E" w:rsidP="00925624">
      <w:pPr>
        <w:spacing w:line="300" w:lineRule="exact"/>
        <w:rPr>
          <w:b/>
          <w:lang w:val="en-GB"/>
        </w:rPr>
      </w:pPr>
    </w:p>
    <w:p w:rsidR="009E2A26" w:rsidRPr="00B20FEC" w:rsidRDefault="00E56A5F" w:rsidP="00925624">
      <w:pPr>
        <w:spacing w:line="300" w:lineRule="exact"/>
        <w:rPr>
          <w:b/>
          <w:lang w:val="en-GB"/>
        </w:rPr>
      </w:pPr>
      <w:bookmarkStart w:id="76" w:name="_GoBack"/>
      <w:bookmarkEnd w:id="76"/>
      <w:r w:rsidRPr="00B20FEC">
        <w:rPr>
          <w:b/>
          <w:lang w:val="en-GB"/>
        </w:rPr>
        <w:t>Recent position view:</w:t>
      </w:r>
    </w:p>
    <w:p w:rsidR="009E2A26" w:rsidRPr="00B20FEC" w:rsidRDefault="00FB285A" w:rsidP="006848C6">
      <w:pPr>
        <w:rPr>
          <w:lang w:val="en-GB"/>
        </w:rPr>
      </w:pPr>
      <w:r w:rsidRPr="00B20FEC">
        <w:rPr>
          <w:lang w:val="en-GB"/>
        </w:rPr>
        <w:t>A v</w:t>
      </w:r>
      <w:r w:rsidR="00E56A5F" w:rsidRPr="00B20FEC">
        <w:rPr>
          <w:lang w:val="en-GB"/>
        </w:rPr>
        <w:t xml:space="preserve">iew of previous positions is beneficial for operators because it </w:t>
      </w:r>
      <w:r w:rsidRPr="00B20FEC">
        <w:rPr>
          <w:lang w:val="en-GB"/>
        </w:rPr>
        <w:t xml:space="preserve">will </w:t>
      </w:r>
      <w:r w:rsidR="00E56A5F" w:rsidRPr="00B20FEC">
        <w:rPr>
          <w:lang w:val="en-GB"/>
        </w:rPr>
        <w:t xml:space="preserve">allow problem </w:t>
      </w:r>
      <w:r w:rsidRPr="00B20FEC">
        <w:rPr>
          <w:lang w:val="en-GB"/>
        </w:rPr>
        <w:t xml:space="preserve">solving </w:t>
      </w:r>
      <w:r w:rsidR="00E56A5F" w:rsidRPr="00B20FEC">
        <w:rPr>
          <w:lang w:val="en-GB"/>
        </w:rPr>
        <w:t xml:space="preserve">by identifying </w:t>
      </w:r>
      <w:r w:rsidRPr="00B20FEC">
        <w:rPr>
          <w:lang w:val="en-GB"/>
        </w:rPr>
        <w:t xml:space="preserve">the </w:t>
      </w:r>
      <w:r w:rsidR="00E56A5F" w:rsidRPr="00B20FEC">
        <w:rPr>
          <w:lang w:val="en-GB"/>
        </w:rPr>
        <w:t>road</w:t>
      </w:r>
      <w:r w:rsidRPr="00B20FEC">
        <w:rPr>
          <w:lang w:val="en-GB"/>
        </w:rPr>
        <w:t>s</w:t>
      </w:r>
      <w:r w:rsidR="00E56A5F" w:rsidRPr="00B20FEC">
        <w:rPr>
          <w:lang w:val="en-GB"/>
        </w:rPr>
        <w:t xml:space="preserve">, on which the damaged vehicle has been moving in the </w:t>
      </w:r>
      <w:r w:rsidRPr="00B20FEC">
        <w:rPr>
          <w:lang w:val="en-GB"/>
        </w:rPr>
        <w:t xml:space="preserve">situation of a </w:t>
      </w:r>
      <w:r w:rsidR="00E56A5F" w:rsidRPr="00B20FEC">
        <w:rPr>
          <w:lang w:val="en-GB"/>
        </w:rPr>
        <w:t xml:space="preserve">complex intersection. The attached figure presents a way to view: two points (N-1, N-2) </w:t>
      </w:r>
      <w:r w:rsidR="00E56A5F" w:rsidRPr="00B20FEC">
        <w:rPr>
          <w:lang w:val="en-GB"/>
        </w:rPr>
        <w:lastRenderedPageBreak/>
        <w:t xml:space="preserve">connected by red broken line. Such a view corresponds to reality: </w:t>
      </w:r>
      <w:r w:rsidRPr="00B20FEC">
        <w:rPr>
          <w:lang w:val="en-GB"/>
        </w:rPr>
        <w:t xml:space="preserve">the </w:t>
      </w:r>
      <w:r w:rsidR="00E56A5F" w:rsidRPr="00B20FEC">
        <w:rPr>
          <w:lang w:val="en-GB"/>
        </w:rPr>
        <w:t xml:space="preserve">first two previous points, then place intended as a location (middle icon) and then the arrow indicating the direction in which the vehicle would continue. Since previous positions are optional, these points will </w:t>
      </w:r>
      <w:r w:rsidR="00F63A6A" w:rsidRPr="00B20FEC">
        <w:rPr>
          <w:lang w:val="en-GB"/>
        </w:rPr>
        <w:t xml:space="preserve">only </w:t>
      </w:r>
      <w:r w:rsidR="00E56A5F" w:rsidRPr="00B20FEC">
        <w:rPr>
          <w:lang w:val="en-GB"/>
        </w:rPr>
        <w:t>be displayed sometimes.</w:t>
      </w:r>
    </w:p>
    <w:p w:rsidR="009E2A26" w:rsidRPr="00B20FEC" w:rsidRDefault="00F422D4" w:rsidP="00477711">
      <w:pPr>
        <w:jc w:val="center"/>
        <w:rPr>
          <w:lang w:val="en-GB"/>
        </w:rPr>
      </w:pPr>
      <w:r w:rsidRPr="00B20FEC">
        <w:rPr>
          <w:noProof/>
          <w:lang w:val="en-GB" w:eastAsia="en-GB"/>
        </w:rPr>
        <w:drawing>
          <wp:inline distT="0" distB="0" distL="0" distR="0">
            <wp:extent cx="3225165" cy="2863850"/>
            <wp:effectExtent l="19050" t="0" r="0" b="0"/>
            <wp:docPr id="15" name="obrázek 13" descr="Popis: C:\Users\mhajek\Documents\eCallHeERO\GIS_eCall_N1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Popis: C:\Users\mhajek\Documents\eCallHeERO\GIS_eCall_N1N2.png"/>
                    <pic:cNvPicPr>
                      <a:picLocks noChangeAspect="1" noChangeArrowheads="1"/>
                    </pic:cNvPicPr>
                  </pic:nvPicPr>
                  <pic:blipFill>
                    <a:blip r:embed="rId45"/>
                    <a:srcRect/>
                    <a:stretch>
                      <a:fillRect/>
                    </a:stretch>
                  </pic:blipFill>
                  <pic:spPr bwMode="auto">
                    <a:xfrm>
                      <a:off x="0" y="0"/>
                      <a:ext cx="3225165" cy="2863850"/>
                    </a:xfrm>
                    <a:prstGeom prst="rect">
                      <a:avLst/>
                    </a:prstGeom>
                    <a:noFill/>
                    <a:ln w="9525">
                      <a:noFill/>
                      <a:miter lim="800000"/>
                      <a:headEnd/>
                      <a:tailEnd/>
                    </a:ln>
                  </pic:spPr>
                </pic:pic>
              </a:graphicData>
            </a:graphic>
          </wp:inline>
        </w:drawing>
      </w:r>
    </w:p>
    <w:p w:rsidR="009714BB" w:rsidRPr="00B20FEC" w:rsidRDefault="009714BB" w:rsidP="009714BB">
      <w:pPr>
        <w:pStyle w:val="Figure"/>
      </w:pPr>
      <w:bookmarkStart w:id="77" w:name="_Toc317515033"/>
      <w:r w:rsidRPr="00B20FEC">
        <w:t xml:space="preserve">Figure </w:t>
      </w:r>
      <w:r w:rsidR="00717E27" w:rsidRPr="00B20FEC">
        <w:fldChar w:fldCharType="begin"/>
      </w:r>
      <w:r w:rsidR="00C60CB9" w:rsidRPr="00B20FEC">
        <w:instrText xml:space="preserve"> SEQ Figure \* ARABIC </w:instrText>
      </w:r>
      <w:r w:rsidR="00717E27" w:rsidRPr="00B20FEC">
        <w:fldChar w:fldCharType="separate"/>
      </w:r>
      <w:r w:rsidR="00B20FEC">
        <w:rPr>
          <w:noProof/>
        </w:rPr>
        <w:t>14</w:t>
      </w:r>
      <w:r w:rsidR="00717E27" w:rsidRPr="00B20FEC">
        <w:rPr>
          <w:noProof/>
        </w:rPr>
        <w:fldChar w:fldCharType="end"/>
      </w:r>
      <w:r w:rsidR="00E56A5F" w:rsidRPr="00B20FEC">
        <w:t>: Detail of eCall position</w:t>
      </w:r>
      <w:bookmarkEnd w:id="77"/>
    </w:p>
    <w:p w:rsidR="009E2A26" w:rsidRPr="00B20FEC" w:rsidRDefault="00E56A5F" w:rsidP="00661A34">
      <w:pPr>
        <w:spacing w:line="300" w:lineRule="exact"/>
        <w:rPr>
          <w:b/>
          <w:lang w:val="en-GB"/>
        </w:rPr>
      </w:pPr>
      <w:r w:rsidRPr="00B20FEC">
        <w:rPr>
          <w:b/>
          <w:lang w:val="en-GB"/>
        </w:rPr>
        <w:t>View of other eCall positions</w:t>
      </w:r>
    </w:p>
    <w:p w:rsidR="009E2A26" w:rsidRPr="00B20FEC" w:rsidRDefault="00717E27" w:rsidP="006848C6">
      <w:pPr>
        <w:rPr>
          <w:lang w:val="en-GB"/>
        </w:rPr>
      </w:pPr>
      <w:r w:rsidRPr="00B20FEC">
        <w:rPr>
          <w:lang w:val="en-GB"/>
        </w:rPr>
        <w:pict>
          <v:shape id="_x0000_s1076" type="#_x0000_t75" style="position:absolute;left:0;text-align:left;margin-left:200.15pt;margin-top:33pt;width:30pt;height:30pt;z-index:251657216">
            <v:imagedata r:id="rId46" o:title=""/>
          </v:shape>
          <o:OLEObject Type="Embed" ProgID="PBrush" ShapeID="_x0000_s1076" DrawAspect="Content" ObjectID="_1391257215" r:id="rId47"/>
        </w:pict>
      </w:r>
      <w:r w:rsidR="009E2A26" w:rsidRPr="00B20FEC">
        <w:rPr>
          <w:lang w:val="en-GB"/>
        </w:rPr>
        <w:t xml:space="preserve">In addition to the position of the currently adopted eCall there are </w:t>
      </w:r>
      <w:r w:rsidR="00FB285A" w:rsidRPr="00B20FEC">
        <w:rPr>
          <w:lang w:val="en-GB"/>
        </w:rPr>
        <w:t xml:space="preserve">locations </w:t>
      </w:r>
      <w:r w:rsidR="009E2A26" w:rsidRPr="00B20FEC">
        <w:rPr>
          <w:lang w:val="en-GB"/>
        </w:rPr>
        <w:t xml:space="preserve">displayed of all </w:t>
      </w:r>
      <w:r w:rsidR="00FB285A" w:rsidRPr="00B20FEC">
        <w:rPr>
          <w:lang w:val="en-GB"/>
        </w:rPr>
        <w:t xml:space="preserve">the </w:t>
      </w:r>
      <w:r w:rsidR="009E2A26" w:rsidRPr="00B20FEC">
        <w:rPr>
          <w:lang w:val="en-GB"/>
        </w:rPr>
        <w:t xml:space="preserve">other eCalls in the map. This is </w:t>
      </w:r>
      <w:r w:rsidR="00FB285A" w:rsidRPr="00B20FEC">
        <w:rPr>
          <w:lang w:val="en-GB"/>
        </w:rPr>
        <w:t xml:space="preserve">enables </w:t>
      </w:r>
      <w:r w:rsidR="009E2A26" w:rsidRPr="00B20FEC">
        <w:rPr>
          <w:lang w:val="en-GB"/>
        </w:rPr>
        <w:t>the operator to detect any related calls. It appears as an icon for</w:t>
      </w:r>
      <w:r w:rsidR="00E56A5F" w:rsidRPr="00B20FEC">
        <w:rPr>
          <w:lang w:val="en-GB"/>
        </w:rPr>
        <w:t xml:space="preserve"> all oth</w:t>
      </w:r>
      <w:r w:rsidR="00FB285A" w:rsidRPr="00B20FEC">
        <w:rPr>
          <w:lang w:val="en-GB"/>
        </w:rPr>
        <w:t>e</w:t>
      </w:r>
      <w:r w:rsidR="00E56A5F" w:rsidRPr="00B20FEC">
        <w:rPr>
          <w:lang w:val="en-GB"/>
        </w:rPr>
        <w:t>r eCalls             in respective place</w:t>
      </w:r>
      <w:r w:rsidR="00F63A6A" w:rsidRPr="00B20FEC">
        <w:rPr>
          <w:lang w:val="en-GB"/>
        </w:rPr>
        <w:t>s</w:t>
      </w:r>
      <w:r w:rsidR="00E56A5F" w:rsidRPr="00B20FEC">
        <w:rPr>
          <w:lang w:val="en-GB"/>
        </w:rPr>
        <w:t>. Additional information is available in the bubble help.</w:t>
      </w:r>
    </w:p>
    <w:p w:rsidR="009E2A26" w:rsidRPr="00B20FEC" w:rsidRDefault="00F63A6A" w:rsidP="00CB3275">
      <w:pPr>
        <w:jc w:val="center"/>
        <w:rPr>
          <w:lang w:val="en-GB"/>
        </w:rPr>
      </w:pPr>
      <w:r w:rsidRPr="00B20FEC">
        <w:rPr>
          <w:lang w:val="en-GB"/>
        </w:rPr>
        <w:object w:dxaOrig="5460" w:dyaOrig="4530">
          <v:shape id="_x0000_i1026" type="#_x0000_t75" style="width:253.5pt;height:181.5pt" o:ole="" o:allowoverlap="f">
            <v:imagedata r:id="rId48" o:title=""/>
          </v:shape>
          <o:OLEObject Type="Embed" ProgID="PBrush" ShapeID="_x0000_i1026" DrawAspect="Content" ObjectID="_1391257214" r:id="rId49"/>
        </w:object>
      </w:r>
    </w:p>
    <w:p w:rsidR="009E2A26" w:rsidRPr="00B20FEC" w:rsidRDefault="009714BB" w:rsidP="005D1059">
      <w:pPr>
        <w:pStyle w:val="Figure"/>
      </w:pPr>
      <w:bookmarkStart w:id="78" w:name="_Toc317515034"/>
      <w:r w:rsidRPr="00B20FEC">
        <w:t xml:space="preserve">Figure </w:t>
      </w:r>
      <w:r w:rsidR="00717E27" w:rsidRPr="00B20FEC">
        <w:fldChar w:fldCharType="begin"/>
      </w:r>
      <w:r w:rsidR="00C60CB9" w:rsidRPr="00B20FEC">
        <w:instrText xml:space="preserve"> SEQ Figure \* ARABIC </w:instrText>
      </w:r>
      <w:r w:rsidR="00717E27" w:rsidRPr="00B20FEC">
        <w:fldChar w:fldCharType="separate"/>
      </w:r>
      <w:r w:rsidR="00B20FEC">
        <w:rPr>
          <w:noProof/>
        </w:rPr>
        <w:t>15</w:t>
      </w:r>
      <w:r w:rsidR="00717E27" w:rsidRPr="00B20FEC">
        <w:rPr>
          <w:noProof/>
        </w:rPr>
        <w:fldChar w:fldCharType="end"/>
      </w:r>
      <w:r w:rsidR="00E56A5F" w:rsidRPr="00B20FEC">
        <w:t>: View of other eCall positions</w:t>
      </w:r>
      <w:bookmarkEnd w:id="78"/>
    </w:p>
    <w:sectPr w:rsidR="009E2A26" w:rsidRPr="00B20FEC" w:rsidSect="002270C2">
      <w:headerReference w:type="even" r:id="rId50"/>
      <w:headerReference w:type="default" r:id="rId51"/>
      <w:footerReference w:type="even" r:id="rId52"/>
      <w:footerReference w:type="default" r:id="rId53"/>
      <w:headerReference w:type="first" r:id="rId54"/>
      <w:pgSz w:w="11906" w:h="16838"/>
      <w:pgMar w:top="1797" w:right="1418" w:bottom="153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212" w:rsidRPr="00C21F35" w:rsidRDefault="00A61212" w:rsidP="002354F6">
      <w:pPr>
        <w:spacing w:after="0" w:line="240" w:lineRule="auto"/>
        <w:rPr>
          <w:rFonts w:ascii="Times" w:hAnsi="Times"/>
        </w:rPr>
      </w:pPr>
      <w:r>
        <w:separator/>
      </w:r>
    </w:p>
  </w:endnote>
  <w:endnote w:type="continuationSeparator" w:id="0">
    <w:p w:rsidR="00A61212" w:rsidRPr="00C21F35" w:rsidRDefault="00A61212" w:rsidP="002354F6">
      <w:pPr>
        <w:spacing w:after="0" w:line="240" w:lineRule="auto"/>
        <w:rPr>
          <w:rFonts w:ascii="Times" w:hAnsi="Times"/>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wiss">
    <w:altName w:val="Times New Roman"/>
    <w:panose1 w:val="00000000000000000000"/>
    <w:charset w:val="00"/>
    <w:family w:val="auto"/>
    <w:notTrueType/>
    <w:pitch w:val="default"/>
    <w:sig w:usb0="00000003" w:usb1="00000000" w:usb2="00000000" w:usb3="00000000" w:csb0="00000001" w:csb1="00000000"/>
  </w:font>
  <w:font w:name="MetaPro-Book">
    <w:altName w:val="Arial"/>
    <w:panose1 w:val="00000000000000000000"/>
    <w:charset w:val="00"/>
    <w:family w:val="modern"/>
    <w:notTrueType/>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Italic">
    <w:altName w:val="Arial"/>
    <w:panose1 w:val="00000000000000000000"/>
    <w:charset w:val="00"/>
    <w:family w:val="swiss"/>
    <w:notTrueType/>
    <w:pitch w:val="default"/>
    <w:sig w:usb0="00000003" w:usb1="00000000" w:usb2="00000000" w:usb3="00000000" w:csb0="00000001" w:csb1="00000000"/>
  </w:font>
  <w:font w:name="Arial,Bold">
    <w:altName w:val="Times New Roman"/>
    <w:panose1 w:val="00000000000000000000"/>
    <w:charset w:val="EE"/>
    <w:family w:val="auto"/>
    <w:notTrueType/>
    <w:pitch w:val="default"/>
    <w:sig w:usb0="00000001"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6D3" w:rsidRPr="00BC75D9" w:rsidRDefault="00F546D3" w:rsidP="00AD51C5">
    <w:pPr>
      <w:pStyle w:val="Footer"/>
      <w:pBdr>
        <w:top w:val="single" w:sz="8" w:space="1" w:color="auto"/>
      </w:pBdr>
      <w:rPr>
        <w:rFonts w:cs="Arial"/>
        <w:sz w:val="24"/>
        <w:szCs w:val="24"/>
      </w:rPr>
    </w:pPr>
    <w:r>
      <w:rPr>
        <w:rFonts w:cs="Arial"/>
        <w:sz w:val="24"/>
        <w:szCs w:val="24"/>
      </w:rPr>
      <w:t>16</w:t>
    </w:r>
    <w:r w:rsidRPr="00BC75D9">
      <w:rPr>
        <w:rFonts w:cs="Arial"/>
        <w:sz w:val="24"/>
        <w:szCs w:val="24"/>
      </w:rPr>
      <w:t>/03/2011</w:t>
    </w:r>
    <w:r w:rsidRPr="00BC75D9">
      <w:rPr>
        <w:rFonts w:cs="Arial"/>
        <w:sz w:val="24"/>
        <w:szCs w:val="24"/>
      </w:rPr>
      <w:tab/>
    </w:r>
    <w:r w:rsidR="00717E27" w:rsidRPr="00BC75D9">
      <w:rPr>
        <w:rFonts w:cs="Arial"/>
        <w:sz w:val="24"/>
        <w:szCs w:val="24"/>
      </w:rPr>
      <w:fldChar w:fldCharType="begin"/>
    </w:r>
    <w:r w:rsidRPr="00BC75D9">
      <w:rPr>
        <w:rFonts w:cs="Arial"/>
        <w:sz w:val="24"/>
        <w:szCs w:val="24"/>
      </w:rPr>
      <w:instrText xml:space="preserve"> PAGE   \* MERGEFORMAT </w:instrText>
    </w:r>
    <w:r w:rsidR="00717E27" w:rsidRPr="00BC75D9">
      <w:rPr>
        <w:rFonts w:cs="Arial"/>
        <w:sz w:val="24"/>
        <w:szCs w:val="24"/>
      </w:rPr>
      <w:fldChar w:fldCharType="separate"/>
    </w:r>
    <w:r w:rsidRPr="00477799">
      <w:rPr>
        <w:rFonts w:cs="Arial"/>
        <w:noProof/>
        <w:szCs w:val="24"/>
      </w:rPr>
      <w:t>18</w:t>
    </w:r>
    <w:r w:rsidR="00717E27" w:rsidRPr="00BC75D9">
      <w:rPr>
        <w:rFonts w:cs="Arial"/>
        <w:sz w:val="24"/>
        <w:szCs w:val="24"/>
      </w:rPr>
      <w:fldChar w:fldCharType="end"/>
    </w:r>
    <w:r>
      <w:rPr>
        <w:rFonts w:cs="Arial"/>
        <w:sz w:val="24"/>
        <w:szCs w:val="24"/>
      </w:rPr>
      <w:tab/>
      <w:t>Version 1.0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6D3" w:rsidRPr="00BC75D9" w:rsidRDefault="00F546D3" w:rsidP="00AE4B40">
    <w:pPr>
      <w:pStyle w:val="Footer"/>
      <w:pBdr>
        <w:top w:val="single" w:sz="8" w:space="1" w:color="auto"/>
      </w:pBdr>
      <w:rPr>
        <w:rFonts w:cs="Arial"/>
        <w:sz w:val="24"/>
        <w:szCs w:val="24"/>
      </w:rPr>
    </w:pPr>
    <w:r w:rsidRPr="00BC75D9">
      <w:rPr>
        <w:rFonts w:cs="Arial"/>
        <w:sz w:val="24"/>
        <w:szCs w:val="24"/>
      </w:rPr>
      <w:t>14/03/2011</w:t>
    </w:r>
    <w:r w:rsidRPr="00BC75D9">
      <w:rPr>
        <w:rFonts w:cs="Arial"/>
        <w:sz w:val="24"/>
        <w:szCs w:val="24"/>
      </w:rPr>
      <w:tab/>
    </w:r>
    <w:r w:rsidR="00717E27" w:rsidRPr="00BC75D9">
      <w:rPr>
        <w:rFonts w:cs="Arial"/>
        <w:sz w:val="24"/>
        <w:szCs w:val="24"/>
      </w:rPr>
      <w:fldChar w:fldCharType="begin"/>
    </w:r>
    <w:r w:rsidRPr="00BC75D9">
      <w:rPr>
        <w:rFonts w:cs="Arial"/>
        <w:sz w:val="24"/>
        <w:szCs w:val="24"/>
      </w:rPr>
      <w:instrText xml:space="preserve"> PAGE   \* MERGEFORMAT </w:instrText>
    </w:r>
    <w:r w:rsidR="00717E27" w:rsidRPr="00BC75D9">
      <w:rPr>
        <w:rFonts w:cs="Arial"/>
        <w:sz w:val="24"/>
        <w:szCs w:val="24"/>
      </w:rPr>
      <w:fldChar w:fldCharType="separate"/>
    </w:r>
    <w:r w:rsidRPr="00AE4B40">
      <w:rPr>
        <w:rFonts w:cs="Arial"/>
        <w:noProof/>
        <w:szCs w:val="24"/>
      </w:rPr>
      <w:t>3</w:t>
    </w:r>
    <w:r w:rsidR="00717E27" w:rsidRPr="00BC75D9">
      <w:rPr>
        <w:rFonts w:cs="Arial"/>
        <w:sz w:val="24"/>
        <w:szCs w:val="24"/>
      </w:rPr>
      <w:fldChar w:fldCharType="end"/>
    </w:r>
    <w:r w:rsidRPr="00BC75D9">
      <w:rPr>
        <w:rFonts w:cs="Arial"/>
        <w:sz w:val="24"/>
        <w:szCs w:val="24"/>
      </w:rPr>
      <w:tab/>
      <w:t>Version 0.1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6237"/>
    </w:tblGrid>
    <w:tr w:rsidR="00F546D3" w:rsidRPr="00335132" w:rsidTr="009347B8">
      <w:tc>
        <w:tcPr>
          <w:tcW w:w="2660" w:type="dxa"/>
          <w:vAlign w:val="center"/>
        </w:tcPr>
        <w:p w:rsidR="00F546D3" w:rsidRPr="0088418A" w:rsidRDefault="00F546D3" w:rsidP="009347B8">
          <w:pPr>
            <w:jc w:val="center"/>
            <w:rPr>
              <w:b/>
              <w:bCs/>
              <w:u w:val="single"/>
              <w:lang w:val="en-GB"/>
            </w:rPr>
          </w:pPr>
          <w:r>
            <w:rPr>
              <w:noProof/>
              <w:lang w:val="en-GB" w:eastAsia="en-GB"/>
            </w:rPr>
            <w:drawing>
              <wp:inline distT="0" distB="0" distL="0" distR="0">
                <wp:extent cx="1282700" cy="95694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82700" cy="956945"/>
                        </a:xfrm>
                        <a:prstGeom prst="rect">
                          <a:avLst/>
                        </a:prstGeom>
                        <a:noFill/>
                        <a:ln w="9525">
                          <a:noFill/>
                          <a:miter lim="800000"/>
                          <a:headEnd/>
                          <a:tailEnd/>
                        </a:ln>
                      </pic:spPr>
                    </pic:pic>
                  </a:graphicData>
                </a:graphic>
              </wp:inline>
            </w:drawing>
          </w:r>
        </w:p>
      </w:tc>
      <w:tc>
        <w:tcPr>
          <w:tcW w:w="6237" w:type="dxa"/>
          <w:vAlign w:val="center"/>
        </w:tcPr>
        <w:p w:rsidR="00F546D3" w:rsidRPr="002354F6" w:rsidRDefault="00F546D3" w:rsidP="009347B8">
          <w:pPr>
            <w:pStyle w:val="NoSpacing"/>
            <w:spacing w:after="0" w:line="240" w:lineRule="auto"/>
            <w:jc w:val="left"/>
          </w:pPr>
          <w:r w:rsidRPr="002354F6">
            <w:t>Information and Communications Technologies Policy Support Programme (the “ICT PSP”)</w:t>
          </w:r>
        </w:p>
        <w:p w:rsidR="00F546D3" w:rsidRPr="002354F6" w:rsidRDefault="00F546D3" w:rsidP="009347B8">
          <w:pPr>
            <w:pStyle w:val="NoSpacing"/>
            <w:spacing w:after="0" w:line="240" w:lineRule="auto"/>
            <w:jc w:val="left"/>
          </w:pPr>
          <w:r w:rsidRPr="002354F6">
            <w:t>Information Society and Media Directorate-General</w:t>
          </w:r>
        </w:p>
        <w:p w:rsidR="00F546D3" w:rsidRPr="002354F6" w:rsidRDefault="00F546D3" w:rsidP="009347B8">
          <w:pPr>
            <w:pStyle w:val="NoSpacing"/>
            <w:spacing w:after="0" w:line="240" w:lineRule="auto"/>
            <w:jc w:val="left"/>
          </w:pPr>
          <w:r w:rsidRPr="002354F6">
            <w:t>Grant agreement no.: 270906</w:t>
          </w:r>
        </w:p>
        <w:p w:rsidR="00F546D3" w:rsidRPr="0088418A" w:rsidRDefault="00F546D3" w:rsidP="009347B8">
          <w:pPr>
            <w:pStyle w:val="NoSpacing"/>
            <w:spacing w:after="0" w:line="240" w:lineRule="auto"/>
            <w:jc w:val="left"/>
          </w:pPr>
          <w:r>
            <w:t>Pilot type A</w:t>
          </w:r>
        </w:p>
      </w:tc>
    </w:tr>
  </w:tbl>
  <w:p w:rsidR="00F546D3" w:rsidRPr="0011447A" w:rsidRDefault="00F546D3" w:rsidP="009347B8">
    <w:pPr>
      <w:pStyle w:val="Footer"/>
      <w:rPr>
        <w:lang w:val="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6D3" w:rsidRDefault="00717E27">
    <w:pPr>
      <w:pStyle w:val="Footer"/>
    </w:pPr>
    <w:r>
      <w:fldChar w:fldCharType="begin"/>
    </w:r>
    <w:r w:rsidR="00F546D3">
      <w:rPr>
        <w:lang w:val="en-GB"/>
      </w:rPr>
      <w:instrText xml:space="preserve"> DATE \@ "dd/MM/yyyy" </w:instrText>
    </w:r>
    <w:r>
      <w:fldChar w:fldCharType="separate"/>
    </w:r>
    <w:r w:rsidR="00B20FEC">
      <w:rPr>
        <w:noProof/>
        <w:lang w:val="en-GB"/>
      </w:rPr>
      <w:t>20/02/2012</w:t>
    </w:r>
    <w:r>
      <w:fldChar w:fldCharType="end"/>
    </w:r>
    <w:r w:rsidR="00F546D3">
      <w:ptab w:relativeTo="margin" w:alignment="center" w:leader="none"/>
    </w:r>
    <w:fldSimple w:instr=" PAGE   \* MERGEFORMAT ">
      <w:r w:rsidR="00B20FEC">
        <w:rPr>
          <w:noProof/>
        </w:rPr>
        <w:t>3</w:t>
      </w:r>
    </w:fldSimple>
    <w:r w:rsidR="00F546D3">
      <w:ptab w:relativeTo="margin" w:alignment="right" w:leader="none"/>
    </w:r>
    <w:r w:rsidR="00F546D3">
      <w:t>V1.1</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6D3" w:rsidRPr="00BC75D9" w:rsidRDefault="00717E27" w:rsidP="00223652">
    <w:pPr>
      <w:pStyle w:val="Footer"/>
      <w:pBdr>
        <w:top w:val="single" w:sz="8" w:space="1" w:color="auto"/>
      </w:pBdr>
      <w:rPr>
        <w:rFonts w:cs="Arial"/>
        <w:sz w:val="24"/>
        <w:szCs w:val="24"/>
      </w:rPr>
    </w:pPr>
    <w:r>
      <w:rPr>
        <w:rFonts w:cs="Arial"/>
        <w:sz w:val="24"/>
        <w:szCs w:val="24"/>
      </w:rPr>
      <w:fldChar w:fldCharType="begin"/>
    </w:r>
    <w:r w:rsidR="00F546D3">
      <w:rPr>
        <w:rFonts w:cs="Arial"/>
        <w:sz w:val="24"/>
        <w:szCs w:val="24"/>
        <w:lang w:val="en-GB"/>
      </w:rPr>
      <w:instrText xml:space="preserve"> DATE \@ "dd/MM/yyyy" </w:instrText>
    </w:r>
    <w:r>
      <w:rPr>
        <w:rFonts w:cs="Arial"/>
        <w:sz w:val="24"/>
        <w:szCs w:val="24"/>
      </w:rPr>
      <w:fldChar w:fldCharType="separate"/>
    </w:r>
    <w:r w:rsidR="00B20FEC">
      <w:rPr>
        <w:rFonts w:cs="Arial"/>
        <w:noProof/>
        <w:sz w:val="24"/>
        <w:szCs w:val="24"/>
        <w:lang w:val="en-GB"/>
      </w:rPr>
      <w:t>20/02/2012</w:t>
    </w:r>
    <w:r>
      <w:rPr>
        <w:rFonts w:cs="Arial"/>
        <w:sz w:val="24"/>
        <w:szCs w:val="24"/>
      </w:rPr>
      <w:fldChar w:fldCharType="end"/>
    </w:r>
    <w:r w:rsidR="00F546D3" w:rsidRPr="00253D08">
      <w:rPr>
        <w:rFonts w:cs="Arial"/>
        <w:sz w:val="24"/>
        <w:szCs w:val="24"/>
      </w:rPr>
      <w:ptab w:relativeTo="margin" w:alignment="center" w:leader="none"/>
    </w:r>
    <w:sdt>
      <w:sdtPr>
        <w:rPr>
          <w:rFonts w:cs="Arial"/>
          <w:sz w:val="24"/>
          <w:szCs w:val="24"/>
        </w:rPr>
        <w:id w:val="969400748"/>
        <w:placeholder>
          <w:docPart w:val="E6A2B66AF85B495194DD43E8DE9FD885"/>
        </w:placeholder>
        <w:temporary/>
        <w:showingPlcHdr/>
      </w:sdtPr>
      <w:sdtContent>
        <w:r w:rsidR="00F546D3" w:rsidRPr="00253D08">
          <w:rPr>
            <w:rFonts w:cs="Arial"/>
            <w:sz w:val="24"/>
            <w:szCs w:val="24"/>
          </w:rPr>
          <w:t>[Type text]</w:t>
        </w:r>
      </w:sdtContent>
    </w:sdt>
    <w:r w:rsidR="00F546D3" w:rsidRPr="00253D08">
      <w:rPr>
        <w:rFonts w:cs="Arial"/>
        <w:sz w:val="24"/>
        <w:szCs w:val="24"/>
      </w:rPr>
      <w:ptab w:relativeTo="margin" w:alignment="right" w:leader="none"/>
    </w:r>
    <w:r w:rsidR="00F546D3">
      <w:rPr>
        <w:rFonts w:cs="Arial"/>
        <w:sz w:val="24"/>
        <w:szCs w:val="24"/>
      </w:rPr>
      <w:t>Version 1.1</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6D3" w:rsidRPr="00BC75D9" w:rsidRDefault="00717E27" w:rsidP="00EF2FEF">
    <w:pPr>
      <w:pStyle w:val="Footer"/>
      <w:pBdr>
        <w:top w:val="single" w:sz="8" w:space="1" w:color="auto"/>
      </w:pBdr>
      <w:tabs>
        <w:tab w:val="clear" w:pos="9072"/>
        <w:tab w:val="left" w:pos="7797"/>
        <w:tab w:val="right" w:pos="14034"/>
      </w:tabs>
      <w:rPr>
        <w:rFonts w:cs="Arial"/>
        <w:sz w:val="24"/>
        <w:szCs w:val="24"/>
      </w:rPr>
    </w:pPr>
    <w:r>
      <w:fldChar w:fldCharType="begin"/>
    </w:r>
    <w:r w:rsidR="00F546D3">
      <w:rPr>
        <w:lang w:val="en-GB"/>
      </w:rPr>
      <w:instrText xml:space="preserve"> DATE \@ "dd/MM/yyyy" </w:instrText>
    </w:r>
    <w:r>
      <w:fldChar w:fldCharType="separate"/>
    </w:r>
    <w:r w:rsidR="00B20FEC">
      <w:rPr>
        <w:noProof/>
        <w:lang w:val="en-GB"/>
      </w:rPr>
      <w:t>20/02/2012</w:t>
    </w:r>
    <w:r>
      <w:fldChar w:fldCharType="end"/>
    </w:r>
    <w:r w:rsidR="00F546D3">
      <w:ptab w:relativeTo="margin" w:alignment="center" w:leader="none"/>
    </w:r>
    <w:fldSimple w:instr=" PAGE   \* MERGEFORMAT ">
      <w:r w:rsidR="00B20FEC">
        <w:rPr>
          <w:noProof/>
        </w:rPr>
        <w:t>11</w:t>
      </w:r>
    </w:fldSimple>
    <w:r w:rsidR="00F546D3">
      <w:ptab w:relativeTo="margin" w:alignment="right" w:leader="none"/>
    </w:r>
    <w:r w:rsidR="00F546D3">
      <w:t>V</w:t>
    </w:r>
    <w:r w:rsidR="00B20FEC">
      <w:t xml:space="preserve">ersion </w:t>
    </w:r>
    <w:r w:rsidR="00F546D3">
      <w:t>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212" w:rsidRPr="00C21F35" w:rsidRDefault="00A61212" w:rsidP="002354F6">
      <w:pPr>
        <w:spacing w:after="0" w:line="240" w:lineRule="auto"/>
        <w:rPr>
          <w:rFonts w:ascii="Times" w:hAnsi="Times"/>
        </w:rPr>
      </w:pPr>
      <w:r>
        <w:separator/>
      </w:r>
    </w:p>
  </w:footnote>
  <w:footnote w:type="continuationSeparator" w:id="0">
    <w:p w:rsidR="00A61212" w:rsidRPr="00C21F35" w:rsidRDefault="00A61212" w:rsidP="002354F6">
      <w:pPr>
        <w:spacing w:after="0" w:line="240" w:lineRule="auto"/>
        <w:rPr>
          <w:rFonts w:ascii="Times" w:hAnsi="Time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6D3" w:rsidRPr="0011447A" w:rsidRDefault="00F546D3" w:rsidP="006B30E2">
    <w:pPr>
      <w:pStyle w:val="Header"/>
      <w:pBdr>
        <w:bottom w:val="single" w:sz="8" w:space="1" w:color="auto"/>
      </w:pBdr>
      <w:tabs>
        <w:tab w:val="clear" w:pos="4536"/>
        <w:tab w:val="clear" w:pos="9072"/>
        <w:tab w:val="center" w:pos="11340"/>
        <w:tab w:val="right" w:pos="13608"/>
      </w:tabs>
      <w:rPr>
        <w:sz w:val="24"/>
        <w:szCs w:val="24"/>
        <w:lang w:val="en-US"/>
      </w:rPr>
    </w:pPr>
    <w:r>
      <w:rPr>
        <w:noProof/>
        <w:lang w:val="en-GB" w:eastAsia="en-GB"/>
      </w:rPr>
      <w:drawing>
        <wp:inline distT="0" distB="0" distL="0" distR="0">
          <wp:extent cx="1828800" cy="467995"/>
          <wp:effectExtent l="19050" t="0" r="0" b="0"/>
          <wp:docPr id="1" name="Picture 10"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ERO_8a"/>
                  <pic:cNvPicPr>
                    <a:picLocks noChangeAspect="1" noChangeArrowheads="1"/>
                  </pic:cNvPicPr>
                </pic:nvPicPr>
                <pic:blipFill>
                  <a:blip r:embed="rId1"/>
                  <a:srcRect/>
                  <a:stretch>
                    <a:fillRect/>
                  </a:stretch>
                </pic:blipFill>
                <pic:spPr bwMode="auto">
                  <a:xfrm>
                    <a:off x="0" y="0"/>
                    <a:ext cx="1828800" cy="467995"/>
                  </a:xfrm>
                  <a:prstGeom prst="rect">
                    <a:avLst/>
                  </a:prstGeom>
                  <a:noFill/>
                  <a:ln w="9525">
                    <a:noFill/>
                    <a:miter lim="800000"/>
                    <a:headEnd/>
                    <a:tailEnd/>
                  </a:ln>
                </pic:spPr>
              </pic:pic>
            </a:graphicData>
          </a:graphic>
        </wp:inline>
      </w:drawing>
    </w:r>
    <w:r w:rsidRPr="0011447A">
      <w:rPr>
        <w:lang w:val="en-US"/>
      </w:rPr>
      <w:tab/>
    </w:r>
    <w:r w:rsidRPr="005978F8">
      <w:rPr>
        <w:rFonts w:cs="Arial"/>
        <w:sz w:val="24"/>
        <w:szCs w:val="24"/>
        <w:lang w:val="en-GB"/>
      </w:rPr>
      <w:t>D1.1 Quality and Risk Management Plan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6D3" w:rsidRPr="0011447A" w:rsidRDefault="00F546D3" w:rsidP="008A7543">
    <w:pPr>
      <w:pStyle w:val="Header"/>
      <w:tabs>
        <w:tab w:val="clear" w:pos="4536"/>
        <w:tab w:val="center" w:pos="7938"/>
      </w:tabs>
      <w:rPr>
        <w:sz w:val="24"/>
        <w:szCs w:val="24"/>
        <w:lang w:val="en-US"/>
      </w:rPr>
    </w:pPr>
    <w:r w:rsidRPr="008A7543">
      <w:rPr>
        <w:rFonts w:cs="Arial"/>
        <w:sz w:val="24"/>
        <w:szCs w:val="24"/>
        <w:lang w:val="en-GB"/>
      </w:rPr>
      <w:t>D1.1 Quality and Risk Management Plan</w:t>
    </w:r>
    <w:r w:rsidRPr="0011447A">
      <w:rPr>
        <w:rFonts w:cs="Arial"/>
        <w:sz w:val="24"/>
        <w:szCs w:val="24"/>
        <w:lang w:val="en-US"/>
      </w:rPr>
      <w:tab/>
    </w:r>
    <w:r>
      <w:rPr>
        <w:noProof/>
        <w:lang w:val="en-GB" w:eastAsia="en-GB"/>
      </w:rPr>
      <w:drawing>
        <wp:inline distT="0" distB="0" distL="0" distR="0">
          <wp:extent cx="1828800" cy="467995"/>
          <wp:effectExtent l="19050" t="0" r="0" b="0"/>
          <wp:docPr id="2" name="Picture 7"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ERO_8a"/>
                  <pic:cNvPicPr>
                    <a:picLocks noChangeAspect="1" noChangeArrowheads="1"/>
                  </pic:cNvPicPr>
                </pic:nvPicPr>
                <pic:blipFill>
                  <a:blip r:embed="rId1"/>
                  <a:srcRect/>
                  <a:stretch>
                    <a:fillRect/>
                  </a:stretch>
                </pic:blipFill>
                <pic:spPr bwMode="auto">
                  <a:xfrm>
                    <a:off x="0" y="0"/>
                    <a:ext cx="1828800" cy="46799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6D3" w:rsidRPr="006677DD" w:rsidRDefault="00B20FEC" w:rsidP="006677DD">
    <w:pPr>
      <w:pStyle w:val="Header"/>
      <w:jc w:val="right"/>
      <w:rPr>
        <w:rFonts w:cs="Arial"/>
        <w:sz w:val="24"/>
        <w:szCs w:val="24"/>
      </w:rPr>
    </w:pPr>
    <w:r>
      <w:rPr>
        <w:rFonts w:cs="Arial"/>
        <w:sz w:val="24"/>
        <w:szCs w:val="24"/>
      </w:rPr>
      <w:t>20</w:t>
    </w:r>
    <w:r w:rsidR="00F546D3">
      <w:rPr>
        <w:rFonts w:cs="Arial"/>
        <w:sz w:val="24"/>
        <w:szCs w:val="24"/>
      </w:rPr>
      <w:t>/2/2012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6D3" w:rsidRPr="008A7543" w:rsidRDefault="00F546D3" w:rsidP="008A754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6D3" w:rsidRPr="00D760CA" w:rsidRDefault="00F546D3" w:rsidP="005978F8">
    <w:pPr>
      <w:pStyle w:val="Header"/>
      <w:pBdr>
        <w:bottom w:val="single" w:sz="8" w:space="1" w:color="auto"/>
      </w:pBdr>
      <w:tabs>
        <w:tab w:val="clear" w:pos="4536"/>
        <w:tab w:val="center" w:pos="7088"/>
        <w:tab w:val="right" w:pos="7371"/>
      </w:tabs>
      <w:rPr>
        <w:szCs w:val="22"/>
      </w:rPr>
    </w:pPr>
    <w:r>
      <w:rPr>
        <w:noProof/>
        <w:lang w:val="en-GB" w:eastAsia="en-GB"/>
      </w:rPr>
      <w:drawing>
        <wp:inline distT="0" distB="0" distL="0" distR="0">
          <wp:extent cx="1828800" cy="467995"/>
          <wp:effectExtent l="19050" t="0" r="0" b="0"/>
          <wp:docPr id="18" name="Picture 18"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ERO_8a"/>
                  <pic:cNvPicPr>
                    <a:picLocks noChangeAspect="1" noChangeArrowheads="1"/>
                  </pic:cNvPicPr>
                </pic:nvPicPr>
                <pic:blipFill>
                  <a:blip r:embed="rId1"/>
                  <a:srcRect/>
                  <a:stretch>
                    <a:fillRect/>
                  </a:stretch>
                </pic:blipFill>
                <pic:spPr bwMode="auto">
                  <a:xfrm>
                    <a:off x="0" y="0"/>
                    <a:ext cx="1828800" cy="467995"/>
                  </a:xfrm>
                  <a:prstGeom prst="rect">
                    <a:avLst/>
                  </a:prstGeom>
                  <a:noFill/>
                  <a:ln w="9525">
                    <a:noFill/>
                    <a:miter lim="800000"/>
                    <a:headEnd/>
                    <a:tailEnd/>
                  </a:ln>
                </pic:spPr>
              </pic:pic>
            </a:graphicData>
          </a:graphic>
        </wp:inline>
      </w:drawing>
    </w:r>
    <w:r>
      <w:tab/>
    </w:r>
    <w:r w:rsidRPr="00D760CA">
      <w:rPr>
        <w:rFonts w:cs="Arial"/>
        <w:szCs w:val="22"/>
        <w:lang w:val="en-GB"/>
      </w:rPr>
      <w:t>D2.5 Manuals for operators’ training</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6D3" w:rsidRPr="0011447A" w:rsidRDefault="00F546D3" w:rsidP="00EF2FEF">
    <w:pPr>
      <w:pStyle w:val="Header"/>
      <w:pBdr>
        <w:bottom w:val="single" w:sz="4" w:space="1" w:color="auto"/>
      </w:pBdr>
      <w:tabs>
        <w:tab w:val="clear" w:pos="4536"/>
        <w:tab w:val="clear" w:pos="9072"/>
        <w:tab w:val="left" w:pos="6096"/>
      </w:tabs>
      <w:rPr>
        <w:sz w:val="24"/>
        <w:szCs w:val="24"/>
        <w:lang w:val="en-US"/>
      </w:rPr>
    </w:pPr>
    <w:r w:rsidRPr="00D760CA">
      <w:rPr>
        <w:rFonts w:cs="Arial"/>
        <w:szCs w:val="22"/>
        <w:lang w:val="en-GB"/>
      </w:rPr>
      <w:t>D2.5 Manuals for operators’ training</w:t>
    </w:r>
    <w:r>
      <w:rPr>
        <w:rFonts w:cs="Arial"/>
        <w:sz w:val="24"/>
        <w:szCs w:val="24"/>
        <w:lang w:val="en-GB"/>
      </w:rPr>
      <w:tab/>
    </w:r>
    <w:r>
      <w:rPr>
        <w:noProof/>
        <w:lang w:val="en-GB" w:eastAsia="en-GB"/>
      </w:rPr>
      <w:drawing>
        <wp:inline distT="0" distB="0" distL="0" distR="0">
          <wp:extent cx="1828800" cy="467995"/>
          <wp:effectExtent l="19050" t="0" r="0" b="0"/>
          <wp:docPr id="19" name="obrázek 14"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HeERO_8a"/>
                  <pic:cNvPicPr>
                    <a:picLocks noChangeAspect="1" noChangeArrowheads="1"/>
                  </pic:cNvPicPr>
                </pic:nvPicPr>
                <pic:blipFill>
                  <a:blip r:embed="rId1"/>
                  <a:srcRect/>
                  <a:stretch>
                    <a:fillRect/>
                  </a:stretch>
                </pic:blipFill>
                <pic:spPr bwMode="auto">
                  <a:xfrm>
                    <a:off x="0" y="0"/>
                    <a:ext cx="1828800" cy="467995"/>
                  </a:xfrm>
                  <a:prstGeom prst="rect">
                    <a:avLst/>
                  </a:prstGeom>
                  <a:noFill/>
                  <a:ln w="9525">
                    <a:noFill/>
                    <a:miter lim="800000"/>
                    <a:headEnd/>
                    <a:tailEnd/>
                  </a:ln>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6D3" w:rsidRPr="0011447A" w:rsidRDefault="00F546D3" w:rsidP="000F70F9">
    <w:pPr>
      <w:pStyle w:val="Header"/>
      <w:tabs>
        <w:tab w:val="clear" w:pos="4536"/>
        <w:tab w:val="center" w:pos="7088"/>
      </w:tabs>
      <w:rPr>
        <w:lang w:val="en-US"/>
      </w:rPr>
    </w:pPr>
    <w:r w:rsidRPr="006677DD">
      <w:rPr>
        <w:rFonts w:cs="Arial"/>
        <w:sz w:val="24"/>
        <w:szCs w:val="24"/>
        <w:lang w:val="en-GB"/>
      </w:rPr>
      <w:t>D1.1 Quality and Risk Management Plan</w:t>
    </w:r>
    <w:r w:rsidRPr="0011447A">
      <w:rPr>
        <w:rFonts w:cs="Arial"/>
        <w:sz w:val="24"/>
        <w:szCs w:val="24"/>
        <w:lang w:val="en-US"/>
      </w:rPr>
      <w:tab/>
    </w:r>
    <w:r>
      <w:rPr>
        <w:noProof/>
        <w:lang w:val="en-GB" w:eastAsia="en-GB"/>
      </w:rPr>
      <w:drawing>
        <wp:inline distT="0" distB="0" distL="0" distR="0">
          <wp:extent cx="1828800" cy="467995"/>
          <wp:effectExtent l="19050" t="0" r="0" b="0"/>
          <wp:docPr id="20" name="Picture 4"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ERO_8a"/>
                  <pic:cNvPicPr>
                    <a:picLocks noChangeAspect="1" noChangeArrowheads="1"/>
                  </pic:cNvPicPr>
                </pic:nvPicPr>
                <pic:blipFill>
                  <a:blip r:embed="rId1"/>
                  <a:srcRect/>
                  <a:stretch>
                    <a:fillRect/>
                  </a:stretch>
                </pic:blipFill>
                <pic:spPr bwMode="auto">
                  <a:xfrm>
                    <a:off x="0" y="0"/>
                    <a:ext cx="1828800" cy="46799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0CD6C764"/>
    <w:lvl w:ilvl="0">
      <w:start w:val="1"/>
      <w:numFmt w:val="bullet"/>
      <w:pStyle w:val="Heading9"/>
      <w:lvlText w:val=""/>
      <w:lvlJc w:val="left"/>
      <w:pPr>
        <w:tabs>
          <w:tab w:val="num" w:pos="926"/>
        </w:tabs>
        <w:ind w:left="926" w:hanging="360"/>
      </w:pPr>
      <w:rPr>
        <w:rFonts w:ascii="Symbol" w:hAnsi="Symbol" w:hint="default"/>
      </w:rPr>
    </w:lvl>
  </w:abstractNum>
  <w:abstractNum w:abstractNumId="1">
    <w:nsid w:val="FFFFFF89"/>
    <w:multiLevelType w:val="singleLevel"/>
    <w:tmpl w:val="573C05B2"/>
    <w:lvl w:ilvl="0">
      <w:start w:val="1"/>
      <w:numFmt w:val="bullet"/>
      <w:pStyle w:val="Heading2"/>
      <w:lvlText w:val=""/>
      <w:lvlJc w:val="left"/>
      <w:pPr>
        <w:tabs>
          <w:tab w:val="num" w:pos="360"/>
        </w:tabs>
        <w:ind w:left="360" w:hanging="360"/>
      </w:pPr>
      <w:rPr>
        <w:rFonts w:ascii="Symbol" w:hAnsi="Symbol" w:hint="default"/>
      </w:rPr>
    </w:lvl>
  </w:abstractNum>
  <w:abstractNum w:abstractNumId="2">
    <w:nsid w:val="00000003"/>
    <w:multiLevelType w:val="singleLevel"/>
    <w:tmpl w:val="00000003"/>
    <w:name w:val="WW8Num3"/>
    <w:lvl w:ilvl="0">
      <w:start w:val="1"/>
      <w:numFmt w:val="lowerLetter"/>
      <w:lvlText w:val="%1)"/>
      <w:lvlJc w:val="left"/>
      <w:pPr>
        <w:tabs>
          <w:tab w:val="num" w:pos="720"/>
        </w:tabs>
        <w:ind w:left="720" w:hanging="360"/>
      </w:pPr>
      <w:rPr>
        <w:rFonts w:cs="Times New Roman"/>
      </w:rPr>
    </w:lvl>
  </w:abstractNum>
  <w:abstractNum w:abstractNumId="3">
    <w:nsid w:val="00000004"/>
    <w:multiLevelType w:val="singleLevel"/>
    <w:tmpl w:val="00000004"/>
    <w:name w:val="WW8Num4"/>
    <w:lvl w:ilvl="0">
      <w:numFmt w:val="bullet"/>
      <w:lvlText w:val="-"/>
      <w:lvlJc w:val="left"/>
      <w:pPr>
        <w:tabs>
          <w:tab w:val="num" w:pos="360"/>
        </w:tabs>
        <w:ind w:left="360" w:hanging="360"/>
      </w:pPr>
      <w:rPr>
        <w:rFonts w:ascii="Arial" w:hAnsi="Arial"/>
      </w:rPr>
    </w:lvl>
  </w:abstractNum>
  <w:abstractNum w:abstractNumId="4">
    <w:nsid w:val="00000005"/>
    <w:multiLevelType w:val="singleLevel"/>
    <w:tmpl w:val="00000005"/>
    <w:name w:val="WW8Num5"/>
    <w:lvl w:ilvl="0">
      <w:start w:val="1"/>
      <w:numFmt w:val="lowerLetter"/>
      <w:lvlText w:val="%1)"/>
      <w:lvlJc w:val="left"/>
      <w:pPr>
        <w:tabs>
          <w:tab w:val="num" w:pos="720"/>
        </w:tabs>
        <w:ind w:left="720" w:hanging="360"/>
      </w:pPr>
      <w:rPr>
        <w:rFonts w:cs="Times New Roman"/>
      </w:rPr>
    </w:lvl>
  </w:abstractNum>
  <w:abstractNum w:abstractNumId="5">
    <w:nsid w:val="01111D3F"/>
    <w:multiLevelType w:val="hybridMultilevel"/>
    <w:tmpl w:val="E0B0791C"/>
    <w:lvl w:ilvl="0" w:tplc="A1249014">
      <w:start w:val="1"/>
      <w:numFmt w:val="bullet"/>
      <w:pStyle w:val="Bullet"/>
      <w:lvlText w:val=""/>
      <w:lvlJc w:val="left"/>
      <w:pPr>
        <w:tabs>
          <w:tab w:val="num" w:pos="927"/>
        </w:tabs>
        <w:ind w:left="907" w:hanging="340"/>
      </w:pPr>
      <w:rPr>
        <w:rFonts w:ascii="Symbol" w:hAnsi="Symbol" w:hint="default"/>
        <w:sz w:val="20"/>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4044739"/>
    <w:multiLevelType w:val="hybridMultilevel"/>
    <w:tmpl w:val="511C186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7196E96"/>
    <w:multiLevelType w:val="hybridMultilevel"/>
    <w:tmpl w:val="101EC120"/>
    <w:lvl w:ilvl="0" w:tplc="5E60DF46">
      <w:start w:val="1"/>
      <w:numFmt w:val="bullet"/>
      <w:lvlText w:val=""/>
      <w:lvlJc w:val="left"/>
      <w:pPr>
        <w:tabs>
          <w:tab w:val="num" w:pos="4545"/>
        </w:tabs>
        <w:ind w:left="4545" w:hanging="360"/>
      </w:pPr>
      <w:rPr>
        <w:rFonts w:ascii="Symbol" w:hAnsi="Symbol" w:hint="default"/>
        <w:color w:val="000000"/>
      </w:rPr>
    </w:lvl>
    <w:lvl w:ilvl="1" w:tplc="04050003">
      <w:start w:val="1"/>
      <w:numFmt w:val="bullet"/>
      <w:lvlText w:val="o"/>
      <w:lvlJc w:val="left"/>
      <w:pPr>
        <w:tabs>
          <w:tab w:val="num" w:pos="5265"/>
        </w:tabs>
        <w:ind w:left="5265" w:hanging="360"/>
      </w:pPr>
      <w:rPr>
        <w:rFonts w:ascii="Courier New" w:hAnsi="Courier New" w:hint="default"/>
      </w:rPr>
    </w:lvl>
    <w:lvl w:ilvl="2" w:tplc="04050005" w:tentative="1">
      <w:start w:val="1"/>
      <w:numFmt w:val="bullet"/>
      <w:lvlText w:val=""/>
      <w:lvlJc w:val="left"/>
      <w:pPr>
        <w:tabs>
          <w:tab w:val="num" w:pos="5985"/>
        </w:tabs>
        <w:ind w:left="5985" w:hanging="360"/>
      </w:pPr>
      <w:rPr>
        <w:rFonts w:ascii="Wingdings" w:hAnsi="Wingdings" w:hint="default"/>
      </w:rPr>
    </w:lvl>
    <w:lvl w:ilvl="3" w:tplc="04050001" w:tentative="1">
      <w:start w:val="1"/>
      <w:numFmt w:val="bullet"/>
      <w:lvlText w:val=""/>
      <w:lvlJc w:val="left"/>
      <w:pPr>
        <w:tabs>
          <w:tab w:val="num" w:pos="6705"/>
        </w:tabs>
        <w:ind w:left="6705" w:hanging="360"/>
      </w:pPr>
      <w:rPr>
        <w:rFonts w:ascii="Symbol" w:hAnsi="Symbol" w:hint="default"/>
      </w:rPr>
    </w:lvl>
    <w:lvl w:ilvl="4" w:tplc="04050003" w:tentative="1">
      <w:start w:val="1"/>
      <w:numFmt w:val="bullet"/>
      <w:lvlText w:val="o"/>
      <w:lvlJc w:val="left"/>
      <w:pPr>
        <w:tabs>
          <w:tab w:val="num" w:pos="7425"/>
        </w:tabs>
        <w:ind w:left="7425" w:hanging="360"/>
      </w:pPr>
      <w:rPr>
        <w:rFonts w:ascii="Courier New" w:hAnsi="Courier New" w:hint="default"/>
      </w:rPr>
    </w:lvl>
    <w:lvl w:ilvl="5" w:tplc="04050005" w:tentative="1">
      <w:start w:val="1"/>
      <w:numFmt w:val="bullet"/>
      <w:lvlText w:val=""/>
      <w:lvlJc w:val="left"/>
      <w:pPr>
        <w:tabs>
          <w:tab w:val="num" w:pos="8145"/>
        </w:tabs>
        <w:ind w:left="8145" w:hanging="360"/>
      </w:pPr>
      <w:rPr>
        <w:rFonts w:ascii="Wingdings" w:hAnsi="Wingdings" w:hint="default"/>
      </w:rPr>
    </w:lvl>
    <w:lvl w:ilvl="6" w:tplc="04050001" w:tentative="1">
      <w:start w:val="1"/>
      <w:numFmt w:val="bullet"/>
      <w:lvlText w:val=""/>
      <w:lvlJc w:val="left"/>
      <w:pPr>
        <w:tabs>
          <w:tab w:val="num" w:pos="8865"/>
        </w:tabs>
        <w:ind w:left="8865" w:hanging="360"/>
      </w:pPr>
      <w:rPr>
        <w:rFonts w:ascii="Symbol" w:hAnsi="Symbol" w:hint="default"/>
      </w:rPr>
    </w:lvl>
    <w:lvl w:ilvl="7" w:tplc="04050003" w:tentative="1">
      <w:start w:val="1"/>
      <w:numFmt w:val="bullet"/>
      <w:lvlText w:val="o"/>
      <w:lvlJc w:val="left"/>
      <w:pPr>
        <w:tabs>
          <w:tab w:val="num" w:pos="9585"/>
        </w:tabs>
        <w:ind w:left="9585" w:hanging="360"/>
      </w:pPr>
      <w:rPr>
        <w:rFonts w:ascii="Courier New" w:hAnsi="Courier New" w:hint="default"/>
      </w:rPr>
    </w:lvl>
    <w:lvl w:ilvl="8" w:tplc="04050005" w:tentative="1">
      <w:start w:val="1"/>
      <w:numFmt w:val="bullet"/>
      <w:lvlText w:val=""/>
      <w:lvlJc w:val="left"/>
      <w:pPr>
        <w:tabs>
          <w:tab w:val="num" w:pos="10305"/>
        </w:tabs>
        <w:ind w:left="10305" w:hanging="360"/>
      </w:pPr>
      <w:rPr>
        <w:rFonts w:ascii="Wingdings" w:hAnsi="Wingdings" w:hint="default"/>
      </w:rPr>
    </w:lvl>
  </w:abstractNum>
  <w:abstractNum w:abstractNumId="8">
    <w:nsid w:val="10AC54EC"/>
    <w:multiLevelType w:val="hybridMultilevel"/>
    <w:tmpl w:val="5BF8D7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6607779"/>
    <w:multiLevelType w:val="multilevel"/>
    <w:tmpl w:val="B9D467F8"/>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sz w:val="22"/>
        <w:szCs w:val="22"/>
      </w:rPr>
    </w:lvl>
    <w:lvl w:ilvl="3">
      <w:start w:val="1"/>
      <w:numFmt w:val="decimal"/>
      <w:lvlText w:val="%1.%2.%3.%4"/>
      <w:lvlJc w:val="left"/>
      <w:pPr>
        <w:ind w:left="864" w:hanging="864"/>
      </w:pPr>
      <w:rPr>
        <w:rFonts w:cs="Times New Roman"/>
        <w:sz w:val="20"/>
        <w:szCs w:val="20"/>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
    <w:nsid w:val="286A1A93"/>
    <w:multiLevelType w:val="hybridMultilevel"/>
    <w:tmpl w:val="4D5893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0987BF5"/>
    <w:multiLevelType w:val="hybridMultilevel"/>
    <w:tmpl w:val="87507B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3A4B00FB"/>
    <w:multiLevelType w:val="hybridMultilevel"/>
    <w:tmpl w:val="96EA2F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AC10176"/>
    <w:multiLevelType w:val="hybridMultilevel"/>
    <w:tmpl w:val="AA96DCA0"/>
    <w:lvl w:ilvl="0" w:tplc="0405000F">
      <w:start w:val="1"/>
      <w:numFmt w:val="decimal"/>
      <w:lvlText w:val="%1."/>
      <w:lvlJc w:val="left"/>
      <w:pPr>
        <w:tabs>
          <w:tab w:val="num" w:pos="720"/>
        </w:tabs>
        <w:ind w:left="720" w:hanging="360"/>
      </w:pPr>
      <w:rPr>
        <w:rFonts w:cs="Times New Roman"/>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
    <w:nsid w:val="4EC406AB"/>
    <w:multiLevelType w:val="hybridMultilevel"/>
    <w:tmpl w:val="AA96DCA0"/>
    <w:lvl w:ilvl="0" w:tplc="0405000F">
      <w:start w:val="1"/>
      <w:numFmt w:val="decimal"/>
      <w:lvlText w:val="%1."/>
      <w:lvlJc w:val="left"/>
      <w:pPr>
        <w:tabs>
          <w:tab w:val="num" w:pos="720"/>
        </w:tabs>
        <w:ind w:left="720" w:hanging="360"/>
      </w:pPr>
      <w:rPr>
        <w:rFonts w:cs="Times New Roman"/>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nsid w:val="5C9F01C7"/>
    <w:multiLevelType w:val="hybridMultilevel"/>
    <w:tmpl w:val="59DA7B08"/>
    <w:lvl w:ilvl="0" w:tplc="53DEE1C2">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65D9703F"/>
    <w:multiLevelType w:val="hybridMultilevel"/>
    <w:tmpl w:val="EB5E3AF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72421738"/>
    <w:multiLevelType w:val="hybridMultilevel"/>
    <w:tmpl w:val="CAF0D02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18">
    <w:nsid w:val="7B2E6F84"/>
    <w:multiLevelType w:val="hybridMultilevel"/>
    <w:tmpl w:val="AEFC6B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6"/>
  </w:num>
  <w:num w:numId="7">
    <w:abstractNumId w:val="6"/>
  </w:num>
  <w:num w:numId="8">
    <w:abstractNumId w:val="11"/>
  </w:num>
  <w:num w:numId="9">
    <w:abstractNumId w:val="7"/>
  </w:num>
  <w:num w:numId="10">
    <w:abstractNumId w:val="13"/>
  </w:num>
  <w:num w:numId="11">
    <w:abstractNumId w:val="18"/>
  </w:num>
  <w:num w:numId="12">
    <w:abstractNumId w:val="10"/>
  </w:num>
  <w:num w:numId="13">
    <w:abstractNumId w:val="14"/>
  </w:num>
  <w:num w:numId="14">
    <w:abstractNumId w:val="8"/>
  </w:num>
  <w:num w:numId="15">
    <w:abstractNumId w:val="12"/>
  </w:num>
  <w:num w:numId="16">
    <w:abstractNumId w:val="15"/>
  </w:num>
  <w:num w:numId="17">
    <w:abstractNumId w:val="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revisionView w:markup="0"/>
  <w:documentProtection w:formatting="1" w:enforcement="0"/>
  <w:defaultTabStop w:val="720"/>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rsids>
    <w:rsidRoot w:val="002354F6"/>
    <w:rsid w:val="00004DF0"/>
    <w:rsid w:val="00006F0A"/>
    <w:rsid w:val="00016637"/>
    <w:rsid w:val="000166BA"/>
    <w:rsid w:val="000258D8"/>
    <w:rsid w:val="00026113"/>
    <w:rsid w:val="00026508"/>
    <w:rsid w:val="0002652D"/>
    <w:rsid w:val="0002666D"/>
    <w:rsid w:val="00032650"/>
    <w:rsid w:val="00034FBF"/>
    <w:rsid w:val="0003595F"/>
    <w:rsid w:val="000364F4"/>
    <w:rsid w:val="00037769"/>
    <w:rsid w:val="00042E90"/>
    <w:rsid w:val="00046989"/>
    <w:rsid w:val="00050397"/>
    <w:rsid w:val="0005082D"/>
    <w:rsid w:val="000515D5"/>
    <w:rsid w:val="0005372E"/>
    <w:rsid w:val="00054867"/>
    <w:rsid w:val="00056A1C"/>
    <w:rsid w:val="00057F3B"/>
    <w:rsid w:val="00060577"/>
    <w:rsid w:val="000622E9"/>
    <w:rsid w:val="0006270E"/>
    <w:rsid w:val="00063499"/>
    <w:rsid w:val="00063666"/>
    <w:rsid w:val="000679F0"/>
    <w:rsid w:val="00070F02"/>
    <w:rsid w:val="000723CD"/>
    <w:rsid w:val="0007498C"/>
    <w:rsid w:val="00076A74"/>
    <w:rsid w:val="000776B8"/>
    <w:rsid w:val="00086363"/>
    <w:rsid w:val="00090D09"/>
    <w:rsid w:val="0009226B"/>
    <w:rsid w:val="000924B9"/>
    <w:rsid w:val="00093304"/>
    <w:rsid w:val="00094319"/>
    <w:rsid w:val="00096F53"/>
    <w:rsid w:val="000A19AD"/>
    <w:rsid w:val="000A47CA"/>
    <w:rsid w:val="000A5FBA"/>
    <w:rsid w:val="000A6F9B"/>
    <w:rsid w:val="000A7A29"/>
    <w:rsid w:val="000A7FBF"/>
    <w:rsid w:val="000B0FA8"/>
    <w:rsid w:val="000B55C1"/>
    <w:rsid w:val="000C0865"/>
    <w:rsid w:val="000C1B17"/>
    <w:rsid w:val="000C5DE8"/>
    <w:rsid w:val="000C6776"/>
    <w:rsid w:val="000C67DE"/>
    <w:rsid w:val="000C7437"/>
    <w:rsid w:val="000D3593"/>
    <w:rsid w:val="000D55D0"/>
    <w:rsid w:val="000D6BDB"/>
    <w:rsid w:val="000E47C7"/>
    <w:rsid w:val="000E5866"/>
    <w:rsid w:val="000F0FDC"/>
    <w:rsid w:val="000F2DC8"/>
    <w:rsid w:val="000F57F3"/>
    <w:rsid w:val="000F70F9"/>
    <w:rsid w:val="000F739A"/>
    <w:rsid w:val="000F77DC"/>
    <w:rsid w:val="00102AB4"/>
    <w:rsid w:val="0010527D"/>
    <w:rsid w:val="00105319"/>
    <w:rsid w:val="001103B9"/>
    <w:rsid w:val="00110E58"/>
    <w:rsid w:val="00112A4B"/>
    <w:rsid w:val="0011447A"/>
    <w:rsid w:val="00114503"/>
    <w:rsid w:val="00114A34"/>
    <w:rsid w:val="00121028"/>
    <w:rsid w:val="00122C67"/>
    <w:rsid w:val="00125380"/>
    <w:rsid w:val="00126635"/>
    <w:rsid w:val="00132FCB"/>
    <w:rsid w:val="001335F8"/>
    <w:rsid w:val="00133EAE"/>
    <w:rsid w:val="00135CEE"/>
    <w:rsid w:val="0013600A"/>
    <w:rsid w:val="001402FE"/>
    <w:rsid w:val="0014236B"/>
    <w:rsid w:val="00145611"/>
    <w:rsid w:val="00145C8F"/>
    <w:rsid w:val="00145C9B"/>
    <w:rsid w:val="0015117C"/>
    <w:rsid w:val="001515F8"/>
    <w:rsid w:val="00155BA1"/>
    <w:rsid w:val="00156F82"/>
    <w:rsid w:val="00166464"/>
    <w:rsid w:val="00167487"/>
    <w:rsid w:val="00171573"/>
    <w:rsid w:val="00172C11"/>
    <w:rsid w:val="00177EFA"/>
    <w:rsid w:val="0018328A"/>
    <w:rsid w:val="0018426E"/>
    <w:rsid w:val="00186E4F"/>
    <w:rsid w:val="00187E67"/>
    <w:rsid w:val="00191553"/>
    <w:rsid w:val="00192CED"/>
    <w:rsid w:val="00193059"/>
    <w:rsid w:val="00193C95"/>
    <w:rsid w:val="00195ABE"/>
    <w:rsid w:val="00196B0D"/>
    <w:rsid w:val="001A202F"/>
    <w:rsid w:val="001A227F"/>
    <w:rsid w:val="001A4DF1"/>
    <w:rsid w:val="001B1C1F"/>
    <w:rsid w:val="001B5529"/>
    <w:rsid w:val="001C4D77"/>
    <w:rsid w:val="001C6E5C"/>
    <w:rsid w:val="001D4FE5"/>
    <w:rsid w:val="001D70D1"/>
    <w:rsid w:val="001E10A4"/>
    <w:rsid w:val="001E2A4C"/>
    <w:rsid w:val="001E7CAF"/>
    <w:rsid w:val="00200296"/>
    <w:rsid w:val="00205C44"/>
    <w:rsid w:val="00206DC2"/>
    <w:rsid w:val="0022282A"/>
    <w:rsid w:val="00223652"/>
    <w:rsid w:val="002242B6"/>
    <w:rsid w:val="00225410"/>
    <w:rsid w:val="00225630"/>
    <w:rsid w:val="002270C2"/>
    <w:rsid w:val="0023205D"/>
    <w:rsid w:val="002327E0"/>
    <w:rsid w:val="0023377B"/>
    <w:rsid w:val="002348A7"/>
    <w:rsid w:val="00234BA8"/>
    <w:rsid w:val="002354F6"/>
    <w:rsid w:val="00237CDA"/>
    <w:rsid w:val="00242D03"/>
    <w:rsid w:val="0024310C"/>
    <w:rsid w:val="00246CD6"/>
    <w:rsid w:val="002470A2"/>
    <w:rsid w:val="002522EB"/>
    <w:rsid w:val="0025265C"/>
    <w:rsid w:val="00253D08"/>
    <w:rsid w:val="00261E62"/>
    <w:rsid w:val="0026291A"/>
    <w:rsid w:val="00263B27"/>
    <w:rsid w:val="00264D62"/>
    <w:rsid w:val="0026506B"/>
    <w:rsid w:val="00267094"/>
    <w:rsid w:val="002735D4"/>
    <w:rsid w:val="002748C8"/>
    <w:rsid w:val="00276F6A"/>
    <w:rsid w:val="002801D7"/>
    <w:rsid w:val="002822EA"/>
    <w:rsid w:val="00287020"/>
    <w:rsid w:val="00291940"/>
    <w:rsid w:val="002923A9"/>
    <w:rsid w:val="00292756"/>
    <w:rsid w:val="00294A50"/>
    <w:rsid w:val="002A4851"/>
    <w:rsid w:val="002A720E"/>
    <w:rsid w:val="002B2F96"/>
    <w:rsid w:val="002B31DF"/>
    <w:rsid w:val="002B5E00"/>
    <w:rsid w:val="002B6832"/>
    <w:rsid w:val="002C4880"/>
    <w:rsid w:val="002C643E"/>
    <w:rsid w:val="002D17AD"/>
    <w:rsid w:val="002D37B7"/>
    <w:rsid w:val="002D7519"/>
    <w:rsid w:val="002E0C77"/>
    <w:rsid w:val="002E5149"/>
    <w:rsid w:val="002E5797"/>
    <w:rsid w:val="002F00B2"/>
    <w:rsid w:val="002F3C34"/>
    <w:rsid w:val="002F4716"/>
    <w:rsid w:val="002F4CCE"/>
    <w:rsid w:val="00300C21"/>
    <w:rsid w:val="00302B42"/>
    <w:rsid w:val="003033BB"/>
    <w:rsid w:val="003046B5"/>
    <w:rsid w:val="00307E68"/>
    <w:rsid w:val="00311350"/>
    <w:rsid w:val="003148FA"/>
    <w:rsid w:val="00315323"/>
    <w:rsid w:val="00317463"/>
    <w:rsid w:val="003220C1"/>
    <w:rsid w:val="00322AFB"/>
    <w:rsid w:val="00325112"/>
    <w:rsid w:val="00334E42"/>
    <w:rsid w:val="00335132"/>
    <w:rsid w:val="00337141"/>
    <w:rsid w:val="0033753A"/>
    <w:rsid w:val="00344D01"/>
    <w:rsid w:val="0035234C"/>
    <w:rsid w:val="003556A0"/>
    <w:rsid w:val="0035581A"/>
    <w:rsid w:val="00357F56"/>
    <w:rsid w:val="00360642"/>
    <w:rsid w:val="00362F04"/>
    <w:rsid w:val="003705C5"/>
    <w:rsid w:val="00383887"/>
    <w:rsid w:val="00385387"/>
    <w:rsid w:val="003953A5"/>
    <w:rsid w:val="00397FFB"/>
    <w:rsid w:val="003A3D38"/>
    <w:rsid w:val="003A45D3"/>
    <w:rsid w:val="003A495B"/>
    <w:rsid w:val="003A508F"/>
    <w:rsid w:val="003A52BE"/>
    <w:rsid w:val="003A6C5E"/>
    <w:rsid w:val="003B0966"/>
    <w:rsid w:val="003B0BBA"/>
    <w:rsid w:val="003B4855"/>
    <w:rsid w:val="003B5769"/>
    <w:rsid w:val="003C30FA"/>
    <w:rsid w:val="003C39C2"/>
    <w:rsid w:val="003C723D"/>
    <w:rsid w:val="003D0119"/>
    <w:rsid w:val="003D040F"/>
    <w:rsid w:val="003D157B"/>
    <w:rsid w:val="003D190F"/>
    <w:rsid w:val="003D1B08"/>
    <w:rsid w:val="003D487D"/>
    <w:rsid w:val="003E3EAF"/>
    <w:rsid w:val="003F02DF"/>
    <w:rsid w:val="003F7DA5"/>
    <w:rsid w:val="003F7E11"/>
    <w:rsid w:val="00400463"/>
    <w:rsid w:val="00402314"/>
    <w:rsid w:val="004071C0"/>
    <w:rsid w:val="00410114"/>
    <w:rsid w:val="00414152"/>
    <w:rsid w:val="0041494B"/>
    <w:rsid w:val="00414F63"/>
    <w:rsid w:val="00416D8D"/>
    <w:rsid w:val="004213CE"/>
    <w:rsid w:val="004327BD"/>
    <w:rsid w:val="00433326"/>
    <w:rsid w:val="004337C2"/>
    <w:rsid w:val="00434D93"/>
    <w:rsid w:val="00437242"/>
    <w:rsid w:val="00443A27"/>
    <w:rsid w:val="00444EEC"/>
    <w:rsid w:val="0045310B"/>
    <w:rsid w:val="00455425"/>
    <w:rsid w:val="00457458"/>
    <w:rsid w:val="0047154E"/>
    <w:rsid w:val="00473D18"/>
    <w:rsid w:val="004748D3"/>
    <w:rsid w:val="004751A8"/>
    <w:rsid w:val="00475A9D"/>
    <w:rsid w:val="00476532"/>
    <w:rsid w:val="00477711"/>
    <w:rsid w:val="00477799"/>
    <w:rsid w:val="00477F68"/>
    <w:rsid w:val="00480F56"/>
    <w:rsid w:val="0048293D"/>
    <w:rsid w:val="004839D2"/>
    <w:rsid w:val="00484EA1"/>
    <w:rsid w:val="0048645E"/>
    <w:rsid w:val="00486768"/>
    <w:rsid w:val="00491171"/>
    <w:rsid w:val="004971DE"/>
    <w:rsid w:val="00497EDF"/>
    <w:rsid w:val="004A2843"/>
    <w:rsid w:val="004A67EF"/>
    <w:rsid w:val="004A7F98"/>
    <w:rsid w:val="004B71A8"/>
    <w:rsid w:val="004B7DFD"/>
    <w:rsid w:val="004C424F"/>
    <w:rsid w:val="004C4514"/>
    <w:rsid w:val="004D26E8"/>
    <w:rsid w:val="004D7588"/>
    <w:rsid w:val="004E197F"/>
    <w:rsid w:val="004E3C94"/>
    <w:rsid w:val="004E660F"/>
    <w:rsid w:val="004F374C"/>
    <w:rsid w:val="004F418E"/>
    <w:rsid w:val="00500823"/>
    <w:rsid w:val="00505E0F"/>
    <w:rsid w:val="0051019D"/>
    <w:rsid w:val="00516931"/>
    <w:rsid w:val="005170B0"/>
    <w:rsid w:val="00517134"/>
    <w:rsid w:val="00523331"/>
    <w:rsid w:val="00527D80"/>
    <w:rsid w:val="005316D3"/>
    <w:rsid w:val="00535657"/>
    <w:rsid w:val="0054180B"/>
    <w:rsid w:val="00545AC2"/>
    <w:rsid w:val="00551494"/>
    <w:rsid w:val="005533D3"/>
    <w:rsid w:val="00554AA4"/>
    <w:rsid w:val="00554FEA"/>
    <w:rsid w:val="00555CE2"/>
    <w:rsid w:val="00562A2E"/>
    <w:rsid w:val="005746A3"/>
    <w:rsid w:val="00576E86"/>
    <w:rsid w:val="00580C00"/>
    <w:rsid w:val="00585171"/>
    <w:rsid w:val="0058644F"/>
    <w:rsid w:val="005901E9"/>
    <w:rsid w:val="00596FDE"/>
    <w:rsid w:val="005978F8"/>
    <w:rsid w:val="005A05B6"/>
    <w:rsid w:val="005A27A4"/>
    <w:rsid w:val="005A4D75"/>
    <w:rsid w:val="005A55B3"/>
    <w:rsid w:val="005B2A1A"/>
    <w:rsid w:val="005C131C"/>
    <w:rsid w:val="005C5307"/>
    <w:rsid w:val="005C68C9"/>
    <w:rsid w:val="005D1059"/>
    <w:rsid w:val="005D24B6"/>
    <w:rsid w:val="005D5269"/>
    <w:rsid w:val="005D682D"/>
    <w:rsid w:val="005E1079"/>
    <w:rsid w:val="005E2A06"/>
    <w:rsid w:val="005E4539"/>
    <w:rsid w:val="005F171C"/>
    <w:rsid w:val="005F2A42"/>
    <w:rsid w:val="005F54DE"/>
    <w:rsid w:val="005F5861"/>
    <w:rsid w:val="005F5EC0"/>
    <w:rsid w:val="006029A0"/>
    <w:rsid w:val="00604258"/>
    <w:rsid w:val="00607AD4"/>
    <w:rsid w:val="00611779"/>
    <w:rsid w:val="006222E1"/>
    <w:rsid w:val="006300A8"/>
    <w:rsid w:val="006303F0"/>
    <w:rsid w:val="0063162F"/>
    <w:rsid w:val="00635146"/>
    <w:rsid w:val="00635BA8"/>
    <w:rsid w:val="00640F05"/>
    <w:rsid w:val="00651998"/>
    <w:rsid w:val="00651DD3"/>
    <w:rsid w:val="00652D74"/>
    <w:rsid w:val="006534AF"/>
    <w:rsid w:val="0065437B"/>
    <w:rsid w:val="006557B7"/>
    <w:rsid w:val="00657B5E"/>
    <w:rsid w:val="00661A34"/>
    <w:rsid w:val="00666E11"/>
    <w:rsid w:val="006677DD"/>
    <w:rsid w:val="00672DEA"/>
    <w:rsid w:val="006744BD"/>
    <w:rsid w:val="006749AF"/>
    <w:rsid w:val="00680BB5"/>
    <w:rsid w:val="006828E0"/>
    <w:rsid w:val="00683D47"/>
    <w:rsid w:val="00684176"/>
    <w:rsid w:val="006848C6"/>
    <w:rsid w:val="00690B07"/>
    <w:rsid w:val="00691398"/>
    <w:rsid w:val="00695810"/>
    <w:rsid w:val="00696908"/>
    <w:rsid w:val="006A09CE"/>
    <w:rsid w:val="006A0C34"/>
    <w:rsid w:val="006A345D"/>
    <w:rsid w:val="006A7391"/>
    <w:rsid w:val="006B30E2"/>
    <w:rsid w:val="006B787C"/>
    <w:rsid w:val="006C0643"/>
    <w:rsid w:val="006C09C2"/>
    <w:rsid w:val="006C7F59"/>
    <w:rsid w:val="006D05BD"/>
    <w:rsid w:val="006D318D"/>
    <w:rsid w:val="006D3DE8"/>
    <w:rsid w:val="006E4DFF"/>
    <w:rsid w:val="006E7E93"/>
    <w:rsid w:val="006F163F"/>
    <w:rsid w:val="006F579F"/>
    <w:rsid w:val="006F7495"/>
    <w:rsid w:val="00703E11"/>
    <w:rsid w:val="00707E5D"/>
    <w:rsid w:val="007111C2"/>
    <w:rsid w:val="007139E8"/>
    <w:rsid w:val="0071567A"/>
    <w:rsid w:val="00717E27"/>
    <w:rsid w:val="00734160"/>
    <w:rsid w:val="00737F5A"/>
    <w:rsid w:val="007413AE"/>
    <w:rsid w:val="007448B4"/>
    <w:rsid w:val="00747B5F"/>
    <w:rsid w:val="0075447A"/>
    <w:rsid w:val="0076422D"/>
    <w:rsid w:val="00764A8B"/>
    <w:rsid w:val="0076756B"/>
    <w:rsid w:val="00771C5C"/>
    <w:rsid w:val="00772FC5"/>
    <w:rsid w:val="00773CE6"/>
    <w:rsid w:val="00774538"/>
    <w:rsid w:val="007802E4"/>
    <w:rsid w:val="007923B8"/>
    <w:rsid w:val="007929AE"/>
    <w:rsid w:val="00792AF9"/>
    <w:rsid w:val="007A12C4"/>
    <w:rsid w:val="007A4CFE"/>
    <w:rsid w:val="007A7811"/>
    <w:rsid w:val="007B2075"/>
    <w:rsid w:val="007B4F35"/>
    <w:rsid w:val="007B6F79"/>
    <w:rsid w:val="007C379B"/>
    <w:rsid w:val="007C6D5D"/>
    <w:rsid w:val="007D0113"/>
    <w:rsid w:val="007D51E7"/>
    <w:rsid w:val="007E04C9"/>
    <w:rsid w:val="007E11A4"/>
    <w:rsid w:val="007E71FF"/>
    <w:rsid w:val="007E794E"/>
    <w:rsid w:val="007F2EB6"/>
    <w:rsid w:val="007F3263"/>
    <w:rsid w:val="007F70DB"/>
    <w:rsid w:val="008001D4"/>
    <w:rsid w:val="00803FE1"/>
    <w:rsid w:val="00806E4B"/>
    <w:rsid w:val="008135F8"/>
    <w:rsid w:val="00813E3F"/>
    <w:rsid w:val="0081439A"/>
    <w:rsid w:val="008164D5"/>
    <w:rsid w:val="00821F6F"/>
    <w:rsid w:val="0082567C"/>
    <w:rsid w:val="00831AE5"/>
    <w:rsid w:val="00831B5C"/>
    <w:rsid w:val="00831B71"/>
    <w:rsid w:val="00833440"/>
    <w:rsid w:val="00834869"/>
    <w:rsid w:val="00843F5A"/>
    <w:rsid w:val="00846684"/>
    <w:rsid w:val="0084720D"/>
    <w:rsid w:val="00855290"/>
    <w:rsid w:val="00857397"/>
    <w:rsid w:val="008624ED"/>
    <w:rsid w:val="00863848"/>
    <w:rsid w:val="00864190"/>
    <w:rsid w:val="00881E6F"/>
    <w:rsid w:val="0088372C"/>
    <w:rsid w:val="0088418A"/>
    <w:rsid w:val="008843DC"/>
    <w:rsid w:val="0088700A"/>
    <w:rsid w:val="00887701"/>
    <w:rsid w:val="00891945"/>
    <w:rsid w:val="00891D67"/>
    <w:rsid w:val="00895229"/>
    <w:rsid w:val="008A61A1"/>
    <w:rsid w:val="008A7543"/>
    <w:rsid w:val="008B0844"/>
    <w:rsid w:val="008B26F9"/>
    <w:rsid w:val="008B38F4"/>
    <w:rsid w:val="008B5264"/>
    <w:rsid w:val="008B543C"/>
    <w:rsid w:val="008B649E"/>
    <w:rsid w:val="008B6AE6"/>
    <w:rsid w:val="008B7A88"/>
    <w:rsid w:val="008C098F"/>
    <w:rsid w:val="008C5B51"/>
    <w:rsid w:val="008D07B4"/>
    <w:rsid w:val="008D25A5"/>
    <w:rsid w:val="008D41ED"/>
    <w:rsid w:val="008F315B"/>
    <w:rsid w:val="008F727D"/>
    <w:rsid w:val="00905065"/>
    <w:rsid w:val="00907A07"/>
    <w:rsid w:val="00913D80"/>
    <w:rsid w:val="009144AD"/>
    <w:rsid w:val="009161C6"/>
    <w:rsid w:val="00916D1A"/>
    <w:rsid w:val="00916FCD"/>
    <w:rsid w:val="0091754A"/>
    <w:rsid w:val="009213EB"/>
    <w:rsid w:val="00921D62"/>
    <w:rsid w:val="00924505"/>
    <w:rsid w:val="00925624"/>
    <w:rsid w:val="00927E77"/>
    <w:rsid w:val="00927F70"/>
    <w:rsid w:val="00932141"/>
    <w:rsid w:val="009347B8"/>
    <w:rsid w:val="00944A30"/>
    <w:rsid w:val="00944F7D"/>
    <w:rsid w:val="00950488"/>
    <w:rsid w:val="00952FD0"/>
    <w:rsid w:val="009540D4"/>
    <w:rsid w:val="00955A20"/>
    <w:rsid w:val="009560BF"/>
    <w:rsid w:val="009636B7"/>
    <w:rsid w:val="009637CD"/>
    <w:rsid w:val="00965317"/>
    <w:rsid w:val="00966F0D"/>
    <w:rsid w:val="009706F3"/>
    <w:rsid w:val="009714BB"/>
    <w:rsid w:val="00971EE9"/>
    <w:rsid w:val="00972B49"/>
    <w:rsid w:val="00976F69"/>
    <w:rsid w:val="00980D59"/>
    <w:rsid w:val="00980D73"/>
    <w:rsid w:val="009815FB"/>
    <w:rsid w:val="00981D3E"/>
    <w:rsid w:val="00985507"/>
    <w:rsid w:val="00986A35"/>
    <w:rsid w:val="00991373"/>
    <w:rsid w:val="009934DF"/>
    <w:rsid w:val="009A10A5"/>
    <w:rsid w:val="009A58A9"/>
    <w:rsid w:val="009A6BEE"/>
    <w:rsid w:val="009A6D2B"/>
    <w:rsid w:val="009B1A47"/>
    <w:rsid w:val="009B408D"/>
    <w:rsid w:val="009B56C0"/>
    <w:rsid w:val="009C1DFF"/>
    <w:rsid w:val="009C386F"/>
    <w:rsid w:val="009D151B"/>
    <w:rsid w:val="009D299F"/>
    <w:rsid w:val="009D2B79"/>
    <w:rsid w:val="009D325D"/>
    <w:rsid w:val="009D4624"/>
    <w:rsid w:val="009D700D"/>
    <w:rsid w:val="009E19FC"/>
    <w:rsid w:val="009E1D62"/>
    <w:rsid w:val="009E2108"/>
    <w:rsid w:val="009E2A26"/>
    <w:rsid w:val="009E38EB"/>
    <w:rsid w:val="009E3B82"/>
    <w:rsid w:val="009F4BB6"/>
    <w:rsid w:val="00A0216B"/>
    <w:rsid w:val="00A118C7"/>
    <w:rsid w:val="00A2022D"/>
    <w:rsid w:val="00A22E3A"/>
    <w:rsid w:val="00A27EEB"/>
    <w:rsid w:val="00A31027"/>
    <w:rsid w:val="00A357BC"/>
    <w:rsid w:val="00A36101"/>
    <w:rsid w:val="00A45A2C"/>
    <w:rsid w:val="00A467F2"/>
    <w:rsid w:val="00A47D53"/>
    <w:rsid w:val="00A5056A"/>
    <w:rsid w:val="00A5393E"/>
    <w:rsid w:val="00A53C44"/>
    <w:rsid w:val="00A54A8F"/>
    <w:rsid w:val="00A61212"/>
    <w:rsid w:val="00A621A7"/>
    <w:rsid w:val="00A6383C"/>
    <w:rsid w:val="00A64E11"/>
    <w:rsid w:val="00A75449"/>
    <w:rsid w:val="00A75EA4"/>
    <w:rsid w:val="00A82A4E"/>
    <w:rsid w:val="00A9013B"/>
    <w:rsid w:val="00A90BF9"/>
    <w:rsid w:val="00A92144"/>
    <w:rsid w:val="00A967D3"/>
    <w:rsid w:val="00AA08A3"/>
    <w:rsid w:val="00AA40E1"/>
    <w:rsid w:val="00AA4BBC"/>
    <w:rsid w:val="00AA5470"/>
    <w:rsid w:val="00AA61CA"/>
    <w:rsid w:val="00AB530E"/>
    <w:rsid w:val="00AB6235"/>
    <w:rsid w:val="00AC0442"/>
    <w:rsid w:val="00AC0676"/>
    <w:rsid w:val="00AC2CCA"/>
    <w:rsid w:val="00AC4705"/>
    <w:rsid w:val="00AC4F08"/>
    <w:rsid w:val="00AC630D"/>
    <w:rsid w:val="00AD3EF8"/>
    <w:rsid w:val="00AD423E"/>
    <w:rsid w:val="00AD51C5"/>
    <w:rsid w:val="00AE0987"/>
    <w:rsid w:val="00AE4B40"/>
    <w:rsid w:val="00AF00BB"/>
    <w:rsid w:val="00AF1C9F"/>
    <w:rsid w:val="00AF25B6"/>
    <w:rsid w:val="00AF26F9"/>
    <w:rsid w:val="00AF2CDC"/>
    <w:rsid w:val="00AF373F"/>
    <w:rsid w:val="00AF6252"/>
    <w:rsid w:val="00AF6C1C"/>
    <w:rsid w:val="00B001E7"/>
    <w:rsid w:val="00B026F7"/>
    <w:rsid w:val="00B06D61"/>
    <w:rsid w:val="00B1005A"/>
    <w:rsid w:val="00B10AD2"/>
    <w:rsid w:val="00B149CE"/>
    <w:rsid w:val="00B151DE"/>
    <w:rsid w:val="00B1522D"/>
    <w:rsid w:val="00B158AC"/>
    <w:rsid w:val="00B20FEC"/>
    <w:rsid w:val="00B257B7"/>
    <w:rsid w:val="00B31690"/>
    <w:rsid w:val="00B35AB0"/>
    <w:rsid w:val="00B44F80"/>
    <w:rsid w:val="00B45F96"/>
    <w:rsid w:val="00B52646"/>
    <w:rsid w:val="00B52A6E"/>
    <w:rsid w:val="00B5772E"/>
    <w:rsid w:val="00B57AB4"/>
    <w:rsid w:val="00B57B85"/>
    <w:rsid w:val="00B6225F"/>
    <w:rsid w:val="00B6353D"/>
    <w:rsid w:val="00B652E0"/>
    <w:rsid w:val="00B6682A"/>
    <w:rsid w:val="00B66971"/>
    <w:rsid w:val="00B7163A"/>
    <w:rsid w:val="00B80BB1"/>
    <w:rsid w:val="00B831EC"/>
    <w:rsid w:val="00B846BC"/>
    <w:rsid w:val="00B86F91"/>
    <w:rsid w:val="00B91EBC"/>
    <w:rsid w:val="00BA31FB"/>
    <w:rsid w:val="00BA337B"/>
    <w:rsid w:val="00BA54A9"/>
    <w:rsid w:val="00BB685D"/>
    <w:rsid w:val="00BB6CDD"/>
    <w:rsid w:val="00BB7403"/>
    <w:rsid w:val="00BC1B33"/>
    <w:rsid w:val="00BC1CAB"/>
    <w:rsid w:val="00BC2FE7"/>
    <w:rsid w:val="00BC5896"/>
    <w:rsid w:val="00BC75D9"/>
    <w:rsid w:val="00BD2EEC"/>
    <w:rsid w:val="00BD601F"/>
    <w:rsid w:val="00BE1A02"/>
    <w:rsid w:val="00BE381D"/>
    <w:rsid w:val="00BF21E6"/>
    <w:rsid w:val="00BF66F1"/>
    <w:rsid w:val="00C039A9"/>
    <w:rsid w:val="00C058A3"/>
    <w:rsid w:val="00C06050"/>
    <w:rsid w:val="00C06FD4"/>
    <w:rsid w:val="00C12A85"/>
    <w:rsid w:val="00C157CD"/>
    <w:rsid w:val="00C16DC5"/>
    <w:rsid w:val="00C21F35"/>
    <w:rsid w:val="00C40C5E"/>
    <w:rsid w:val="00C42E0E"/>
    <w:rsid w:val="00C436D0"/>
    <w:rsid w:val="00C456C7"/>
    <w:rsid w:val="00C510EB"/>
    <w:rsid w:val="00C52D89"/>
    <w:rsid w:val="00C55BAD"/>
    <w:rsid w:val="00C60CB9"/>
    <w:rsid w:val="00C623AC"/>
    <w:rsid w:val="00C62978"/>
    <w:rsid w:val="00C62C33"/>
    <w:rsid w:val="00C674DF"/>
    <w:rsid w:val="00C715EE"/>
    <w:rsid w:val="00C72CFA"/>
    <w:rsid w:val="00C86521"/>
    <w:rsid w:val="00C87189"/>
    <w:rsid w:val="00C90D2B"/>
    <w:rsid w:val="00C90F2A"/>
    <w:rsid w:val="00C94E81"/>
    <w:rsid w:val="00CA0F53"/>
    <w:rsid w:val="00CB104E"/>
    <w:rsid w:val="00CB3275"/>
    <w:rsid w:val="00CB48FE"/>
    <w:rsid w:val="00CB7F71"/>
    <w:rsid w:val="00CC28FB"/>
    <w:rsid w:val="00CC36B4"/>
    <w:rsid w:val="00CC3EE7"/>
    <w:rsid w:val="00CC77F5"/>
    <w:rsid w:val="00CD0B0A"/>
    <w:rsid w:val="00CD4706"/>
    <w:rsid w:val="00CD50FC"/>
    <w:rsid w:val="00CD5E2B"/>
    <w:rsid w:val="00CD5E36"/>
    <w:rsid w:val="00CE158D"/>
    <w:rsid w:val="00CE1703"/>
    <w:rsid w:val="00CE37DD"/>
    <w:rsid w:val="00CE42E3"/>
    <w:rsid w:val="00CE7AD5"/>
    <w:rsid w:val="00CF0F49"/>
    <w:rsid w:val="00CF45EA"/>
    <w:rsid w:val="00CF6398"/>
    <w:rsid w:val="00CF7845"/>
    <w:rsid w:val="00D00514"/>
    <w:rsid w:val="00D01AE0"/>
    <w:rsid w:val="00D0238E"/>
    <w:rsid w:val="00D06732"/>
    <w:rsid w:val="00D06EB0"/>
    <w:rsid w:val="00D10F93"/>
    <w:rsid w:val="00D110A1"/>
    <w:rsid w:val="00D13B00"/>
    <w:rsid w:val="00D21014"/>
    <w:rsid w:val="00D2188E"/>
    <w:rsid w:val="00D22047"/>
    <w:rsid w:val="00D23C49"/>
    <w:rsid w:val="00D24567"/>
    <w:rsid w:val="00D342D2"/>
    <w:rsid w:val="00D45953"/>
    <w:rsid w:val="00D46BBD"/>
    <w:rsid w:val="00D501A3"/>
    <w:rsid w:val="00D50B35"/>
    <w:rsid w:val="00D533B6"/>
    <w:rsid w:val="00D55C45"/>
    <w:rsid w:val="00D57F3C"/>
    <w:rsid w:val="00D6528C"/>
    <w:rsid w:val="00D66B5C"/>
    <w:rsid w:val="00D71B4B"/>
    <w:rsid w:val="00D73568"/>
    <w:rsid w:val="00D74757"/>
    <w:rsid w:val="00D760CA"/>
    <w:rsid w:val="00D8387B"/>
    <w:rsid w:val="00D84068"/>
    <w:rsid w:val="00D849C1"/>
    <w:rsid w:val="00D8517A"/>
    <w:rsid w:val="00D87F60"/>
    <w:rsid w:val="00D90271"/>
    <w:rsid w:val="00D9252A"/>
    <w:rsid w:val="00D92A1E"/>
    <w:rsid w:val="00D95243"/>
    <w:rsid w:val="00D977E6"/>
    <w:rsid w:val="00DA3D30"/>
    <w:rsid w:val="00DA65F3"/>
    <w:rsid w:val="00DC231F"/>
    <w:rsid w:val="00DC5321"/>
    <w:rsid w:val="00DC6B42"/>
    <w:rsid w:val="00DC6BB2"/>
    <w:rsid w:val="00DD434A"/>
    <w:rsid w:val="00DD5268"/>
    <w:rsid w:val="00DD6B90"/>
    <w:rsid w:val="00DE04C3"/>
    <w:rsid w:val="00DE4041"/>
    <w:rsid w:val="00DE5115"/>
    <w:rsid w:val="00DF4551"/>
    <w:rsid w:val="00DF4E23"/>
    <w:rsid w:val="00DF7C69"/>
    <w:rsid w:val="00E01909"/>
    <w:rsid w:val="00E05F7B"/>
    <w:rsid w:val="00E063C9"/>
    <w:rsid w:val="00E0779B"/>
    <w:rsid w:val="00E07DB2"/>
    <w:rsid w:val="00E10D30"/>
    <w:rsid w:val="00E12721"/>
    <w:rsid w:val="00E139CA"/>
    <w:rsid w:val="00E22007"/>
    <w:rsid w:val="00E231A8"/>
    <w:rsid w:val="00E32BF0"/>
    <w:rsid w:val="00E410B8"/>
    <w:rsid w:val="00E42626"/>
    <w:rsid w:val="00E44910"/>
    <w:rsid w:val="00E454C8"/>
    <w:rsid w:val="00E477F9"/>
    <w:rsid w:val="00E50695"/>
    <w:rsid w:val="00E5374C"/>
    <w:rsid w:val="00E53CB2"/>
    <w:rsid w:val="00E54977"/>
    <w:rsid w:val="00E56A5F"/>
    <w:rsid w:val="00E57C7D"/>
    <w:rsid w:val="00E6055E"/>
    <w:rsid w:val="00E63D9C"/>
    <w:rsid w:val="00E64B4C"/>
    <w:rsid w:val="00E654CB"/>
    <w:rsid w:val="00E67002"/>
    <w:rsid w:val="00E71645"/>
    <w:rsid w:val="00E73687"/>
    <w:rsid w:val="00E73FF5"/>
    <w:rsid w:val="00E76C15"/>
    <w:rsid w:val="00E83451"/>
    <w:rsid w:val="00E849A3"/>
    <w:rsid w:val="00E85158"/>
    <w:rsid w:val="00E905F8"/>
    <w:rsid w:val="00E92960"/>
    <w:rsid w:val="00E943C3"/>
    <w:rsid w:val="00E96E93"/>
    <w:rsid w:val="00EA45FF"/>
    <w:rsid w:val="00EA5315"/>
    <w:rsid w:val="00EB1D7F"/>
    <w:rsid w:val="00EB5519"/>
    <w:rsid w:val="00EC14AE"/>
    <w:rsid w:val="00EC5CA8"/>
    <w:rsid w:val="00EC6833"/>
    <w:rsid w:val="00EC7789"/>
    <w:rsid w:val="00ED00FA"/>
    <w:rsid w:val="00ED06B0"/>
    <w:rsid w:val="00ED24CB"/>
    <w:rsid w:val="00ED29A4"/>
    <w:rsid w:val="00ED3CA9"/>
    <w:rsid w:val="00ED533A"/>
    <w:rsid w:val="00ED7510"/>
    <w:rsid w:val="00EE1AC0"/>
    <w:rsid w:val="00EE7076"/>
    <w:rsid w:val="00EE7788"/>
    <w:rsid w:val="00EF141A"/>
    <w:rsid w:val="00EF1847"/>
    <w:rsid w:val="00EF2FEF"/>
    <w:rsid w:val="00F0107A"/>
    <w:rsid w:val="00F01848"/>
    <w:rsid w:val="00F01B96"/>
    <w:rsid w:val="00F021CE"/>
    <w:rsid w:val="00F04356"/>
    <w:rsid w:val="00F05219"/>
    <w:rsid w:val="00F07A76"/>
    <w:rsid w:val="00F07B9F"/>
    <w:rsid w:val="00F07D13"/>
    <w:rsid w:val="00F10BF5"/>
    <w:rsid w:val="00F13D77"/>
    <w:rsid w:val="00F13DCA"/>
    <w:rsid w:val="00F141F0"/>
    <w:rsid w:val="00F1490E"/>
    <w:rsid w:val="00F15170"/>
    <w:rsid w:val="00F15A0A"/>
    <w:rsid w:val="00F16819"/>
    <w:rsid w:val="00F17CEE"/>
    <w:rsid w:val="00F258D1"/>
    <w:rsid w:val="00F26BCA"/>
    <w:rsid w:val="00F27D71"/>
    <w:rsid w:val="00F31CA6"/>
    <w:rsid w:val="00F33F8E"/>
    <w:rsid w:val="00F34C45"/>
    <w:rsid w:val="00F34DEA"/>
    <w:rsid w:val="00F40C24"/>
    <w:rsid w:val="00F422D4"/>
    <w:rsid w:val="00F44E8E"/>
    <w:rsid w:val="00F45201"/>
    <w:rsid w:val="00F46CCF"/>
    <w:rsid w:val="00F546D3"/>
    <w:rsid w:val="00F5479C"/>
    <w:rsid w:val="00F60439"/>
    <w:rsid w:val="00F60AF9"/>
    <w:rsid w:val="00F617C5"/>
    <w:rsid w:val="00F61A60"/>
    <w:rsid w:val="00F63A6A"/>
    <w:rsid w:val="00F64FEF"/>
    <w:rsid w:val="00F66B29"/>
    <w:rsid w:val="00F71FB0"/>
    <w:rsid w:val="00F82362"/>
    <w:rsid w:val="00F93BC6"/>
    <w:rsid w:val="00F97B28"/>
    <w:rsid w:val="00FA0CC9"/>
    <w:rsid w:val="00FA4067"/>
    <w:rsid w:val="00FA409E"/>
    <w:rsid w:val="00FB18D3"/>
    <w:rsid w:val="00FB285A"/>
    <w:rsid w:val="00FB323F"/>
    <w:rsid w:val="00FB3F80"/>
    <w:rsid w:val="00FB4833"/>
    <w:rsid w:val="00FC11B5"/>
    <w:rsid w:val="00FC6589"/>
    <w:rsid w:val="00FD1D25"/>
    <w:rsid w:val="00FD7DAB"/>
    <w:rsid w:val="00FD7E42"/>
    <w:rsid w:val="00FE05CB"/>
    <w:rsid w:val="00FE348B"/>
    <w:rsid w:val="00FE7EF2"/>
    <w:rsid w:val="00FF1F59"/>
    <w:rsid w:val="00FF2CC6"/>
    <w:rsid w:val="00FF450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E0C77"/>
    <w:pPr>
      <w:spacing w:after="120" w:line="360" w:lineRule="auto"/>
      <w:jc w:val="both"/>
    </w:pPr>
    <w:rPr>
      <w:rFonts w:ascii="Arial" w:eastAsia="Times New Roman" w:hAnsi="Arial"/>
      <w:sz w:val="22"/>
      <w:lang w:val="it-IT" w:eastAsia="en-US"/>
    </w:rPr>
  </w:style>
  <w:style w:type="paragraph" w:styleId="Heading1">
    <w:name w:val="heading 1"/>
    <w:basedOn w:val="Normal"/>
    <w:next w:val="Normal"/>
    <w:link w:val="Heading1Char"/>
    <w:uiPriority w:val="99"/>
    <w:qFormat/>
    <w:rsid w:val="00EF1847"/>
    <w:pPr>
      <w:keepNext/>
      <w:keepLines/>
      <w:tabs>
        <w:tab w:val="num" w:pos="926"/>
      </w:tabs>
      <w:spacing w:before="360"/>
      <w:ind w:left="431" w:hanging="431"/>
      <w:outlineLvl w:val="0"/>
    </w:pPr>
    <w:rPr>
      <w:rFonts w:cs="Arial"/>
      <w:b/>
      <w:bCs/>
      <w:sz w:val="32"/>
      <w:szCs w:val="32"/>
    </w:rPr>
  </w:style>
  <w:style w:type="paragraph" w:styleId="Heading2">
    <w:name w:val="heading 2"/>
    <w:basedOn w:val="Normal"/>
    <w:next w:val="Normal"/>
    <w:link w:val="Heading2Char"/>
    <w:uiPriority w:val="99"/>
    <w:qFormat/>
    <w:rsid w:val="00ED29A4"/>
    <w:pPr>
      <w:keepNext/>
      <w:numPr>
        <w:ilvl w:val="1"/>
        <w:numId w:val="2"/>
      </w:numPr>
      <w:spacing w:before="240" w:after="240"/>
      <w:outlineLvl w:val="1"/>
    </w:pPr>
    <w:rPr>
      <w:rFonts w:cs="Arial"/>
      <w:b/>
      <w:sz w:val="24"/>
    </w:rPr>
  </w:style>
  <w:style w:type="paragraph" w:styleId="Heading3">
    <w:name w:val="heading 3"/>
    <w:basedOn w:val="ListParagraph"/>
    <w:next w:val="Normal"/>
    <w:link w:val="Heading3Char"/>
    <w:qFormat/>
    <w:rsid w:val="004F418E"/>
    <w:pPr>
      <w:keepNext/>
      <w:numPr>
        <w:ilvl w:val="2"/>
        <w:numId w:val="1"/>
      </w:numPr>
      <w:spacing w:before="120"/>
      <w:outlineLvl w:val="2"/>
    </w:pPr>
    <w:rPr>
      <w:rFonts w:cs="Arial"/>
      <w:b/>
      <w:i/>
      <w:szCs w:val="22"/>
    </w:rPr>
  </w:style>
  <w:style w:type="paragraph" w:styleId="Heading4">
    <w:name w:val="heading 4"/>
    <w:aliases w:val="GCZ_Nadpis 4"/>
    <w:basedOn w:val="Normal"/>
    <w:next w:val="Normal"/>
    <w:link w:val="Heading4Char"/>
    <w:uiPriority w:val="99"/>
    <w:qFormat/>
    <w:rsid w:val="005533D3"/>
    <w:pPr>
      <w:keepNext/>
      <w:keepLines/>
      <w:numPr>
        <w:ilvl w:val="3"/>
        <w:numId w:val="1"/>
      </w:numPr>
      <w:spacing w:before="200" w:after="0"/>
      <w:ind w:left="864" w:hanging="864"/>
      <w:outlineLvl w:val="3"/>
    </w:pPr>
    <w:rPr>
      <w:rFonts w:ascii="Cambria" w:hAnsi="Cambria"/>
      <w:b/>
      <w:bCs/>
      <w:i/>
      <w:iCs/>
      <w:color w:val="4F81BD"/>
    </w:rPr>
  </w:style>
  <w:style w:type="paragraph" w:styleId="Heading5">
    <w:name w:val="heading 5"/>
    <w:basedOn w:val="Normal"/>
    <w:next w:val="Normal"/>
    <w:link w:val="Heading5Char"/>
    <w:uiPriority w:val="99"/>
    <w:qFormat/>
    <w:rsid w:val="005533D3"/>
    <w:pPr>
      <w:keepNext/>
      <w:keepLines/>
      <w:numPr>
        <w:ilvl w:val="4"/>
        <w:numId w:val="1"/>
      </w:numPr>
      <w:spacing w:before="200" w:after="0"/>
      <w:ind w:left="1008" w:hanging="1008"/>
      <w:outlineLvl w:val="4"/>
    </w:pPr>
    <w:rPr>
      <w:rFonts w:ascii="Cambria" w:hAnsi="Cambria"/>
      <w:color w:val="243F60"/>
    </w:rPr>
  </w:style>
  <w:style w:type="paragraph" w:styleId="Heading6">
    <w:name w:val="heading 6"/>
    <w:basedOn w:val="Normal"/>
    <w:next w:val="Normal"/>
    <w:link w:val="Heading6Char"/>
    <w:uiPriority w:val="99"/>
    <w:qFormat/>
    <w:rsid w:val="005533D3"/>
    <w:pPr>
      <w:keepNext/>
      <w:keepLines/>
      <w:numPr>
        <w:ilvl w:val="5"/>
        <w:numId w:val="1"/>
      </w:numPr>
      <w:spacing w:before="200" w:after="0"/>
      <w:ind w:left="1152" w:hanging="1152"/>
      <w:outlineLvl w:val="5"/>
    </w:pPr>
    <w:rPr>
      <w:rFonts w:ascii="Cambria" w:hAnsi="Cambria"/>
      <w:i/>
      <w:iCs/>
      <w:color w:val="243F60"/>
    </w:rPr>
  </w:style>
  <w:style w:type="paragraph" w:styleId="Heading7">
    <w:name w:val="heading 7"/>
    <w:basedOn w:val="Normal"/>
    <w:next w:val="Normal"/>
    <w:link w:val="Heading7Char"/>
    <w:uiPriority w:val="99"/>
    <w:qFormat/>
    <w:rsid w:val="005533D3"/>
    <w:pPr>
      <w:keepNext/>
      <w:keepLines/>
      <w:numPr>
        <w:ilvl w:val="6"/>
        <w:numId w:val="1"/>
      </w:numPr>
      <w:spacing w:before="200" w:after="0"/>
      <w:ind w:left="1296" w:hanging="1296"/>
      <w:outlineLvl w:val="6"/>
    </w:pPr>
    <w:rPr>
      <w:rFonts w:ascii="Cambria" w:hAnsi="Cambria"/>
      <w:i/>
      <w:iCs/>
      <w:color w:val="404040"/>
    </w:rPr>
  </w:style>
  <w:style w:type="paragraph" w:styleId="Heading8">
    <w:name w:val="heading 8"/>
    <w:basedOn w:val="Normal"/>
    <w:next w:val="Normal"/>
    <w:link w:val="Heading8Char"/>
    <w:uiPriority w:val="99"/>
    <w:qFormat/>
    <w:rsid w:val="005533D3"/>
    <w:pPr>
      <w:keepNext/>
      <w:keepLines/>
      <w:numPr>
        <w:ilvl w:val="7"/>
        <w:numId w:val="1"/>
      </w:numPr>
      <w:spacing w:before="200" w:after="0"/>
      <w:ind w:left="1440" w:hanging="1440"/>
      <w:outlineLvl w:val="7"/>
    </w:pPr>
    <w:rPr>
      <w:rFonts w:ascii="Cambria" w:hAnsi="Cambria"/>
      <w:color w:val="404040"/>
      <w:sz w:val="20"/>
    </w:rPr>
  </w:style>
  <w:style w:type="paragraph" w:styleId="Heading9">
    <w:name w:val="heading 9"/>
    <w:basedOn w:val="Normal"/>
    <w:next w:val="Normal"/>
    <w:link w:val="Heading9Char"/>
    <w:uiPriority w:val="99"/>
    <w:qFormat/>
    <w:rsid w:val="005533D3"/>
    <w:pPr>
      <w:keepNext/>
      <w:keepLines/>
      <w:numPr>
        <w:ilvl w:val="8"/>
        <w:numId w:val="1"/>
      </w:numPr>
      <w:spacing w:before="200" w:after="0"/>
      <w:ind w:left="1584" w:hanging="1584"/>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F1847"/>
    <w:rPr>
      <w:rFonts w:ascii="Arial" w:eastAsia="Times New Roman" w:hAnsi="Arial" w:cs="Arial"/>
      <w:b/>
      <w:bCs/>
      <w:sz w:val="32"/>
      <w:szCs w:val="32"/>
      <w:lang w:val="it-IT" w:eastAsia="en-US"/>
    </w:rPr>
  </w:style>
  <w:style w:type="character" w:customStyle="1" w:styleId="Heading2Char">
    <w:name w:val="Heading 2 Char"/>
    <w:basedOn w:val="DefaultParagraphFont"/>
    <w:link w:val="Heading2"/>
    <w:uiPriority w:val="99"/>
    <w:locked/>
    <w:rsid w:val="00ED29A4"/>
    <w:rPr>
      <w:rFonts w:ascii="Arial" w:eastAsia="Times New Roman" w:hAnsi="Arial" w:cs="Arial"/>
      <w:b/>
      <w:sz w:val="24"/>
      <w:lang w:val="it-IT" w:eastAsia="en-US"/>
    </w:rPr>
  </w:style>
  <w:style w:type="character" w:customStyle="1" w:styleId="Heading3Char">
    <w:name w:val="Heading 3 Char"/>
    <w:basedOn w:val="DefaultParagraphFont"/>
    <w:link w:val="Heading3"/>
    <w:locked/>
    <w:rsid w:val="004F418E"/>
    <w:rPr>
      <w:rFonts w:ascii="Arial" w:eastAsia="Times New Roman" w:hAnsi="Arial" w:cs="Arial"/>
      <w:b/>
      <w:i/>
      <w:sz w:val="22"/>
      <w:szCs w:val="22"/>
      <w:lang w:val="it-IT" w:eastAsia="en-US"/>
    </w:rPr>
  </w:style>
  <w:style w:type="character" w:customStyle="1" w:styleId="Heading4Char">
    <w:name w:val="Heading 4 Char"/>
    <w:aliases w:val="GCZ_Nadpis 4 Char"/>
    <w:basedOn w:val="DefaultParagraphFont"/>
    <w:link w:val="Heading4"/>
    <w:uiPriority w:val="99"/>
    <w:locked/>
    <w:rsid w:val="005533D3"/>
    <w:rPr>
      <w:rFonts w:ascii="Cambria" w:eastAsia="Times New Roman" w:hAnsi="Cambria"/>
      <w:b/>
      <w:bCs/>
      <w:i/>
      <w:iCs/>
      <w:color w:val="4F81BD"/>
      <w:sz w:val="22"/>
      <w:lang w:val="it-IT" w:eastAsia="en-US"/>
    </w:rPr>
  </w:style>
  <w:style w:type="character" w:customStyle="1" w:styleId="Heading5Char">
    <w:name w:val="Heading 5 Char"/>
    <w:basedOn w:val="DefaultParagraphFont"/>
    <w:link w:val="Heading5"/>
    <w:uiPriority w:val="99"/>
    <w:locked/>
    <w:rsid w:val="005533D3"/>
    <w:rPr>
      <w:rFonts w:ascii="Cambria" w:eastAsia="Times New Roman" w:hAnsi="Cambria"/>
      <w:color w:val="243F60"/>
      <w:sz w:val="22"/>
      <w:lang w:val="it-IT" w:eastAsia="en-US"/>
    </w:rPr>
  </w:style>
  <w:style w:type="character" w:customStyle="1" w:styleId="Heading6Char">
    <w:name w:val="Heading 6 Char"/>
    <w:basedOn w:val="DefaultParagraphFont"/>
    <w:link w:val="Heading6"/>
    <w:uiPriority w:val="99"/>
    <w:locked/>
    <w:rsid w:val="005533D3"/>
    <w:rPr>
      <w:rFonts w:ascii="Cambria" w:eastAsia="Times New Roman" w:hAnsi="Cambria"/>
      <w:i/>
      <w:iCs/>
      <w:color w:val="243F60"/>
      <w:sz w:val="22"/>
      <w:lang w:val="it-IT" w:eastAsia="en-US"/>
    </w:rPr>
  </w:style>
  <w:style w:type="character" w:customStyle="1" w:styleId="Heading7Char">
    <w:name w:val="Heading 7 Char"/>
    <w:basedOn w:val="DefaultParagraphFont"/>
    <w:link w:val="Heading7"/>
    <w:uiPriority w:val="99"/>
    <w:locked/>
    <w:rsid w:val="005533D3"/>
    <w:rPr>
      <w:rFonts w:ascii="Cambria" w:eastAsia="Times New Roman" w:hAnsi="Cambria"/>
      <w:i/>
      <w:iCs/>
      <w:color w:val="404040"/>
      <w:sz w:val="22"/>
      <w:lang w:val="it-IT" w:eastAsia="en-US"/>
    </w:rPr>
  </w:style>
  <w:style w:type="character" w:customStyle="1" w:styleId="Heading8Char">
    <w:name w:val="Heading 8 Char"/>
    <w:basedOn w:val="DefaultParagraphFont"/>
    <w:link w:val="Heading8"/>
    <w:uiPriority w:val="99"/>
    <w:locked/>
    <w:rsid w:val="005533D3"/>
    <w:rPr>
      <w:rFonts w:ascii="Cambria" w:eastAsia="Times New Roman" w:hAnsi="Cambria"/>
      <w:color w:val="404040"/>
      <w:lang w:val="it-IT" w:eastAsia="en-US"/>
    </w:rPr>
  </w:style>
  <w:style w:type="character" w:customStyle="1" w:styleId="Heading9Char">
    <w:name w:val="Heading 9 Char"/>
    <w:basedOn w:val="DefaultParagraphFont"/>
    <w:link w:val="Heading9"/>
    <w:uiPriority w:val="99"/>
    <w:locked/>
    <w:rsid w:val="005533D3"/>
    <w:rPr>
      <w:rFonts w:ascii="Cambria" w:eastAsia="Times New Roman" w:hAnsi="Cambria"/>
      <w:i/>
      <w:iCs/>
      <w:color w:val="404040"/>
      <w:lang w:val="it-IT" w:eastAsia="en-US"/>
    </w:rPr>
  </w:style>
  <w:style w:type="paragraph" w:styleId="Title">
    <w:name w:val="Title"/>
    <w:basedOn w:val="Normal"/>
    <w:next w:val="Normal"/>
    <w:link w:val="TitleChar"/>
    <w:uiPriority w:val="99"/>
    <w:qFormat/>
    <w:rsid w:val="002354F6"/>
    <w:pPr>
      <w:spacing w:before="1200" w:after="360" w:line="240" w:lineRule="auto"/>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2354F6"/>
    <w:rPr>
      <w:rFonts w:ascii="Cambria" w:hAnsi="Cambria" w:cs="Times New Roman"/>
      <w:color w:val="17365D"/>
      <w:spacing w:val="5"/>
      <w:kern w:val="28"/>
      <w:sz w:val="52"/>
      <w:szCs w:val="52"/>
    </w:rPr>
  </w:style>
  <w:style w:type="paragraph" w:styleId="Header">
    <w:name w:val="header"/>
    <w:aliases w:val="Land"/>
    <w:basedOn w:val="Normal"/>
    <w:link w:val="HeaderChar"/>
    <w:uiPriority w:val="99"/>
    <w:rsid w:val="002354F6"/>
    <w:pPr>
      <w:tabs>
        <w:tab w:val="center" w:pos="4536"/>
        <w:tab w:val="right" w:pos="9072"/>
      </w:tabs>
      <w:spacing w:after="0" w:line="240" w:lineRule="auto"/>
    </w:pPr>
  </w:style>
  <w:style w:type="character" w:customStyle="1" w:styleId="HeaderChar">
    <w:name w:val="Header Char"/>
    <w:aliases w:val="Land Char"/>
    <w:basedOn w:val="DefaultParagraphFont"/>
    <w:link w:val="Header"/>
    <w:uiPriority w:val="99"/>
    <w:semiHidden/>
    <w:locked/>
    <w:rsid w:val="002354F6"/>
    <w:rPr>
      <w:rFonts w:cs="Times New Roman"/>
    </w:rPr>
  </w:style>
  <w:style w:type="paragraph" w:styleId="Footer">
    <w:name w:val="footer"/>
    <w:basedOn w:val="Normal"/>
    <w:link w:val="FooterChar"/>
    <w:uiPriority w:val="99"/>
    <w:rsid w:val="002354F6"/>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2354F6"/>
    <w:rPr>
      <w:rFonts w:cs="Times New Roman"/>
    </w:rPr>
  </w:style>
  <w:style w:type="paragraph" w:styleId="BalloonText">
    <w:name w:val="Balloon Text"/>
    <w:basedOn w:val="Normal"/>
    <w:link w:val="BalloonTextChar"/>
    <w:uiPriority w:val="99"/>
    <w:rsid w:val="002354F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354F6"/>
    <w:rPr>
      <w:rFonts w:ascii="Tahoma" w:hAnsi="Tahoma" w:cs="Tahoma"/>
      <w:sz w:val="16"/>
      <w:szCs w:val="16"/>
      <w:lang w:val="it-IT"/>
    </w:rPr>
  </w:style>
  <w:style w:type="table" w:styleId="TableGrid">
    <w:name w:val="Table Grid"/>
    <w:basedOn w:val="TableNormal"/>
    <w:uiPriority w:val="99"/>
    <w:rsid w:val="002354F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basedOn w:val="Normal"/>
    <w:uiPriority w:val="99"/>
    <w:qFormat/>
    <w:rsid w:val="002354F6"/>
    <w:rPr>
      <w:rFonts w:cs="Arial"/>
      <w:color w:val="000080"/>
      <w:lang w:val="en-GB"/>
    </w:rPr>
  </w:style>
  <w:style w:type="character" w:styleId="Emphasis">
    <w:name w:val="Emphasis"/>
    <w:basedOn w:val="DefaultParagraphFont"/>
    <w:uiPriority w:val="99"/>
    <w:qFormat/>
    <w:rsid w:val="006677DD"/>
    <w:rPr>
      <w:rFonts w:cs="Times New Roman"/>
      <w:i/>
      <w:iCs/>
    </w:rPr>
  </w:style>
  <w:style w:type="character" w:styleId="EndnoteReference">
    <w:name w:val="endnote reference"/>
    <w:basedOn w:val="DefaultParagraphFont"/>
    <w:uiPriority w:val="99"/>
    <w:semiHidden/>
    <w:rsid w:val="002923A9"/>
    <w:rPr>
      <w:rFonts w:cs="Times New Roman"/>
      <w:vertAlign w:val="superscript"/>
    </w:rPr>
  </w:style>
  <w:style w:type="character" w:styleId="Strong">
    <w:name w:val="Strong"/>
    <w:basedOn w:val="DefaultParagraphFont"/>
    <w:uiPriority w:val="99"/>
    <w:qFormat/>
    <w:rsid w:val="006E4DFF"/>
    <w:rPr>
      <w:rFonts w:ascii="Calibri" w:hAnsi="Calibri" w:cs="Times New Roman"/>
      <w:b/>
      <w:sz w:val="32"/>
      <w:lang w:val="en-GB"/>
    </w:rPr>
  </w:style>
  <w:style w:type="paragraph" w:styleId="TOCHeading">
    <w:name w:val="TOC Heading"/>
    <w:basedOn w:val="Heading1"/>
    <w:next w:val="Normal"/>
    <w:uiPriority w:val="99"/>
    <w:qFormat/>
    <w:rsid w:val="007D51E7"/>
    <w:pPr>
      <w:spacing w:line="276" w:lineRule="auto"/>
      <w:outlineLvl w:val="9"/>
    </w:pPr>
    <w:rPr>
      <w:b w:val="0"/>
      <w:lang w:val="en-US"/>
    </w:rPr>
  </w:style>
  <w:style w:type="paragraph" w:styleId="TOC2">
    <w:name w:val="toc 2"/>
    <w:basedOn w:val="Normal"/>
    <w:next w:val="Normal"/>
    <w:autoRedefine/>
    <w:uiPriority w:val="39"/>
    <w:rsid w:val="009E38EB"/>
    <w:pPr>
      <w:spacing w:after="100" w:line="276" w:lineRule="auto"/>
      <w:ind w:left="220"/>
    </w:pPr>
    <w:rPr>
      <w:rFonts w:ascii="Calibri" w:hAnsi="Calibri"/>
      <w:caps/>
      <w:sz w:val="20"/>
      <w:szCs w:val="22"/>
      <w:lang w:val="en-US"/>
    </w:rPr>
  </w:style>
  <w:style w:type="paragraph" w:styleId="TOC1">
    <w:name w:val="toc 1"/>
    <w:basedOn w:val="Normal"/>
    <w:next w:val="Normal"/>
    <w:autoRedefine/>
    <w:uiPriority w:val="39"/>
    <w:rsid w:val="009E38EB"/>
    <w:pPr>
      <w:tabs>
        <w:tab w:val="left" w:pos="440"/>
        <w:tab w:val="right" w:leader="dot" w:pos="9062"/>
      </w:tabs>
      <w:spacing w:after="100" w:line="276" w:lineRule="auto"/>
      <w:jc w:val="left"/>
    </w:pPr>
    <w:rPr>
      <w:rFonts w:ascii="Calibri" w:hAnsi="Calibri"/>
      <w:b/>
      <w:caps/>
      <w:sz w:val="20"/>
      <w:szCs w:val="22"/>
      <w:lang w:val="en-US"/>
    </w:rPr>
  </w:style>
  <w:style w:type="paragraph" w:styleId="TOC3">
    <w:name w:val="toc 3"/>
    <w:basedOn w:val="Normal"/>
    <w:next w:val="Normal"/>
    <w:autoRedefine/>
    <w:uiPriority w:val="99"/>
    <w:rsid w:val="009E38EB"/>
    <w:pPr>
      <w:spacing w:after="100" w:line="276" w:lineRule="auto"/>
      <w:ind w:left="440"/>
    </w:pPr>
    <w:rPr>
      <w:rFonts w:ascii="Calibri" w:hAnsi="Calibri"/>
      <w:i/>
      <w:caps/>
      <w:sz w:val="20"/>
      <w:szCs w:val="22"/>
      <w:lang w:val="en-US"/>
    </w:rPr>
  </w:style>
  <w:style w:type="paragraph" w:styleId="TableofFigures">
    <w:name w:val="table of figures"/>
    <w:basedOn w:val="Normal"/>
    <w:next w:val="Normal"/>
    <w:uiPriority w:val="99"/>
    <w:rsid w:val="00CF45EA"/>
    <w:pPr>
      <w:spacing w:after="0"/>
      <w:ind w:left="480" w:hanging="480"/>
    </w:pPr>
    <w:rPr>
      <w:rFonts w:ascii="Calibri" w:hAnsi="Calibri"/>
      <w:caps/>
      <w:sz w:val="20"/>
    </w:rPr>
  </w:style>
  <w:style w:type="paragraph" w:styleId="ListParagraph">
    <w:name w:val="List Paragraph"/>
    <w:basedOn w:val="Normal"/>
    <w:uiPriority w:val="99"/>
    <w:qFormat/>
    <w:rsid w:val="003220C1"/>
    <w:pPr>
      <w:ind w:left="720"/>
    </w:pPr>
  </w:style>
  <w:style w:type="paragraph" w:styleId="NormalWeb">
    <w:name w:val="Normal (Web)"/>
    <w:basedOn w:val="Normal"/>
    <w:link w:val="NormalWebChar"/>
    <w:uiPriority w:val="99"/>
    <w:rsid w:val="00F33F8E"/>
    <w:pPr>
      <w:spacing w:before="100" w:beforeAutospacing="1" w:after="100" w:afterAutospacing="1"/>
    </w:pPr>
    <w:rPr>
      <w:rFonts w:ascii="Times New Roman" w:hAnsi="Times New Roman"/>
      <w:szCs w:val="24"/>
      <w:lang w:val="en-GB" w:eastAsia="en-GB"/>
    </w:rPr>
  </w:style>
  <w:style w:type="paragraph" w:customStyle="1" w:styleId="Figure">
    <w:name w:val="Figure"/>
    <w:basedOn w:val="NormalWeb"/>
    <w:link w:val="FigureChar"/>
    <w:uiPriority w:val="99"/>
    <w:rsid w:val="00E07DB2"/>
    <w:pPr>
      <w:spacing w:before="0" w:beforeAutospacing="0" w:after="120" w:afterAutospacing="0"/>
      <w:jc w:val="center"/>
    </w:pPr>
    <w:rPr>
      <w:rFonts w:ascii="Arial" w:hAnsi="Arial" w:cs="Arial"/>
      <w:i/>
      <w:sz w:val="20"/>
      <w:szCs w:val="20"/>
    </w:rPr>
  </w:style>
  <w:style w:type="table" w:customStyle="1" w:styleId="LightGrid-Accent11">
    <w:name w:val="Light Grid - Accent 11"/>
    <w:uiPriority w:val="99"/>
    <w:rsid w:val="007923B8"/>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NormalWebChar">
    <w:name w:val="Normal (Web) Char"/>
    <w:basedOn w:val="DefaultParagraphFont"/>
    <w:link w:val="NormalWeb"/>
    <w:uiPriority w:val="99"/>
    <w:locked/>
    <w:rsid w:val="007923B8"/>
    <w:rPr>
      <w:rFonts w:ascii="Times New Roman" w:hAnsi="Times New Roman" w:cs="Times New Roman"/>
      <w:sz w:val="24"/>
      <w:szCs w:val="24"/>
      <w:lang w:eastAsia="en-GB"/>
    </w:rPr>
  </w:style>
  <w:style w:type="character" w:customStyle="1" w:styleId="FigureChar">
    <w:name w:val="Figure Char"/>
    <w:basedOn w:val="NormalWebChar"/>
    <w:link w:val="Figure"/>
    <w:uiPriority w:val="99"/>
    <w:locked/>
    <w:rsid w:val="00E07DB2"/>
    <w:rPr>
      <w:rFonts w:ascii="Arial" w:eastAsia="Times New Roman" w:hAnsi="Arial" w:cs="Arial"/>
      <w:i/>
      <w:sz w:val="24"/>
      <w:szCs w:val="24"/>
      <w:lang w:val="en-GB" w:eastAsia="en-GB"/>
    </w:rPr>
  </w:style>
  <w:style w:type="paragraph" w:customStyle="1" w:styleId="Table">
    <w:name w:val="Table"/>
    <w:basedOn w:val="NormalWeb"/>
    <w:link w:val="TableChar"/>
    <w:uiPriority w:val="99"/>
    <w:rsid w:val="00D977E6"/>
    <w:pPr>
      <w:keepNext/>
      <w:spacing w:before="120" w:beforeAutospacing="0" w:after="240" w:afterAutospacing="0"/>
      <w:jc w:val="center"/>
    </w:pPr>
    <w:rPr>
      <w:rFonts w:ascii="Arial" w:hAnsi="Arial" w:cs="Arial"/>
      <w:b/>
      <w:szCs w:val="22"/>
    </w:rPr>
  </w:style>
  <w:style w:type="character" w:styleId="Hyperlink">
    <w:name w:val="Hyperlink"/>
    <w:basedOn w:val="DefaultParagraphFont"/>
    <w:uiPriority w:val="99"/>
    <w:rsid w:val="00193059"/>
    <w:rPr>
      <w:rFonts w:cs="Times New Roman"/>
      <w:color w:val="0000FF"/>
      <w:u w:val="single"/>
    </w:rPr>
  </w:style>
  <w:style w:type="character" w:customStyle="1" w:styleId="TableChar">
    <w:name w:val="Table Char"/>
    <w:basedOn w:val="NormalWebChar"/>
    <w:link w:val="Table"/>
    <w:uiPriority w:val="99"/>
    <w:locked/>
    <w:rsid w:val="00D977E6"/>
    <w:rPr>
      <w:rFonts w:ascii="Arial" w:hAnsi="Arial" w:cs="Arial"/>
      <w:b/>
      <w:sz w:val="24"/>
      <w:szCs w:val="24"/>
      <w:lang w:eastAsia="en-GB"/>
    </w:rPr>
  </w:style>
  <w:style w:type="paragraph" w:styleId="Caption">
    <w:name w:val="caption"/>
    <w:basedOn w:val="Normal"/>
    <w:next w:val="Normal"/>
    <w:link w:val="CaptionChar"/>
    <w:uiPriority w:val="99"/>
    <w:qFormat/>
    <w:rsid w:val="00193059"/>
    <w:pPr>
      <w:spacing w:after="200"/>
    </w:pPr>
    <w:rPr>
      <w:b/>
      <w:bCs/>
      <w:color w:val="4F81BD"/>
      <w:sz w:val="18"/>
      <w:szCs w:val="18"/>
    </w:rPr>
  </w:style>
  <w:style w:type="character" w:styleId="PageNumber">
    <w:name w:val="page number"/>
    <w:basedOn w:val="DefaultParagraphFont"/>
    <w:uiPriority w:val="99"/>
    <w:rsid w:val="002242B6"/>
    <w:rPr>
      <w:rFonts w:cs="Times New Roman"/>
    </w:rPr>
  </w:style>
  <w:style w:type="paragraph" w:styleId="BodyText">
    <w:name w:val="Body Text"/>
    <w:basedOn w:val="Normal"/>
    <w:link w:val="BodyTextChar"/>
    <w:uiPriority w:val="99"/>
    <w:rsid w:val="002242B6"/>
    <w:pPr>
      <w:spacing w:after="0" w:line="240" w:lineRule="auto"/>
      <w:jc w:val="left"/>
    </w:pPr>
    <w:rPr>
      <w:rFonts w:ascii="CG Times (WN)" w:hAnsi="CG Times (WN)"/>
      <w:sz w:val="24"/>
      <w:lang w:val="en-GB"/>
    </w:rPr>
  </w:style>
  <w:style w:type="character" w:customStyle="1" w:styleId="BodyTextChar">
    <w:name w:val="Body Text Char"/>
    <w:basedOn w:val="DefaultParagraphFont"/>
    <w:link w:val="BodyText"/>
    <w:uiPriority w:val="99"/>
    <w:locked/>
    <w:rsid w:val="002242B6"/>
    <w:rPr>
      <w:rFonts w:ascii="CG Times (WN)" w:hAnsi="CG Times (WN)" w:cs="Times New Roman"/>
      <w:sz w:val="20"/>
      <w:szCs w:val="20"/>
    </w:rPr>
  </w:style>
  <w:style w:type="paragraph" w:styleId="BodyText2">
    <w:name w:val="Body Text 2"/>
    <w:basedOn w:val="Normal"/>
    <w:link w:val="BodyText2Char"/>
    <w:uiPriority w:val="99"/>
    <w:rsid w:val="002242B6"/>
    <w:pPr>
      <w:framePr w:w="2444" w:h="1035" w:hSpace="180" w:wrap="auto" w:vAnchor="text" w:hAnchor="page" w:x="5979" w:y="125"/>
      <w:pBdr>
        <w:top w:val="single" w:sz="6" w:space="1" w:color="auto"/>
        <w:left w:val="single" w:sz="6" w:space="1" w:color="auto"/>
        <w:bottom w:val="single" w:sz="6" w:space="1" w:color="auto"/>
        <w:right w:val="single" w:sz="6" w:space="1" w:color="auto"/>
      </w:pBdr>
      <w:spacing w:after="0" w:line="240" w:lineRule="auto"/>
      <w:jc w:val="left"/>
    </w:pPr>
    <w:rPr>
      <w:rFonts w:ascii="Times" w:hAnsi="Times"/>
      <w:b/>
      <w:sz w:val="28"/>
      <w:lang w:val="en-GB"/>
    </w:rPr>
  </w:style>
  <w:style w:type="character" w:customStyle="1" w:styleId="BodyText2Char">
    <w:name w:val="Body Text 2 Char"/>
    <w:basedOn w:val="DefaultParagraphFont"/>
    <w:link w:val="BodyText2"/>
    <w:uiPriority w:val="99"/>
    <w:locked/>
    <w:rsid w:val="002242B6"/>
    <w:rPr>
      <w:rFonts w:ascii="Times" w:hAnsi="Times" w:cs="Times New Roman"/>
      <w:b/>
      <w:sz w:val="20"/>
      <w:szCs w:val="20"/>
    </w:rPr>
  </w:style>
  <w:style w:type="paragraph" w:customStyle="1" w:styleId="Level2">
    <w:name w:val="Level2"/>
    <w:basedOn w:val="Normal"/>
    <w:uiPriority w:val="99"/>
    <w:rsid w:val="002242B6"/>
    <w:pPr>
      <w:tabs>
        <w:tab w:val="right" w:pos="9000"/>
      </w:tabs>
      <w:spacing w:after="480" w:line="240" w:lineRule="auto"/>
      <w:ind w:left="1985" w:hanging="1985"/>
    </w:pPr>
    <w:rPr>
      <w:sz w:val="24"/>
      <w:lang w:val="en-GB"/>
    </w:rPr>
  </w:style>
  <w:style w:type="paragraph" w:customStyle="1" w:styleId="form">
    <w:name w:val="form"/>
    <w:basedOn w:val="Heading2"/>
    <w:uiPriority w:val="99"/>
    <w:rsid w:val="002242B6"/>
    <w:pPr>
      <w:numPr>
        <w:ilvl w:val="0"/>
        <w:numId w:val="0"/>
      </w:numPr>
      <w:pBdr>
        <w:top w:val="single" w:sz="6" w:space="3" w:color="auto" w:shadow="1"/>
        <w:left w:val="single" w:sz="6" w:space="3" w:color="auto" w:shadow="1"/>
        <w:bottom w:val="single" w:sz="6" w:space="3" w:color="auto" w:shadow="1"/>
        <w:right w:val="single" w:sz="6" w:space="3" w:color="auto" w:shadow="1"/>
      </w:pBdr>
      <w:spacing w:before="120" w:after="0" w:line="240" w:lineRule="auto"/>
      <w:ind w:right="141"/>
      <w:jc w:val="left"/>
      <w:outlineLvl w:val="9"/>
    </w:pPr>
    <w:rPr>
      <w:rFonts w:ascii="Univers (W1)" w:hAnsi="Univers (W1)" w:cs="Times New Roman"/>
      <w:color w:val="FFFFFF"/>
      <w:sz w:val="28"/>
      <w:lang w:val="en-GB"/>
    </w:rPr>
  </w:style>
  <w:style w:type="character" w:styleId="FootnoteReference">
    <w:name w:val="footnote reference"/>
    <w:basedOn w:val="DefaultParagraphFont"/>
    <w:uiPriority w:val="99"/>
    <w:rsid w:val="002242B6"/>
    <w:rPr>
      <w:rFonts w:cs="Times New Roman"/>
      <w:vertAlign w:val="superscript"/>
    </w:rPr>
  </w:style>
  <w:style w:type="paragraph" w:styleId="FootnoteText">
    <w:name w:val="footnote text"/>
    <w:basedOn w:val="Normal"/>
    <w:link w:val="FootnoteTextChar"/>
    <w:uiPriority w:val="99"/>
    <w:rsid w:val="002242B6"/>
    <w:pPr>
      <w:spacing w:after="0" w:line="240" w:lineRule="auto"/>
      <w:jc w:val="left"/>
    </w:pPr>
    <w:rPr>
      <w:sz w:val="24"/>
      <w:lang w:val="en-GB"/>
    </w:rPr>
  </w:style>
  <w:style w:type="character" w:customStyle="1" w:styleId="FootnoteTextChar">
    <w:name w:val="Footnote Text Char"/>
    <w:basedOn w:val="DefaultParagraphFont"/>
    <w:link w:val="FootnoteText"/>
    <w:uiPriority w:val="99"/>
    <w:semiHidden/>
    <w:locked/>
    <w:rsid w:val="002242B6"/>
    <w:rPr>
      <w:rFonts w:ascii="Arial" w:hAnsi="Arial" w:cs="Times New Roman"/>
      <w:sz w:val="20"/>
      <w:szCs w:val="20"/>
    </w:rPr>
  </w:style>
  <w:style w:type="paragraph" w:styleId="TOC4">
    <w:name w:val="toc 4"/>
    <w:basedOn w:val="Normal"/>
    <w:next w:val="Normal"/>
    <w:autoRedefine/>
    <w:uiPriority w:val="99"/>
    <w:semiHidden/>
    <w:rsid w:val="002242B6"/>
    <w:pPr>
      <w:spacing w:after="0" w:line="240" w:lineRule="auto"/>
      <w:ind w:left="600"/>
      <w:jc w:val="left"/>
    </w:pPr>
    <w:rPr>
      <w:rFonts w:ascii="Times" w:hAnsi="Times"/>
      <w:sz w:val="18"/>
    </w:rPr>
  </w:style>
  <w:style w:type="paragraph" w:styleId="TOC5">
    <w:name w:val="toc 5"/>
    <w:basedOn w:val="Normal"/>
    <w:next w:val="Normal"/>
    <w:autoRedefine/>
    <w:uiPriority w:val="99"/>
    <w:semiHidden/>
    <w:rsid w:val="002242B6"/>
    <w:pPr>
      <w:spacing w:after="0" w:line="240" w:lineRule="auto"/>
      <w:ind w:left="800"/>
      <w:jc w:val="left"/>
    </w:pPr>
    <w:rPr>
      <w:rFonts w:ascii="Times" w:hAnsi="Times"/>
      <w:sz w:val="18"/>
    </w:rPr>
  </w:style>
  <w:style w:type="paragraph" w:styleId="TOC6">
    <w:name w:val="toc 6"/>
    <w:basedOn w:val="Normal"/>
    <w:next w:val="Normal"/>
    <w:autoRedefine/>
    <w:uiPriority w:val="99"/>
    <w:semiHidden/>
    <w:rsid w:val="002242B6"/>
    <w:pPr>
      <w:spacing w:after="0" w:line="240" w:lineRule="auto"/>
      <w:ind w:left="1000"/>
      <w:jc w:val="left"/>
    </w:pPr>
    <w:rPr>
      <w:rFonts w:ascii="Times" w:hAnsi="Times"/>
      <w:sz w:val="18"/>
    </w:rPr>
  </w:style>
  <w:style w:type="paragraph" w:styleId="TOC7">
    <w:name w:val="toc 7"/>
    <w:basedOn w:val="Normal"/>
    <w:next w:val="Normal"/>
    <w:autoRedefine/>
    <w:uiPriority w:val="99"/>
    <w:semiHidden/>
    <w:rsid w:val="002242B6"/>
    <w:pPr>
      <w:spacing w:after="0" w:line="240" w:lineRule="auto"/>
      <w:ind w:left="1200"/>
      <w:jc w:val="left"/>
    </w:pPr>
    <w:rPr>
      <w:rFonts w:ascii="Times" w:hAnsi="Times"/>
      <w:sz w:val="18"/>
    </w:rPr>
  </w:style>
  <w:style w:type="paragraph" w:styleId="TOC8">
    <w:name w:val="toc 8"/>
    <w:basedOn w:val="Normal"/>
    <w:next w:val="Normal"/>
    <w:autoRedefine/>
    <w:uiPriority w:val="99"/>
    <w:semiHidden/>
    <w:rsid w:val="002242B6"/>
    <w:pPr>
      <w:spacing w:after="0" w:line="240" w:lineRule="auto"/>
      <w:ind w:left="1400"/>
      <w:jc w:val="left"/>
    </w:pPr>
    <w:rPr>
      <w:rFonts w:ascii="Times" w:hAnsi="Times"/>
      <w:sz w:val="18"/>
    </w:rPr>
  </w:style>
  <w:style w:type="paragraph" w:styleId="TOC9">
    <w:name w:val="toc 9"/>
    <w:basedOn w:val="Normal"/>
    <w:next w:val="Normal"/>
    <w:autoRedefine/>
    <w:uiPriority w:val="99"/>
    <w:semiHidden/>
    <w:rsid w:val="002242B6"/>
    <w:pPr>
      <w:spacing w:after="0" w:line="240" w:lineRule="auto"/>
      <w:ind w:left="1600"/>
      <w:jc w:val="left"/>
    </w:pPr>
    <w:rPr>
      <w:rFonts w:ascii="Times" w:hAnsi="Times"/>
      <w:sz w:val="18"/>
    </w:rPr>
  </w:style>
  <w:style w:type="paragraph" w:styleId="DocumentMap">
    <w:name w:val="Document Map"/>
    <w:basedOn w:val="Normal"/>
    <w:link w:val="DocumentMapChar"/>
    <w:uiPriority w:val="99"/>
    <w:rsid w:val="002242B6"/>
    <w:pPr>
      <w:shd w:val="clear" w:color="auto" w:fill="000080"/>
      <w:spacing w:after="0" w:line="240" w:lineRule="auto"/>
      <w:jc w:val="left"/>
    </w:pPr>
    <w:rPr>
      <w:rFonts w:ascii="Tahoma" w:hAnsi="Tahoma" w:cs="Tahoma"/>
      <w:sz w:val="24"/>
    </w:rPr>
  </w:style>
  <w:style w:type="character" w:customStyle="1" w:styleId="DocumentMapChar">
    <w:name w:val="Document Map Char"/>
    <w:basedOn w:val="DefaultParagraphFont"/>
    <w:link w:val="DocumentMap"/>
    <w:uiPriority w:val="99"/>
    <w:semiHidden/>
    <w:locked/>
    <w:rsid w:val="002242B6"/>
    <w:rPr>
      <w:rFonts w:ascii="Tahoma" w:hAnsi="Tahoma" w:cs="Tahoma"/>
      <w:sz w:val="20"/>
      <w:szCs w:val="20"/>
      <w:shd w:val="clear" w:color="auto" w:fill="000080"/>
      <w:lang w:val="it-IT"/>
    </w:rPr>
  </w:style>
  <w:style w:type="paragraph" w:customStyle="1" w:styleId="xl24">
    <w:name w:val="xl24"/>
    <w:basedOn w:val="Normal"/>
    <w:uiPriority w:val="99"/>
    <w:rsid w:val="00224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w:hAnsi="Times"/>
      <w:sz w:val="24"/>
      <w:szCs w:val="24"/>
      <w:lang w:val="en-GB"/>
    </w:rPr>
  </w:style>
  <w:style w:type="paragraph" w:customStyle="1" w:styleId="xl25">
    <w:name w:val="xl25"/>
    <w:basedOn w:val="Normal"/>
    <w:uiPriority w:val="99"/>
    <w:rsid w:val="00224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w:hAnsi="Times"/>
      <w:sz w:val="24"/>
      <w:szCs w:val="24"/>
      <w:lang w:val="en-GB"/>
    </w:rPr>
  </w:style>
  <w:style w:type="paragraph" w:customStyle="1" w:styleId="xl26">
    <w:name w:val="xl26"/>
    <w:basedOn w:val="Normal"/>
    <w:uiPriority w:val="99"/>
    <w:rsid w:val="00224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b/>
      <w:bCs/>
      <w:sz w:val="24"/>
      <w:szCs w:val="24"/>
      <w:lang w:val="en-GB"/>
    </w:rPr>
  </w:style>
  <w:style w:type="paragraph" w:customStyle="1" w:styleId="xl27">
    <w:name w:val="xl27"/>
    <w:basedOn w:val="Normal"/>
    <w:uiPriority w:val="99"/>
    <w:rsid w:val="002242B6"/>
    <w:pPr>
      <w:spacing w:before="100" w:beforeAutospacing="1" w:after="100" w:afterAutospacing="1" w:line="240" w:lineRule="auto"/>
      <w:jc w:val="left"/>
      <w:textAlignment w:val="center"/>
    </w:pPr>
    <w:rPr>
      <w:rFonts w:cs="Arial"/>
      <w:sz w:val="24"/>
      <w:szCs w:val="24"/>
      <w:lang w:val="en-GB"/>
    </w:rPr>
  </w:style>
  <w:style w:type="paragraph" w:customStyle="1" w:styleId="box">
    <w:name w:val="box"/>
    <w:basedOn w:val="Normal"/>
    <w:uiPriority w:val="99"/>
    <w:rsid w:val="002242B6"/>
    <w:pPr>
      <w:spacing w:before="120" w:line="240" w:lineRule="auto"/>
    </w:pPr>
    <w:rPr>
      <w:rFonts w:ascii="Times" w:hAnsi="Times"/>
      <w:sz w:val="32"/>
      <w:lang w:val="en-GB"/>
    </w:rPr>
  </w:style>
  <w:style w:type="paragraph" w:customStyle="1" w:styleId="parapag">
    <w:name w:val="parapag"/>
    <w:uiPriority w:val="99"/>
    <w:rsid w:val="002242B6"/>
    <w:pPr>
      <w:tabs>
        <w:tab w:val="left" w:pos="0"/>
        <w:tab w:val="left" w:pos="34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150" w:line="240" w:lineRule="atLeast"/>
      <w:jc w:val="both"/>
    </w:pPr>
    <w:rPr>
      <w:rFonts w:ascii="Swiss" w:eastAsia="Times New Roman" w:hAnsi="Swiss"/>
      <w:lang w:val="en-US" w:eastAsia="en-US"/>
    </w:rPr>
  </w:style>
  <w:style w:type="paragraph" w:customStyle="1" w:styleId="NaceInclusionsid2">
    <w:name w:val="Nace Inclusions id 2"/>
    <w:basedOn w:val="Normal"/>
    <w:uiPriority w:val="99"/>
    <w:rsid w:val="002242B6"/>
    <w:pPr>
      <w:keepNext/>
      <w:keepLines/>
      <w:spacing w:after="0" w:line="240" w:lineRule="auto"/>
      <w:ind w:left="1191" w:hanging="170"/>
    </w:pPr>
    <w:rPr>
      <w:rFonts w:ascii="Times" w:hAnsi="Times"/>
      <w:noProof/>
      <w:sz w:val="18"/>
      <w:lang w:val="en-GB"/>
    </w:rPr>
  </w:style>
  <w:style w:type="paragraph" w:customStyle="1" w:styleId="Tabletext">
    <w:name w:val="Table text"/>
    <w:basedOn w:val="Normal"/>
    <w:uiPriority w:val="99"/>
    <w:rsid w:val="002242B6"/>
    <w:pPr>
      <w:spacing w:after="0" w:line="240" w:lineRule="auto"/>
      <w:jc w:val="left"/>
    </w:pPr>
    <w:rPr>
      <w:rFonts w:ascii="Times" w:hAnsi="Times" w:cs="Arial"/>
      <w:color w:val="000000"/>
      <w:sz w:val="18"/>
      <w:lang w:val="en-GB"/>
    </w:rPr>
  </w:style>
  <w:style w:type="paragraph" w:customStyle="1" w:styleId="Style3">
    <w:name w:val="Style3"/>
    <w:basedOn w:val="Normal"/>
    <w:uiPriority w:val="99"/>
    <w:rsid w:val="002242B6"/>
    <w:pPr>
      <w:widowControl w:val="0"/>
      <w:tabs>
        <w:tab w:val="left" w:pos="3600"/>
      </w:tabs>
      <w:spacing w:after="0" w:line="240" w:lineRule="auto"/>
      <w:ind w:hanging="360"/>
      <w:jc w:val="left"/>
    </w:pPr>
    <w:rPr>
      <w:rFonts w:ascii="Times" w:hAnsi="Times"/>
      <w:sz w:val="24"/>
      <w:lang w:val="en-US" w:eastAsia="fr-FR"/>
    </w:rPr>
  </w:style>
  <w:style w:type="paragraph" w:customStyle="1" w:styleId="Tabtext">
    <w:name w:val="Tabtext"/>
    <w:basedOn w:val="Normal"/>
    <w:uiPriority w:val="99"/>
    <w:rsid w:val="002242B6"/>
    <w:pPr>
      <w:overflowPunct w:val="0"/>
      <w:autoSpaceDE w:val="0"/>
      <w:autoSpaceDN w:val="0"/>
      <w:adjustRightInd w:val="0"/>
      <w:spacing w:before="60" w:after="60" w:line="240" w:lineRule="auto"/>
      <w:textAlignment w:val="baseline"/>
    </w:pPr>
    <w:rPr>
      <w:sz w:val="16"/>
      <w:lang w:val="en-GB" w:eastAsia="de-DE"/>
    </w:rPr>
  </w:style>
  <w:style w:type="paragraph" w:customStyle="1" w:styleId="StandardReport">
    <w:name w:val="Standard Report"/>
    <w:basedOn w:val="Normal"/>
    <w:uiPriority w:val="99"/>
    <w:rsid w:val="002242B6"/>
    <w:pPr>
      <w:overflowPunct w:val="0"/>
      <w:autoSpaceDE w:val="0"/>
      <w:autoSpaceDN w:val="0"/>
      <w:adjustRightInd w:val="0"/>
      <w:spacing w:line="240" w:lineRule="auto"/>
      <w:ind w:left="2552"/>
      <w:textAlignment w:val="baseline"/>
    </w:pPr>
    <w:rPr>
      <w:lang w:val="en-GB" w:eastAsia="de-DE"/>
    </w:rPr>
  </w:style>
  <w:style w:type="paragraph" w:customStyle="1" w:styleId="headlinenonumber">
    <w:name w:val="headline no number"/>
    <w:basedOn w:val="Normal"/>
    <w:next w:val="StandardReport"/>
    <w:uiPriority w:val="99"/>
    <w:rsid w:val="002242B6"/>
    <w:pPr>
      <w:overflowPunct w:val="0"/>
      <w:autoSpaceDE w:val="0"/>
      <w:autoSpaceDN w:val="0"/>
      <w:adjustRightInd w:val="0"/>
      <w:spacing w:after="240" w:line="240" w:lineRule="auto"/>
      <w:ind w:right="17"/>
      <w:jc w:val="left"/>
      <w:textAlignment w:val="baseline"/>
      <w:outlineLvl w:val="0"/>
    </w:pPr>
    <w:rPr>
      <w:b/>
      <w:color w:val="000088"/>
      <w:sz w:val="30"/>
      <w:lang w:val="en-GB" w:eastAsia="de-DE"/>
    </w:rPr>
  </w:style>
  <w:style w:type="paragraph" w:styleId="NormalIndent">
    <w:name w:val="Normal Indent"/>
    <w:basedOn w:val="Normal"/>
    <w:uiPriority w:val="99"/>
    <w:rsid w:val="002242B6"/>
    <w:pPr>
      <w:overflowPunct w:val="0"/>
      <w:autoSpaceDE w:val="0"/>
      <w:autoSpaceDN w:val="0"/>
      <w:adjustRightInd w:val="0"/>
      <w:spacing w:line="240" w:lineRule="auto"/>
      <w:ind w:left="708"/>
      <w:textAlignment w:val="baseline"/>
    </w:pPr>
    <w:rPr>
      <w:lang w:val="en-GB" w:eastAsia="de-DE"/>
    </w:rPr>
  </w:style>
  <w:style w:type="character" w:styleId="FollowedHyperlink">
    <w:name w:val="FollowedHyperlink"/>
    <w:basedOn w:val="DefaultParagraphFont"/>
    <w:uiPriority w:val="99"/>
    <w:rsid w:val="002242B6"/>
    <w:rPr>
      <w:rFonts w:cs="Times New Roman"/>
      <w:color w:val="800080"/>
      <w:u w:val="single"/>
    </w:rPr>
  </w:style>
  <w:style w:type="paragraph" w:customStyle="1" w:styleId="NEW">
    <w:name w:val="NEW"/>
    <w:basedOn w:val="Normal"/>
    <w:uiPriority w:val="99"/>
    <w:rsid w:val="002242B6"/>
    <w:pPr>
      <w:tabs>
        <w:tab w:val="num" w:pos="360"/>
      </w:tabs>
      <w:spacing w:after="0" w:line="240" w:lineRule="auto"/>
      <w:ind w:left="360" w:hanging="360"/>
      <w:jc w:val="left"/>
    </w:pPr>
    <w:rPr>
      <w:sz w:val="24"/>
      <w:lang w:val="en-GB"/>
    </w:rPr>
  </w:style>
  <w:style w:type="character" w:customStyle="1" w:styleId="CharChar">
    <w:name w:val="Char Char"/>
    <w:basedOn w:val="DefaultParagraphFont"/>
    <w:uiPriority w:val="99"/>
    <w:rsid w:val="002242B6"/>
    <w:rPr>
      <w:rFonts w:ascii="Arial" w:hAnsi="Arial" w:cs="Times New Roman"/>
      <w:b/>
      <w:kern w:val="28"/>
      <w:sz w:val="32"/>
      <w:lang w:val="en-GB" w:eastAsia="en-US" w:bidi="ar-SA"/>
    </w:rPr>
  </w:style>
  <w:style w:type="character" w:styleId="CommentReference">
    <w:name w:val="annotation reference"/>
    <w:basedOn w:val="DefaultParagraphFont"/>
    <w:uiPriority w:val="99"/>
    <w:semiHidden/>
    <w:rsid w:val="002242B6"/>
    <w:rPr>
      <w:rFonts w:cs="Times New Roman"/>
      <w:sz w:val="16"/>
      <w:szCs w:val="16"/>
    </w:rPr>
  </w:style>
  <w:style w:type="paragraph" w:styleId="CommentText">
    <w:name w:val="annotation text"/>
    <w:basedOn w:val="Normal"/>
    <w:link w:val="CommentTextChar"/>
    <w:uiPriority w:val="99"/>
    <w:semiHidden/>
    <w:rsid w:val="002242B6"/>
    <w:pPr>
      <w:spacing w:after="0" w:line="240" w:lineRule="auto"/>
      <w:jc w:val="left"/>
    </w:pPr>
    <w:rPr>
      <w:rFonts w:ascii="Times" w:hAnsi="Times"/>
      <w:sz w:val="24"/>
    </w:rPr>
  </w:style>
  <w:style w:type="character" w:customStyle="1" w:styleId="CommentTextChar">
    <w:name w:val="Comment Text Char"/>
    <w:basedOn w:val="DefaultParagraphFont"/>
    <w:link w:val="CommentText"/>
    <w:uiPriority w:val="99"/>
    <w:semiHidden/>
    <w:locked/>
    <w:rsid w:val="002242B6"/>
    <w:rPr>
      <w:rFonts w:ascii="Times" w:hAnsi="Times" w:cs="Times New Roman"/>
      <w:sz w:val="20"/>
      <w:szCs w:val="20"/>
      <w:lang w:val="it-IT"/>
    </w:rPr>
  </w:style>
  <w:style w:type="paragraph" w:styleId="CommentSubject">
    <w:name w:val="annotation subject"/>
    <w:basedOn w:val="CommentText"/>
    <w:next w:val="CommentText"/>
    <w:link w:val="CommentSubjectChar"/>
    <w:uiPriority w:val="99"/>
    <w:semiHidden/>
    <w:rsid w:val="002242B6"/>
    <w:rPr>
      <w:b/>
      <w:bCs/>
    </w:rPr>
  </w:style>
  <w:style w:type="character" w:customStyle="1" w:styleId="CommentSubjectChar">
    <w:name w:val="Comment Subject Char"/>
    <w:basedOn w:val="CommentTextChar"/>
    <w:link w:val="CommentSubject"/>
    <w:uiPriority w:val="99"/>
    <w:semiHidden/>
    <w:locked/>
    <w:rsid w:val="002242B6"/>
    <w:rPr>
      <w:rFonts w:ascii="Times" w:hAnsi="Times" w:cs="Times New Roman"/>
      <w:b/>
      <w:bCs/>
      <w:sz w:val="20"/>
      <w:szCs w:val="20"/>
      <w:lang w:val="it-IT"/>
    </w:rPr>
  </w:style>
  <w:style w:type="paragraph" w:customStyle="1" w:styleId="Body">
    <w:name w:val="Body"/>
    <w:uiPriority w:val="99"/>
    <w:rsid w:val="002242B6"/>
    <w:pPr>
      <w:suppressAutoHyphens/>
      <w:spacing w:after="180" w:line="312" w:lineRule="auto"/>
    </w:pPr>
    <w:rPr>
      <w:rFonts w:ascii="MetaPro-Book" w:hAnsi="MetaPro-Book"/>
      <w:color w:val="000080"/>
      <w:u w:color="000000"/>
      <w:lang w:val="en-GB" w:eastAsia="fr-BE"/>
    </w:rPr>
  </w:style>
  <w:style w:type="paragraph" w:styleId="ListBullet3">
    <w:name w:val="List Bullet 3"/>
    <w:basedOn w:val="Normal"/>
    <w:autoRedefine/>
    <w:uiPriority w:val="99"/>
    <w:rsid w:val="002242B6"/>
    <w:pPr>
      <w:tabs>
        <w:tab w:val="num" w:pos="926"/>
      </w:tabs>
      <w:spacing w:after="0" w:line="240" w:lineRule="auto"/>
      <w:ind w:left="926" w:hanging="360"/>
      <w:jc w:val="left"/>
    </w:pPr>
    <w:rPr>
      <w:rFonts w:ascii="Times" w:hAnsi="Times"/>
      <w:sz w:val="24"/>
      <w:szCs w:val="24"/>
      <w:lang w:val="en-GB"/>
    </w:rPr>
  </w:style>
  <w:style w:type="paragraph" w:styleId="ListBullet">
    <w:name w:val="List Bullet"/>
    <w:basedOn w:val="Normal"/>
    <w:uiPriority w:val="99"/>
    <w:rsid w:val="002242B6"/>
    <w:pPr>
      <w:tabs>
        <w:tab w:val="num" w:pos="643"/>
      </w:tabs>
      <w:spacing w:after="0" w:line="240" w:lineRule="auto"/>
      <w:ind w:left="360" w:hanging="360"/>
      <w:jc w:val="left"/>
    </w:pPr>
    <w:rPr>
      <w:rFonts w:ascii="Times" w:hAnsi="Times"/>
      <w:sz w:val="24"/>
    </w:rPr>
  </w:style>
  <w:style w:type="paragraph" w:styleId="ListBullet2">
    <w:name w:val="List Bullet 2"/>
    <w:basedOn w:val="Normal"/>
    <w:autoRedefine/>
    <w:uiPriority w:val="99"/>
    <w:rsid w:val="002242B6"/>
    <w:pPr>
      <w:tabs>
        <w:tab w:val="num" w:pos="643"/>
        <w:tab w:val="num" w:pos="926"/>
      </w:tabs>
      <w:spacing w:after="0" w:line="240" w:lineRule="auto"/>
      <w:ind w:left="643" w:hanging="360"/>
      <w:jc w:val="left"/>
    </w:pPr>
    <w:rPr>
      <w:rFonts w:ascii="Times" w:hAnsi="Times"/>
      <w:sz w:val="24"/>
      <w:szCs w:val="24"/>
      <w:lang w:val="en-GB"/>
    </w:rPr>
  </w:style>
  <w:style w:type="paragraph" w:customStyle="1" w:styleId="NormalJustified">
    <w:name w:val="Normal + Justified"/>
    <w:basedOn w:val="Normal"/>
    <w:uiPriority w:val="99"/>
    <w:rsid w:val="002242B6"/>
    <w:pPr>
      <w:spacing w:before="100" w:beforeAutospacing="1" w:after="100" w:afterAutospacing="1" w:line="240" w:lineRule="auto"/>
      <w:jc w:val="left"/>
    </w:pPr>
    <w:rPr>
      <w:rFonts w:ascii="Times New Roman" w:hAnsi="Times New Roman"/>
      <w:sz w:val="24"/>
      <w:szCs w:val="24"/>
      <w:lang w:val="en-US"/>
    </w:rPr>
  </w:style>
  <w:style w:type="paragraph" w:styleId="Revision">
    <w:name w:val="Revision"/>
    <w:hidden/>
    <w:uiPriority w:val="99"/>
    <w:semiHidden/>
    <w:rsid w:val="002242B6"/>
    <w:rPr>
      <w:rFonts w:ascii="Times" w:eastAsia="Times New Roman" w:hAnsi="Times"/>
      <w:sz w:val="24"/>
      <w:lang w:val="it-IT" w:eastAsia="en-US"/>
    </w:rPr>
  </w:style>
  <w:style w:type="paragraph" w:customStyle="1" w:styleId="StyleHeading214pt">
    <w:name w:val="Style Heading 2 + 14 pt"/>
    <w:basedOn w:val="Heading2"/>
    <w:autoRedefine/>
    <w:uiPriority w:val="99"/>
    <w:rsid w:val="005A05B6"/>
    <w:pPr>
      <w:numPr>
        <w:numId w:val="0"/>
      </w:numPr>
      <w:tabs>
        <w:tab w:val="num" w:pos="574"/>
      </w:tabs>
      <w:spacing w:after="0" w:line="240" w:lineRule="auto"/>
      <w:ind w:left="574" w:hanging="432"/>
      <w:jc w:val="left"/>
    </w:pPr>
    <w:rPr>
      <w:iCs/>
      <w:szCs w:val="24"/>
      <w:lang w:val="en-GB"/>
    </w:rPr>
  </w:style>
  <w:style w:type="character" w:customStyle="1" w:styleId="CaptionChar">
    <w:name w:val="Caption Char"/>
    <w:basedOn w:val="DefaultParagraphFont"/>
    <w:link w:val="Caption"/>
    <w:uiPriority w:val="99"/>
    <w:locked/>
    <w:rsid w:val="002242B6"/>
    <w:rPr>
      <w:rFonts w:ascii="Arial" w:hAnsi="Arial" w:cs="Times New Roman"/>
      <w:b/>
      <w:bCs/>
      <w:color w:val="4F81BD"/>
      <w:sz w:val="18"/>
      <w:szCs w:val="18"/>
      <w:lang w:val="it-IT"/>
    </w:rPr>
  </w:style>
  <w:style w:type="paragraph" w:customStyle="1" w:styleId="Bullet">
    <w:name w:val="Bullet"/>
    <w:basedOn w:val="Normal"/>
    <w:uiPriority w:val="99"/>
    <w:rsid w:val="002242B6"/>
    <w:pPr>
      <w:numPr>
        <w:numId w:val="5"/>
      </w:numPr>
      <w:tabs>
        <w:tab w:val="left" w:pos="782"/>
      </w:tabs>
      <w:spacing w:before="60" w:line="264" w:lineRule="auto"/>
      <w:jc w:val="left"/>
    </w:pPr>
    <w:rPr>
      <w:kern w:val="16"/>
      <w:lang w:val="en-GB" w:eastAsia="de-DE"/>
    </w:rPr>
  </w:style>
  <w:style w:type="character" w:customStyle="1" w:styleId="xforms-control">
    <w:name w:val="xforms-control"/>
    <w:basedOn w:val="DefaultParagraphFont"/>
    <w:uiPriority w:val="99"/>
    <w:rsid w:val="002242B6"/>
    <w:rPr>
      <w:rFonts w:cs="Times New Roman"/>
    </w:rPr>
  </w:style>
  <w:style w:type="paragraph" w:customStyle="1" w:styleId="Normal2">
    <w:name w:val="Normal 2"/>
    <w:basedOn w:val="Normal"/>
    <w:uiPriority w:val="99"/>
    <w:rsid w:val="00122C67"/>
    <w:pPr>
      <w:widowControl w:val="0"/>
      <w:tabs>
        <w:tab w:val="left" w:pos="3430"/>
        <w:tab w:val="left" w:pos="4876"/>
        <w:tab w:val="left" w:pos="6861"/>
        <w:tab w:val="right" w:leader="underscore" w:pos="10026"/>
      </w:tabs>
    </w:pPr>
    <w:rPr>
      <w:rFonts w:ascii="Times New (W1)" w:eastAsia="SimSun" w:hAnsi="Times New (W1)" w:cs="Arial"/>
      <w:sz w:val="24"/>
      <w:szCs w:val="24"/>
      <w:lang w:val="en-US"/>
    </w:rPr>
  </w:style>
  <w:style w:type="paragraph" w:customStyle="1" w:styleId="TH">
    <w:name w:val="TH"/>
    <w:basedOn w:val="Normal"/>
    <w:uiPriority w:val="99"/>
    <w:rsid w:val="009B408D"/>
    <w:pPr>
      <w:keepNext/>
      <w:keepLines/>
      <w:overflowPunct w:val="0"/>
      <w:autoSpaceDE w:val="0"/>
      <w:autoSpaceDN w:val="0"/>
      <w:adjustRightInd w:val="0"/>
      <w:spacing w:before="60" w:after="180" w:line="240" w:lineRule="auto"/>
      <w:jc w:val="center"/>
      <w:textAlignment w:val="baseline"/>
    </w:pPr>
    <w:rPr>
      <w:b/>
      <w:sz w:val="20"/>
      <w:lang w:val="en-GB"/>
    </w:rPr>
  </w:style>
  <w:style w:type="paragraph" w:customStyle="1" w:styleId="TF">
    <w:name w:val="TF"/>
    <w:basedOn w:val="TH"/>
    <w:uiPriority w:val="99"/>
    <w:rsid w:val="009B408D"/>
    <w:pPr>
      <w:keepNext w:val="0"/>
      <w:spacing w:before="0" w:after="240"/>
    </w:pPr>
  </w:style>
  <w:style w:type="character" w:customStyle="1" w:styleId="hps">
    <w:name w:val="hps"/>
    <w:basedOn w:val="DefaultParagraphFont"/>
    <w:rsid w:val="000F57F3"/>
    <w:rPr>
      <w:rFonts w:cs="Times New Roman"/>
    </w:rPr>
  </w:style>
  <w:style w:type="character" w:customStyle="1" w:styleId="shorttext">
    <w:name w:val="short_text"/>
    <w:basedOn w:val="DefaultParagraphFont"/>
    <w:rsid w:val="00A45A2C"/>
    <w:rPr>
      <w:rFonts w:cs="Times New Roman"/>
    </w:rPr>
  </w:style>
  <w:style w:type="paragraph" w:customStyle="1" w:styleId="TableNormal1">
    <w:name w:val="Table Normal1"/>
    <w:basedOn w:val="Normal"/>
    <w:link w:val="TableNormal1Char"/>
    <w:uiPriority w:val="99"/>
    <w:rsid w:val="00CB7F71"/>
    <w:pPr>
      <w:spacing w:after="0" w:line="240" w:lineRule="auto"/>
      <w:jc w:val="left"/>
    </w:pPr>
    <w:rPr>
      <w:sz w:val="20"/>
      <w:lang w:val="nl-NL"/>
    </w:rPr>
  </w:style>
  <w:style w:type="character" w:customStyle="1" w:styleId="TableNormal1Char">
    <w:name w:val="Table Normal1 Char"/>
    <w:basedOn w:val="DefaultParagraphFont"/>
    <w:link w:val="TableNormal1"/>
    <w:uiPriority w:val="99"/>
    <w:locked/>
    <w:rsid w:val="00CB7F71"/>
    <w:rPr>
      <w:rFonts w:ascii="Arial" w:hAnsi="Arial" w:cs="Times New Roman"/>
      <w:lang w:val="nl-NL" w:eastAsia="en-US"/>
    </w:rPr>
  </w:style>
  <w:style w:type="character" w:customStyle="1" w:styleId="m1">
    <w:name w:val="m1"/>
    <w:basedOn w:val="DefaultParagraphFont"/>
    <w:uiPriority w:val="99"/>
    <w:rsid w:val="00E44910"/>
    <w:rPr>
      <w:rFonts w:cs="Times New Roman"/>
      <w:color w:val="0000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3426457">
      <w:bodyDiv w:val="1"/>
      <w:marLeft w:val="0"/>
      <w:marRight w:val="0"/>
      <w:marTop w:val="0"/>
      <w:marBottom w:val="0"/>
      <w:divBdr>
        <w:top w:val="none" w:sz="0" w:space="0" w:color="auto"/>
        <w:left w:val="none" w:sz="0" w:space="0" w:color="auto"/>
        <w:bottom w:val="none" w:sz="0" w:space="0" w:color="auto"/>
        <w:right w:val="none" w:sz="0" w:space="0" w:color="auto"/>
      </w:divBdr>
    </w:div>
    <w:div w:id="1042747315">
      <w:bodyDiv w:val="1"/>
      <w:marLeft w:val="0"/>
      <w:marRight w:val="0"/>
      <w:marTop w:val="0"/>
      <w:marBottom w:val="0"/>
      <w:divBdr>
        <w:top w:val="none" w:sz="0" w:space="0" w:color="auto"/>
        <w:left w:val="none" w:sz="0" w:space="0" w:color="auto"/>
        <w:bottom w:val="none" w:sz="0" w:space="0" w:color="auto"/>
        <w:right w:val="none" w:sz="0" w:space="0" w:color="auto"/>
      </w:divBdr>
    </w:div>
    <w:div w:id="1389916476">
      <w:marLeft w:val="0"/>
      <w:marRight w:val="0"/>
      <w:marTop w:val="0"/>
      <w:marBottom w:val="0"/>
      <w:divBdr>
        <w:top w:val="none" w:sz="0" w:space="0" w:color="auto"/>
        <w:left w:val="none" w:sz="0" w:space="0" w:color="auto"/>
        <w:bottom w:val="none" w:sz="0" w:space="0" w:color="auto"/>
        <w:right w:val="none" w:sz="0" w:space="0" w:color="auto"/>
      </w:divBdr>
    </w:div>
    <w:div w:id="1389916478">
      <w:marLeft w:val="0"/>
      <w:marRight w:val="0"/>
      <w:marTop w:val="0"/>
      <w:marBottom w:val="0"/>
      <w:divBdr>
        <w:top w:val="none" w:sz="0" w:space="0" w:color="auto"/>
        <w:left w:val="none" w:sz="0" w:space="0" w:color="auto"/>
        <w:bottom w:val="none" w:sz="0" w:space="0" w:color="auto"/>
        <w:right w:val="none" w:sz="0" w:space="0" w:color="auto"/>
      </w:divBdr>
      <w:divsChild>
        <w:div w:id="1389916477">
          <w:marLeft w:val="0"/>
          <w:marRight w:val="0"/>
          <w:marTop w:val="0"/>
          <w:marBottom w:val="0"/>
          <w:divBdr>
            <w:top w:val="none" w:sz="0" w:space="0" w:color="auto"/>
            <w:left w:val="none" w:sz="0" w:space="0" w:color="auto"/>
            <w:bottom w:val="none" w:sz="0" w:space="0" w:color="auto"/>
            <w:right w:val="none" w:sz="0" w:space="0" w:color="auto"/>
          </w:divBdr>
          <w:divsChild>
            <w:div w:id="13899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16484">
      <w:marLeft w:val="0"/>
      <w:marRight w:val="0"/>
      <w:marTop w:val="0"/>
      <w:marBottom w:val="0"/>
      <w:divBdr>
        <w:top w:val="none" w:sz="0" w:space="0" w:color="auto"/>
        <w:left w:val="none" w:sz="0" w:space="0" w:color="auto"/>
        <w:bottom w:val="none" w:sz="0" w:space="0" w:color="auto"/>
        <w:right w:val="none" w:sz="0" w:space="0" w:color="auto"/>
      </w:divBdr>
      <w:divsChild>
        <w:div w:id="1389916488">
          <w:marLeft w:val="0"/>
          <w:marRight w:val="0"/>
          <w:marTop w:val="0"/>
          <w:marBottom w:val="0"/>
          <w:divBdr>
            <w:top w:val="single" w:sz="6" w:space="15" w:color="BFDCEE"/>
            <w:left w:val="none" w:sz="0" w:space="0" w:color="auto"/>
            <w:bottom w:val="none" w:sz="0" w:space="0" w:color="auto"/>
            <w:right w:val="none" w:sz="0" w:space="0" w:color="auto"/>
          </w:divBdr>
          <w:divsChild>
            <w:div w:id="1389916487">
              <w:marLeft w:val="0"/>
              <w:marRight w:val="0"/>
              <w:marTop w:val="100"/>
              <w:marBottom w:val="100"/>
              <w:divBdr>
                <w:top w:val="none" w:sz="0" w:space="0" w:color="auto"/>
                <w:left w:val="none" w:sz="0" w:space="0" w:color="auto"/>
                <w:bottom w:val="none" w:sz="0" w:space="0" w:color="auto"/>
                <w:right w:val="none" w:sz="0" w:space="0" w:color="auto"/>
              </w:divBdr>
              <w:divsChild>
                <w:div w:id="1389916483">
                  <w:marLeft w:val="744"/>
                  <w:marRight w:val="2848"/>
                  <w:marTop w:val="0"/>
                  <w:marBottom w:val="0"/>
                  <w:divBdr>
                    <w:top w:val="none" w:sz="0" w:space="0" w:color="auto"/>
                    <w:left w:val="none" w:sz="0" w:space="0" w:color="auto"/>
                    <w:bottom w:val="none" w:sz="0" w:space="0" w:color="auto"/>
                    <w:right w:val="none" w:sz="0" w:space="0" w:color="auto"/>
                  </w:divBdr>
                  <w:divsChild>
                    <w:div w:id="1389916480">
                      <w:marLeft w:val="0"/>
                      <w:marRight w:val="0"/>
                      <w:marTop w:val="0"/>
                      <w:marBottom w:val="0"/>
                      <w:divBdr>
                        <w:top w:val="none" w:sz="0" w:space="0" w:color="auto"/>
                        <w:left w:val="none" w:sz="0" w:space="0" w:color="auto"/>
                        <w:bottom w:val="none" w:sz="0" w:space="0" w:color="auto"/>
                        <w:right w:val="none" w:sz="0" w:space="0" w:color="auto"/>
                      </w:divBdr>
                      <w:divsChild>
                        <w:div w:id="1389916482">
                          <w:marLeft w:val="0"/>
                          <w:marRight w:val="0"/>
                          <w:marTop w:val="0"/>
                          <w:marBottom w:val="0"/>
                          <w:divBdr>
                            <w:top w:val="none" w:sz="0" w:space="0" w:color="auto"/>
                            <w:left w:val="none" w:sz="0" w:space="0" w:color="auto"/>
                            <w:bottom w:val="none" w:sz="0" w:space="0" w:color="auto"/>
                            <w:right w:val="none" w:sz="0" w:space="0" w:color="auto"/>
                          </w:divBdr>
                          <w:divsChild>
                            <w:div w:id="1389916486">
                              <w:marLeft w:val="0"/>
                              <w:marRight w:val="0"/>
                              <w:marTop w:val="0"/>
                              <w:marBottom w:val="0"/>
                              <w:divBdr>
                                <w:top w:val="none" w:sz="0" w:space="0" w:color="auto"/>
                                <w:left w:val="none" w:sz="0" w:space="0" w:color="auto"/>
                                <w:bottom w:val="none" w:sz="0" w:space="0" w:color="auto"/>
                                <w:right w:val="none" w:sz="0" w:space="0" w:color="auto"/>
                              </w:divBdr>
                              <w:divsChild>
                                <w:div w:id="1389916485">
                                  <w:marLeft w:val="0"/>
                                  <w:marRight w:val="0"/>
                                  <w:marTop w:val="0"/>
                                  <w:marBottom w:val="0"/>
                                  <w:divBdr>
                                    <w:top w:val="none" w:sz="0" w:space="0" w:color="auto"/>
                                    <w:left w:val="none" w:sz="0" w:space="0" w:color="auto"/>
                                    <w:bottom w:val="none" w:sz="0" w:space="0" w:color="auto"/>
                                    <w:right w:val="none" w:sz="0" w:space="0" w:color="auto"/>
                                  </w:divBdr>
                                  <w:divsChild>
                                    <w:div w:id="13899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eva.boethius@ec.europa.eu" TargetMode="External"/><Relationship Id="rId26" Type="http://schemas.openxmlformats.org/officeDocument/2006/relationships/image" Target="media/image8.jpeg"/><Relationship Id="rId39" Type="http://schemas.openxmlformats.org/officeDocument/2006/relationships/image" Target="media/image21.wmf"/><Relationship Id="rId21" Type="http://schemas.openxmlformats.org/officeDocument/2006/relationships/hyperlink" Target="mailto:INFSO-ICT-PSP-270906@ec.europa.eu"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oleObject" Target="embeddings/oleObject1.bin"/><Relationship Id="rId50" Type="http://schemas.openxmlformats.org/officeDocument/2006/relationships/header" Target="header5.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Emilio.Davila-Gonzalez@ec.europa.eu" TargetMode="External"/><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image" Target="media/image20.wmf"/><Relationship Id="rId46" Type="http://schemas.openxmlformats.org/officeDocument/2006/relationships/image" Target="media/image28.wmf"/><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mailto:Emilio.Davila-Gonzalez@ec.europa.eu" TargetMode="External"/><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image" Target="media/image19.wmf"/><Relationship Id="rId40" Type="http://schemas.openxmlformats.org/officeDocument/2006/relationships/image" Target="media/image22.wmf"/><Relationship Id="rId45" Type="http://schemas.openxmlformats.org/officeDocument/2006/relationships/image" Target="media/image27.png"/><Relationship Id="rId53"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emf"/><Relationship Id="rId28" Type="http://schemas.openxmlformats.org/officeDocument/2006/relationships/image" Target="media/image10.jpeg"/><Relationship Id="rId36" Type="http://schemas.openxmlformats.org/officeDocument/2006/relationships/image" Target="media/image18.wmf"/><Relationship Id="rId49" Type="http://schemas.openxmlformats.org/officeDocument/2006/relationships/oleObject" Target="embeddings/oleObject2.bin"/><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Pierpaolo.TONA@ec.europa.eu" TargetMode="Externa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4.emf"/><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29.wmf"/><Relationship Id="rId56" Type="http://schemas.openxmlformats.org/officeDocument/2006/relationships/glossaryDocument" Target="glossary/document.xm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6A2B66AF85B495194DD43E8DE9FD885"/>
        <w:category>
          <w:name w:val="General"/>
          <w:gallery w:val="placeholder"/>
        </w:category>
        <w:types>
          <w:type w:val="bbPlcHdr"/>
        </w:types>
        <w:behaviors>
          <w:behavior w:val="content"/>
        </w:behaviors>
        <w:guid w:val="{55E76FBC-9F06-4924-B5D9-D8CFE5DAB597}"/>
      </w:docPartPr>
      <w:docPartBody>
        <w:p w:rsidR="00EB0B9E" w:rsidRDefault="00E36D7F" w:rsidP="00E36D7F">
          <w:pPr>
            <w:pStyle w:val="E6A2B66AF85B495194DD43E8DE9FD885"/>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wiss">
    <w:altName w:val="Times New Roman"/>
    <w:panose1 w:val="00000000000000000000"/>
    <w:charset w:val="00"/>
    <w:family w:val="auto"/>
    <w:notTrueType/>
    <w:pitch w:val="default"/>
    <w:sig w:usb0="00000003" w:usb1="00000000" w:usb2="00000000" w:usb3="00000000" w:csb0="00000001" w:csb1="00000000"/>
  </w:font>
  <w:font w:name="MetaPro-Book">
    <w:altName w:val="Arial"/>
    <w:panose1 w:val="00000000000000000000"/>
    <w:charset w:val="00"/>
    <w:family w:val="modern"/>
    <w:notTrueType/>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Italic">
    <w:altName w:val="Arial"/>
    <w:panose1 w:val="00000000000000000000"/>
    <w:charset w:val="00"/>
    <w:family w:val="swiss"/>
    <w:notTrueType/>
    <w:pitch w:val="default"/>
    <w:sig w:usb0="00000003" w:usb1="00000000" w:usb2="00000000" w:usb3="00000000" w:csb0="00000001" w:csb1="00000000"/>
  </w:font>
  <w:font w:name="Arial,Bold">
    <w:altName w:val="Times New Roman"/>
    <w:panose1 w:val="00000000000000000000"/>
    <w:charset w:val="EE"/>
    <w:family w:val="auto"/>
    <w:notTrueType/>
    <w:pitch w:val="default"/>
    <w:sig w:usb0="00000001" w:usb1="00000000" w:usb2="00000000" w:usb3="00000000" w:csb0="00000003"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formatting="0"/>
  <w:defaultTabStop w:val="720"/>
  <w:hyphenationZone w:val="425"/>
  <w:characterSpacingControl w:val="doNotCompress"/>
  <w:compat>
    <w:useFELayout/>
  </w:compat>
  <w:rsids>
    <w:rsidRoot w:val="00E36D7F"/>
    <w:rsid w:val="000847D4"/>
    <w:rsid w:val="007B797F"/>
    <w:rsid w:val="008E6A2B"/>
    <w:rsid w:val="00AE2862"/>
    <w:rsid w:val="00E36D7F"/>
    <w:rsid w:val="00EB0B9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B9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75DB0EC48F4E4C994F0E1DC50E6E6B">
    <w:name w:val="0F75DB0EC48F4E4C994F0E1DC50E6E6B"/>
    <w:rsid w:val="00E36D7F"/>
  </w:style>
  <w:style w:type="paragraph" w:customStyle="1" w:styleId="2F00C80567EB4D119E60DDF5A9F835E3">
    <w:name w:val="2F00C80567EB4D119E60DDF5A9F835E3"/>
    <w:rsid w:val="00E36D7F"/>
  </w:style>
  <w:style w:type="paragraph" w:customStyle="1" w:styleId="E6A2B66AF85B495194DD43E8DE9FD885">
    <w:name w:val="E6A2B66AF85B495194DD43E8DE9FD885"/>
    <w:rsid w:val="00E36D7F"/>
  </w:style>
  <w:style w:type="paragraph" w:customStyle="1" w:styleId="D959711EA7174CBBA9DBF1824CCEEEC8">
    <w:name w:val="D959711EA7174CBBA9DBF1824CCEEEC8"/>
    <w:rsid w:val="00E36D7F"/>
  </w:style>
  <w:style w:type="paragraph" w:customStyle="1" w:styleId="965831BC2D224CAA8CDC79C135503813">
    <w:name w:val="965831BC2D224CAA8CDC79C135503813"/>
    <w:rsid w:val="00EB0B9E"/>
  </w:style>
  <w:style w:type="paragraph" w:customStyle="1" w:styleId="637C793B75A449FB9830F295BA1120DF">
    <w:name w:val="637C793B75A449FB9830F295BA1120DF"/>
    <w:rsid w:val="00EB0B9E"/>
  </w:style>
  <w:style w:type="paragraph" w:customStyle="1" w:styleId="E49605BE3C084D4DB740F9FCC2B69B8E">
    <w:name w:val="E49605BE3C084D4DB740F9FCC2B69B8E"/>
    <w:rsid w:val="00EB0B9E"/>
  </w:style>
  <w:style w:type="paragraph" w:customStyle="1" w:styleId="E34B4E1D5C8F41089642C6C02C5B1FF5">
    <w:name w:val="E34B4E1D5C8F41089642C6C02C5B1FF5"/>
    <w:rsid w:val="00EB0B9E"/>
  </w:style>
  <w:style w:type="paragraph" w:customStyle="1" w:styleId="08D4A788DCB94845B77E0EAE6AFCFF8B">
    <w:name w:val="08D4A788DCB94845B77E0EAE6AFCFF8B"/>
    <w:rsid w:val="00EB0B9E"/>
  </w:style>
  <w:style w:type="paragraph" w:customStyle="1" w:styleId="CCA72AC404CC4482BB5A57974222FB6D">
    <w:name w:val="CCA72AC404CC4482BB5A57974222FB6D"/>
    <w:rsid w:val="00EB0B9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2A953-68B0-4B88-BB38-3584DCA30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4575</Words>
  <Characters>28500</Characters>
  <Application>Microsoft Office Word</Application>
  <DocSecurity>0</DocSecurity>
  <Lines>237</Lines>
  <Paragraphs>66</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D1</vt:lpstr>
      <vt:lpstr>D1</vt:lpstr>
    </vt:vector>
  </TitlesOfParts>
  <Company>ERTICO SC</Company>
  <LinksUpToDate>false</LinksUpToDate>
  <CharactersWithSpaces>33009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Sébastien Mure</dc:creator>
  <cp:lastModifiedBy>Andy Rooke</cp:lastModifiedBy>
  <cp:revision>2</cp:revision>
  <cp:lastPrinted>2012-02-20T14:31:00Z</cp:lastPrinted>
  <dcterms:created xsi:type="dcterms:W3CDTF">2012-02-20T14:34:00Z</dcterms:created>
  <dcterms:modified xsi:type="dcterms:W3CDTF">2012-02-20T14:34:00Z</dcterms:modified>
</cp:coreProperties>
</file>