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3599" w:rsidRPr="005F2326" w:rsidRDefault="00D41488" w:rsidP="00F17CEE">
      <w:pPr>
        <w:pStyle w:val="Title"/>
        <w:jc w:val="left"/>
        <w:rPr>
          <w:rFonts w:ascii="Arial" w:hAnsi="Arial" w:cs="Arial"/>
          <w:color w:val="3366FF"/>
          <w:sz w:val="40"/>
          <w:szCs w:val="40"/>
          <w:lang w:val="en-GB"/>
        </w:rPr>
        <w:sectPr w:rsidR="00EA3599" w:rsidRPr="005F2326" w:rsidSect="00F82362">
          <w:headerReference w:type="even" r:id="rId8"/>
          <w:headerReference w:type="default" r:id="rId9"/>
          <w:footerReference w:type="even" r:id="rId10"/>
          <w:footerReference w:type="default" r:id="rId11"/>
          <w:headerReference w:type="first" r:id="rId12"/>
          <w:footerReference w:type="first" r:id="rId13"/>
          <w:pgSz w:w="11906" w:h="16838"/>
          <w:pgMar w:top="1701" w:right="1417" w:bottom="1531" w:left="1418" w:header="708" w:footer="708" w:gutter="0"/>
          <w:cols w:space="708"/>
          <w:titlePg/>
          <w:docGrid w:linePitch="360"/>
        </w:sectPr>
      </w:pPr>
      <w:r w:rsidRPr="00D41488">
        <w:rPr>
          <w:rFonts w:ascii="Arial" w:hAnsi="Arial" w:cs="Arial"/>
          <w:noProof/>
          <w:lang w:val="en-GB" w:eastAsia="de-DE"/>
        </w:rPr>
        <w:pict>
          <v:shapetype id="_x0000_t202" coordsize="21600,21600" o:spt="202" path="m,l,21600r21600,l21600,xe">
            <v:stroke joinstyle="miter"/>
            <v:path gradientshapeok="t" o:connecttype="rect"/>
          </v:shapetype>
          <v:shape id="Text Box 2" o:spid="_x0000_s1026" type="#_x0000_t202" style="position:absolute;margin-left:-13.3pt;margin-top:419.85pt;width:491.15pt;height:111.25pt;z-index:251634176;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Pt+5ggIAABIFAAAOAAAAZHJzL2Uyb0RvYy54bWysVNmO2yAUfa/Uf0C8Z7zUWWzFGc3SVJWm izTTDyCAY1QMFEjsadV/7wUnmUwXqarqB8xyOXc557K8HDqJ9tw6oVWNs4sUI66oZkJta/zpYT1Z YOQ8UYxIrXiNH7nDl6uXL5a9qXiuWy0ZtwhAlKt6U+PWe1MliaMt74i70IYrOGy07YiHpd0mzJIe 0DuZ5Gk6S3ptmbGacudg93Y8xKuI3zSc+g9N47hHssYQm4+jjeMmjMlqSaqtJaYV9BAG+YcoOiIU OD1B3RJP0M6KX6A6Qa12uvEXVHeJbhpBecwBssnSn7K5b4nhMRcojjOnMrn/B0vf7z9aJBhwl04x UqQDkh744NG1HlAe6tMbV4HZvQFDP8A22MZcnbnT9LNDSt+0RG35lbW6bzlhEF8WbiZnV0ccF0A2 /TvNwA3ZeR2BhsZ2oXhQDgTowNPjiZsQCoXNWf5qPgshUjjLiixfzKfRB6mO1411/g3XHQqTGlsg P8KT/Z3zIRxSHU2CN6elYGshZVzY7eZGWrQnIJR1/A7oz8ykCsZKh2sj4rgDUYKPcBbijcR/K7O8 SK/zcrKeLeaTYl1MJ+U8XUzSrLwuZ2lRFrfr7yHArKhawRhXd0Lxowiz4u9IPrTDKJ8oQ9TXuJzm 05GjPyaZxu93SXbCQ09K0dV4cTIiVWD2tWKQNqk8EXKcJ8/Dj1WGGhz/sSpRB4H6UQR+2AyAEsSx 0ewRFGE18AW0w0MCk1bbrxj10JQ1dl92xHKM5FsFqiqzoghdHBfFdJ7Dwp6fbM5PiKIAVWOP0Ti9 8WPn74wV2xY8jTpW+gqU2IiokaeoDvqFxovJHB6J0Nnn62j19JStfgAAAP//AwBQSwMEFAAGAAgA AAAhAC/PWPfgAAAADAEAAA8AAABkcnMvZG93bnJldi54bWxMj8FOg0AQhu8mvsNmTLyYdhFlKcjS qInGa2sfYIAtENlZwm4LfXvHk73NZL788/3FdrGDOJvJ9440PK4jEIZq1/TUajh8f6w2IHxAanBw ZDRcjIdteXtTYN64mXbmvA+t4BDyOWroQhhzKX3dGYt+7UZDfDu6yWLgdWplM+HM4XaQcRQpabEn /tDhaN47U//sT1bD8Wt+SLK5+gyHdPes3rBPK3fR+v5ueX0BEcwS/mH402d1KNmpcidqvBg0rGKl GNWwecpSEExkScJDxWik4hhkWcjrEuUvAAAA//8DAFBLAQItABQABgAIAAAAIQC2gziS/gAAAOEB AAATAAAAAAAAAAAAAAAAAAAAAABbQ29udGVudF9UeXBlc10ueG1sUEsBAi0AFAAGAAgAAAAhADj9 If/WAAAAlAEAAAsAAAAAAAAAAAAAAAAALwEAAF9yZWxzLy5yZWxzUEsBAi0AFAAGAAgAAAAhADI+ 37mCAgAAEgUAAA4AAAAAAAAAAAAAAAAALgIAAGRycy9lMm9Eb2MueG1sUEsBAi0AFAAGAAgAAAAh AC/PWPfgAAAADAEAAA8AAAAAAAAAAAAAAAAA3AQAAGRycy9kb3ducmV2LnhtbFBLBQYAAAAABAAE APMAAADpBQAAAAA= " stroked="f">
            <v:textbox>
              <w:txbxContent>
                <w:tbl>
                  <w:tblPr>
                    <w:tblW w:w="4973" w:type="pct"/>
                    <w:tblLook w:val="0000"/>
                  </w:tblPr>
                  <w:tblGrid>
                    <w:gridCol w:w="4827"/>
                    <w:gridCol w:w="4886"/>
                  </w:tblGrid>
                  <w:tr w:rsidR="00281B47" w:rsidRPr="002354F6" w:rsidTr="002242B6">
                    <w:trPr>
                      <w:trHeight w:val="170"/>
                    </w:trPr>
                    <w:tc>
                      <w:tcPr>
                        <w:tcW w:w="2485" w:type="pct"/>
                      </w:tcPr>
                      <w:p w:rsidR="00281B47" w:rsidRPr="009934DF" w:rsidRDefault="00281B47" w:rsidP="002242B6">
                        <w:pPr>
                          <w:pStyle w:val="Title"/>
                          <w:spacing w:before="0" w:after="0"/>
                          <w:jc w:val="left"/>
                          <w:rPr>
                            <w:rFonts w:ascii="Arial" w:hAnsi="Arial" w:cs="Arial"/>
                            <w:color w:val="3366FF"/>
                            <w:sz w:val="24"/>
                            <w:szCs w:val="24"/>
                          </w:rPr>
                        </w:pPr>
                        <w:r w:rsidRPr="009934DF">
                          <w:rPr>
                            <w:rFonts w:ascii="Arial" w:hAnsi="Arial" w:cs="Arial"/>
                            <w:color w:val="3366FF"/>
                            <w:sz w:val="24"/>
                            <w:szCs w:val="24"/>
                          </w:rPr>
                          <w:t>Version number:</w:t>
                        </w:r>
                      </w:p>
                    </w:tc>
                    <w:tc>
                      <w:tcPr>
                        <w:tcW w:w="2515" w:type="pct"/>
                      </w:tcPr>
                      <w:p w:rsidR="00281B47" w:rsidRPr="009934DF" w:rsidRDefault="00281B47" w:rsidP="0068766B">
                        <w:pPr>
                          <w:pStyle w:val="Title"/>
                          <w:spacing w:before="0" w:after="0"/>
                          <w:jc w:val="left"/>
                          <w:rPr>
                            <w:rFonts w:ascii="Arial" w:hAnsi="Arial" w:cs="Arial"/>
                            <w:color w:val="3366FF"/>
                            <w:sz w:val="24"/>
                            <w:szCs w:val="24"/>
                          </w:rPr>
                        </w:pPr>
                        <w:r>
                          <w:rPr>
                            <w:rFonts w:ascii="Arial" w:hAnsi="Arial" w:cs="Arial"/>
                            <w:color w:val="3366FF"/>
                            <w:sz w:val="24"/>
                            <w:szCs w:val="24"/>
                          </w:rPr>
                          <w:t>Version V1.0</w:t>
                        </w:r>
                      </w:p>
                    </w:tc>
                  </w:tr>
                  <w:tr w:rsidR="00281B47" w:rsidRPr="002354F6" w:rsidTr="002242B6">
                    <w:tc>
                      <w:tcPr>
                        <w:tcW w:w="2485" w:type="pct"/>
                      </w:tcPr>
                      <w:p w:rsidR="00281B47" w:rsidRPr="009934DF" w:rsidRDefault="00281B47" w:rsidP="002242B6">
                        <w:pPr>
                          <w:pStyle w:val="Title"/>
                          <w:spacing w:before="0" w:after="0"/>
                          <w:jc w:val="left"/>
                          <w:rPr>
                            <w:rFonts w:ascii="Arial" w:hAnsi="Arial" w:cs="Arial"/>
                            <w:color w:val="3366FF"/>
                            <w:sz w:val="24"/>
                            <w:szCs w:val="24"/>
                          </w:rPr>
                        </w:pPr>
                        <w:r w:rsidRPr="009934DF">
                          <w:rPr>
                            <w:rFonts w:ascii="Arial" w:hAnsi="Arial" w:cs="Arial"/>
                            <w:color w:val="3366FF"/>
                            <w:sz w:val="24"/>
                            <w:szCs w:val="24"/>
                          </w:rPr>
                          <w:t>Main author:</w:t>
                        </w:r>
                      </w:p>
                    </w:tc>
                    <w:tc>
                      <w:tcPr>
                        <w:tcW w:w="2515" w:type="pct"/>
                      </w:tcPr>
                      <w:p w:rsidR="00281B47" w:rsidRPr="009934DF" w:rsidRDefault="00281B47" w:rsidP="002242B6">
                        <w:pPr>
                          <w:pStyle w:val="Title"/>
                          <w:spacing w:before="0" w:after="0"/>
                          <w:jc w:val="left"/>
                          <w:rPr>
                            <w:rFonts w:ascii="Arial" w:hAnsi="Arial" w:cs="Arial"/>
                            <w:color w:val="3366FF"/>
                            <w:sz w:val="24"/>
                            <w:szCs w:val="24"/>
                          </w:rPr>
                        </w:pPr>
                        <w:r>
                          <w:rPr>
                            <w:rFonts w:ascii="Arial" w:hAnsi="Arial" w:cs="Arial"/>
                            <w:color w:val="3366FF"/>
                            <w:sz w:val="24"/>
                            <w:szCs w:val="24"/>
                          </w:rPr>
                          <w:t xml:space="preserve">NavCert </w:t>
                        </w:r>
                        <w:smartTag w:uri="urn:schemas-microsoft-com:office:smarttags" w:element="place">
                          <w:smartTag w:uri="urn:schemas-microsoft-com:office:smarttags" w:element="City">
                            <w:r>
                              <w:rPr>
                                <w:rFonts w:ascii="Arial" w:hAnsi="Arial" w:cs="Arial"/>
                                <w:color w:val="3366FF"/>
                                <w:sz w:val="24"/>
                                <w:szCs w:val="24"/>
                              </w:rPr>
                              <w:t>GmbH</w:t>
                            </w:r>
                          </w:smartTag>
                          <w:r>
                            <w:rPr>
                              <w:rFonts w:ascii="Arial" w:hAnsi="Arial" w:cs="Arial"/>
                              <w:color w:val="3366FF"/>
                              <w:sz w:val="24"/>
                              <w:szCs w:val="24"/>
                            </w:rPr>
                            <w:t xml:space="preserve">, </w:t>
                          </w:r>
                          <w:smartTag w:uri="urn:schemas-microsoft-com:office:smarttags" w:element="country-region">
                            <w:r>
                              <w:rPr>
                                <w:rFonts w:ascii="Arial" w:hAnsi="Arial" w:cs="Arial"/>
                                <w:color w:val="3366FF"/>
                                <w:sz w:val="24"/>
                                <w:szCs w:val="24"/>
                              </w:rPr>
                              <w:t>Germany</w:t>
                            </w:r>
                          </w:smartTag>
                        </w:smartTag>
                      </w:p>
                    </w:tc>
                  </w:tr>
                  <w:tr w:rsidR="00281B47" w:rsidRPr="002354F6" w:rsidTr="002242B6">
                    <w:tc>
                      <w:tcPr>
                        <w:tcW w:w="2485" w:type="pct"/>
                      </w:tcPr>
                      <w:p w:rsidR="00281B47" w:rsidRPr="009934DF" w:rsidRDefault="00281B47" w:rsidP="002242B6">
                        <w:pPr>
                          <w:pStyle w:val="Title"/>
                          <w:spacing w:before="0" w:after="0"/>
                          <w:jc w:val="left"/>
                          <w:rPr>
                            <w:rFonts w:ascii="Arial" w:hAnsi="Arial" w:cs="Arial"/>
                            <w:color w:val="3366FF"/>
                            <w:sz w:val="24"/>
                            <w:szCs w:val="24"/>
                          </w:rPr>
                        </w:pPr>
                        <w:r w:rsidRPr="009934DF">
                          <w:rPr>
                            <w:rFonts w:ascii="Arial" w:hAnsi="Arial" w:cs="Arial"/>
                            <w:color w:val="3366FF"/>
                            <w:sz w:val="24"/>
                            <w:szCs w:val="24"/>
                          </w:rPr>
                          <w:t>Dissemination level:</w:t>
                        </w:r>
                      </w:p>
                    </w:tc>
                    <w:tc>
                      <w:tcPr>
                        <w:tcW w:w="2515" w:type="pct"/>
                      </w:tcPr>
                      <w:p w:rsidR="00281B47" w:rsidRPr="009934DF" w:rsidRDefault="00281B47" w:rsidP="002242B6">
                        <w:pPr>
                          <w:pStyle w:val="Title"/>
                          <w:spacing w:before="0" w:after="0"/>
                          <w:jc w:val="left"/>
                          <w:rPr>
                            <w:rFonts w:ascii="Arial" w:hAnsi="Arial" w:cs="Arial"/>
                            <w:color w:val="3366FF"/>
                            <w:sz w:val="24"/>
                            <w:szCs w:val="24"/>
                          </w:rPr>
                        </w:pPr>
                        <w:r w:rsidRPr="009934DF">
                          <w:rPr>
                            <w:rFonts w:ascii="Arial" w:hAnsi="Arial" w:cs="Arial"/>
                            <w:color w:val="3366FF"/>
                            <w:sz w:val="24"/>
                            <w:szCs w:val="24"/>
                          </w:rPr>
                          <w:t>PU</w:t>
                        </w:r>
                      </w:p>
                    </w:tc>
                  </w:tr>
                  <w:tr w:rsidR="00281B47" w:rsidRPr="002354F6" w:rsidTr="002242B6">
                    <w:tc>
                      <w:tcPr>
                        <w:tcW w:w="2485" w:type="pct"/>
                      </w:tcPr>
                      <w:p w:rsidR="00281B47" w:rsidRPr="009934DF" w:rsidRDefault="00281B47" w:rsidP="002242B6">
                        <w:pPr>
                          <w:pStyle w:val="Title"/>
                          <w:spacing w:before="0" w:after="0"/>
                          <w:jc w:val="left"/>
                          <w:rPr>
                            <w:rFonts w:ascii="Arial" w:hAnsi="Arial" w:cs="Arial"/>
                            <w:color w:val="3366FF"/>
                            <w:sz w:val="24"/>
                            <w:szCs w:val="24"/>
                          </w:rPr>
                        </w:pPr>
                        <w:r w:rsidRPr="009934DF">
                          <w:rPr>
                            <w:rFonts w:ascii="Arial" w:hAnsi="Arial" w:cs="Arial"/>
                            <w:color w:val="3366FF"/>
                            <w:sz w:val="24"/>
                            <w:szCs w:val="24"/>
                          </w:rPr>
                          <w:t>Lead contractor:</w:t>
                        </w:r>
                      </w:p>
                    </w:tc>
                    <w:tc>
                      <w:tcPr>
                        <w:tcW w:w="2515" w:type="pct"/>
                      </w:tcPr>
                      <w:p w:rsidR="00281B47" w:rsidRPr="009934DF" w:rsidRDefault="00281B47" w:rsidP="002242B6">
                        <w:pPr>
                          <w:pStyle w:val="Title"/>
                          <w:spacing w:before="0" w:after="0"/>
                          <w:jc w:val="left"/>
                          <w:rPr>
                            <w:rFonts w:ascii="Arial" w:hAnsi="Arial" w:cs="Arial"/>
                            <w:color w:val="3366FF"/>
                            <w:sz w:val="24"/>
                            <w:szCs w:val="24"/>
                          </w:rPr>
                        </w:pPr>
                        <w:r w:rsidRPr="009934DF">
                          <w:rPr>
                            <w:rFonts w:ascii="Arial" w:hAnsi="Arial" w:cs="Arial"/>
                            <w:color w:val="3366FF"/>
                            <w:sz w:val="24"/>
                            <w:szCs w:val="24"/>
                          </w:rPr>
                          <w:t xml:space="preserve">ERTICO – ITS </w:t>
                        </w:r>
                        <w:smartTag w:uri="urn:schemas-microsoft-com:office:smarttags" w:element="place">
                          <w:r w:rsidRPr="009934DF">
                            <w:rPr>
                              <w:rFonts w:ascii="Arial" w:hAnsi="Arial" w:cs="Arial"/>
                              <w:color w:val="3366FF"/>
                              <w:sz w:val="24"/>
                              <w:szCs w:val="24"/>
                            </w:rPr>
                            <w:t>Europe</w:t>
                          </w:r>
                        </w:smartTag>
                      </w:p>
                    </w:tc>
                  </w:tr>
                  <w:tr w:rsidR="00281B47" w:rsidRPr="002354F6" w:rsidTr="002242B6">
                    <w:tc>
                      <w:tcPr>
                        <w:tcW w:w="2485" w:type="pct"/>
                      </w:tcPr>
                      <w:p w:rsidR="00281B47" w:rsidRPr="00B42DD6" w:rsidRDefault="00281B47" w:rsidP="002242B6">
                        <w:pPr>
                          <w:pStyle w:val="Title"/>
                          <w:spacing w:before="0" w:after="0"/>
                          <w:jc w:val="left"/>
                          <w:rPr>
                            <w:rFonts w:ascii="Arial" w:hAnsi="Arial" w:cs="Arial"/>
                            <w:color w:val="3366FF"/>
                            <w:sz w:val="24"/>
                            <w:szCs w:val="24"/>
                          </w:rPr>
                        </w:pPr>
                        <w:r w:rsidRPr="00B42DD6">
                          <w:rPr>
                            <w:rFonts w:ascii="Arial" w:hAnsi="Arial" w:cs="Arial"/>
                            <w:color w:val="3366FF"/>
                            <w:sz w:val="24"/>
                            <w:szCs w:val="24"/>
                          </w:rPr>
                          <w:t>Due date:</w:t>
                        </w:r>
                      </w:p>
                    </w:tc>
                    <w:tc>
                      <w:tcPr>
                        <w:tcW w:w="2515" w:type="pct"/>
                      </w:tcPr>
                      <w:p w:rsidR="00281B47" w:rsidRPr="009934DF" w:rsidRDefault="00281B47" w:rsidP="00972042">
                        <w:pPr>
                          <w:pStyle w:val="Title"/>
                          <w:spacing w:before="0" w:after="0"/>
                          <w:jc w:val="left"/>
                          <w:rPr>
                            <w:rFonts w:ascii="Arial" w:hAnsi="Arial" w:cs="Arial"/>
                            <w:color w:val="3366FF"/>
                            <w:sz w:val="24"/>
                            <w:szCs w:val="24"/>
                          </w:rPr>
                        </w:pPr>
                        <w:r>
                          <w:rPr>
                            <w:rFonts w:ascii="Arial" w:hAnsi="Arial" w:cs="Arial"/>
                            <w:color w:val="3366FF"/>
                            <w:sz w:val="24"/>
                            <w:szCs w:val="24"/>
                          </w:rPr>
                          <w:t>31</w:t>
                        </w:r>
                        <w:r w:rsidRPr="00B42DD6">
                          <w:rPr>
                            <w:rFonts w:ascii="Arial" w:hAnsi="Arial" w:cs="Arial"/>
                            <w:color w:val="3366FF"/>
                            <w:sz w:val="24"/>
                            <w:szCs w:val="24"/>
                            <w:vertAlign w:val="superscript"/>
                          </w:rPr>
                          <w:t>st</w:t>
                        </w:r>
                        <w:r>
                          <w:rPr>
                            <w:rFonts w:ascii="Arial" w:hAnsi="Arial" w:cs="Arial"/>
                            <w:color w:val="3366FF"/>
                            <w:sz w:val="24"/>
                            <w:szCs w:val="24"/>
                          </w:rPr>
                          <w:t xml:space="preserve"> October 2011</w:t>
                        </w:r>
                      </w:p>
                    </w:tc>
                  </w:tr>
                  <w:tr w:rsidR="00281B47" w:rsidRPr="002354F6" w:rsidTr="002242B6">
                    <w:tc>
                      <w:tcPr>
                        <w:tcW w:w="2485" w:type="pct"/>
                      </w:tcPr>
                      <w:p w:rsidR="00281B47" w:rsidRPr="00B42DD6" w:rsidRDefault="00281B47" w:rsidP="002242B6">
                        <w:pPr>
                          <w:pStyle w:val="Title"/>
                          <w:spacing w:before="0" w:after="0"/>
                          <w:jc w:val="left"/>
                          <w:rPr>
                            <w:rFonts w:ascii="Arial" w:hAnsi="Arial" w:cs="Arial"/>
                            <w:color w:val="3366FF"/>
                            <w:sz w:val="24"/>
                            <w:szCs w:val="24"/>
                          </w:rPr>
                        </w:pPr>
                        <w:r w:rsidRPr="00B42DD6">
                          <w:rPr>
                            <w:rFonts w:ascii="Arial" w:hAnsi="Arial" w:cs="Arial"/>
                            <w:color w:val="3366FF"/>
                            <w:sz w:val="24"/>
                            <w:szCs w:val="24"/>
                          </w:rPr>
                          <w:t>Delivery date:</w:t>
                        </w:r>
                      </w:p>
                    </w:tc>
                    <w:tc>
                      <w:tcPr>
                        <w:tcW w:w="2515" w:type="pct"/>
                      </w:tcPr>
                      <w:p w:rsidR="00281B47" w:rsidRPr="009934DF" w:rsidRDefault="00AB1628" w:rsidP="00972042">
                        <w:pPr>
                          <w:pStyle w:val="Title"/>
                          <w:spacing w:before="0" w:after="0"/>
                          <w:jc w:val="left"/>
                          <w:rPr>
                            <w:rFonts w:ascii="Arial" w:hAnsi="Arial" w:cs="Arial"/>
                            <w:color w:val="3366FF"/>
                            <w:sz w:val="24"/>
                            <w:szCs w:val="24"/>
                          </w:rPr>
                        </w:pPr>
                        <w:r>
                          <w:rPr>
                            <w:rFonts w:ascii="Arial" w:hAnsi="Arial" w:cs="Arial"/>
                            <w:color w:val="3366FF"/>
                            <w:sz w:val="24"/>
                            <w:szCs w:val="24"/>
                          </w:rPr>
                          <w:t>12</w:t>
                        </w:r>
                        <w:r w:rsidR="00281B47" w:rsidRPr="00B42DD6">
                          <w:rPr>
                            <w:rFonts w:ascii="Arial" w:hAnsi="Arial" w:cs="Arial"/>
                            <w:color w:val="3366FF"/>
                            <w:sz w:val="24"/>
                            <w:szCs w:val="24"/>
                            <w:vertAlign w:val="superscript"/>
                          </w:rPr>
                          <w:t>th</w:t>
                        </w:r>
                        <w:r w:rsidR="00281B47">
                          <w:rPr>
                            <w:rFonts w:ascii="Arial" w:hAnsi="Arial" w:cs="Arial"/>
                            <w:color w:val="3366FF"/>
                            <w:sz w:val="24"/>
                            <w:szCs w:val="24"/>
                          </w:rPr>
                          <w:t xml:space="preserve"> February 2012</w:t>
                        </w:r>
                      </w:p>
                    </w:tc>
                  </w:tr>
                  <w:tr w:rsidR="00281B47" w:rsidRPr="002354F6" w:rsidTr="002242B6">
                    <w:tc>
                      <w:tcPr>
                        <w:tcW w:w="2485" w:type="pct"/>
                      </w:tcPr>
                      <w:p w:rsidR="00281B47" w:rsidRPr="009934DF" w:rsidRDefault="00281B47" w:rsidP="002242B6">
                        <w:pPr>
                          <w:pStyle w:val="Title"/>
                          <w:spacing w:before="0" w:after="0"/>
                          <w:jc w:val="left"/>
                          <w:rPr>
                            <w:rFonts w:ascii="Arial" w:hAnsi="Arial" w:cs="Arial"/>
                            <w:color w:val="3366FF"/>
                            <w:sz w:val="24"/>
                            <w:szCs w:val="24"/>
                          </w:rPr>
                        </w:pPr>
                        <w:r w:rsidRPr="009934DF">
                          <w:rPr>
                            <w:rFonts w:ascii="Arial" w:hAnsi="Arial" w:cs="Arial"/>
                            <w:color w:val="3366FF"/>
                            <w:sz w:val="24"/>
                            <w:szCs w:val="24"/>
                          </w:rPr>
                          <w:t>Delivery date updated document</w:t>
                        </w:r>
                      </w:p>
                    </w:tc>
                    <w:tc>
                      <w:tcPr>
                        <w:tcW w:w="2515" w:type="pct"/>
                      </w:tcPr>
                      <w:p w:rsidR="00281B47" w:rsidRPr="009934DF" w:rsidRDefault="00281B47" w:rsidP="002242B6">
                        <w:pPr>
                          <w:pStyle w:val="Title"/>
                          <w:spacing w:before="0" w:after="0"/>
                          <w:jc w:val="left"/>
                          <w:rPr>
                            <w:rFonts w:ascii="Arial" w:hAnsi="Arial" w:cs="Arial"/>
                            <w:color w:val="3366FF"/>
                            <w:sz w:val="24"/>
                            <w:szCs w:val="24"/>
                          </w:rPr>
                        </w:pPr>
                      </w:p>
                    </w:tc>
                  </w:tr>
                </w:tbl>
                <w:p w:rsidR="00281B47" w:rsidRDefault="00281B47" w:rsidP="002354F6"/>
              </w:txbxContent>
            </v:textbox>
          </v:shape>
        </w:pict>
      </w:r>
      <w:r w:rsidR="00F61421" w:rsidRPr="005F2326">
        <w:rPr>
          <w:rFonts w:ascii="Arial" w:hAnsi="Arial" w:cs="Arial"/>
          <w:noProof/>
          <w:lang w:val="en-GB" w:eastAsia="en-GB"/>
        </w:rPr>
        <w:drawing>
          <wp:anchor distT="0" distB="0" distL="114300" distR="114300" simplePos="0" relativeHeight="251633152" behindDoc="0" locked="0" layoutInCell="1" allowOverlap="1">
            <wp:simplePos x="0" y="0"/>
            <wp:positionH relativeFrom="margin">
              <wp:align>left</wp:align>
            </wp:positionH>
            <wp:positionV relativeFrom="margin">
              <wp:align>center</wp:align>
            </wp:positionV>
            <wp:extent cx="5118100" cy="1948180"/>
            <wp:effectExtent l="19050" t="0" r="6350" b="0"/>
            <wp:wrapSquare wrapText="bothSides"/>
            <wp:docPr id="7" name="Picture 1" descr="HeERO_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ERO_8a"/>
                    <pic:cNvPicPr>
                      <a:picLocks noChangeAspect="1" noChangeArrowheads="1"/>
                    </pic:cNvPicPr>
                  </pic:nvPicPr>
                  <pic:blipFill>
                    <a:blip r:embed="rId14"/>
                    <a:srcRect/>
                    <a:stretch>
                      <a:fillRect/>
                    </a:stretch>
                  </pic:blipFill>
                  <pic:spPr bwMode="auto">
                    <a:xfrm>
                      <a:off x="0" y="0"/>
                      <a:ext cx="5118100" cy="1948180"/>
                    </a:xfrm>
                    <a:prstGeom prst="rect">
                      <a:avLst/>
                    </a:prstGeom>
                    <a:noFill/>
                  </pic:spPr>
                </pic:pic>
              </a:graphicData>
            </a:graphic>
          </wp:anchor>
        </w:drawing>
      </w:r>
      <w:r w:rsidR="00EA3599" w:rsidRPr="005F2326">
        <w:rPr>
          <w:rFonts w:ascii="Arial" w:hAnsi="Arial" w:cs="Arial"/>
          <w:color w:val="3366FF"/>
          <w:sz w:val="40"/>
          <w:szCs w:val="40"/>
          <w:lang w:val="en-GB"/>
        </w:rPr>
        <w:t>D4.</w:t>
      </w:r>
      <w:r w:rsidR="00972042" w:rsidRPr="005F2326">
        <w:rPr>
          <w:rFonts w:ascii="Arial" w:hAnsi="Arial" w:cs="Arial"/>
          <w:color w:val="3366FF"/>
          <w:sz w:val="40"/>
          <w:szCs w:val="40"/>
          <w:lang w:val="en-GB"/>
        </w:rPr>
        <w:t xml:space="preserve">2 </w:t>
      </w:r>
      <w:r w:rsidR="00EA3599" w:rsidRPr="005F2326">
        <w:rPr>
          <w:rFonts w:ascii="Arial" w:hAnsi="Arial" w:cs="Arial"/>
          <w:color w:val="3366FF"/>
          <w:sz w:val="40"/>
          <w:szCs w:val="40"/>
          <w:lang w:val="en-GB"/>
        </w:rPr>
        <w:t>KPIs, test specification and methodology</w:t>
      </w:r>
      <w:r w:rsidR="00CF22C7" w:rsidRPr="005F2326">
        <w:rPr>
          <w:rFonts w:ascii="Arial" w:hAnsi="Arial" w:cs="Arial"/>
          <w:color w:val="3366FF"/>
          <w:sz w:val="40"/>
          <w:szCs w:val="40"/>
          <w:lang w:val="en-GB"/>
        </w:rPr>
        <w:t xml:space="preserve"> Final</w:t>
      </w:r>
    </w:p>
    <w:p w:rsidR="00EA3599" w:rsidRPr="005F2326" w:rsidRDefault="00EA3599" w:rsidP="003A495B">
      <w:pPr>
        <w:pStyle w:val="Title"/>
        <w:jc w:val="center"/>
        <w:rPr>
          <w:rStyle w:val="Emphasis"/>
          <w:rFonts w:ascii="Arial" w:hAnsi="Arial" w:cs="Arial"/>
          <w:sz w:val="24"/>
          <w:szCs w:val="24"/>
          <w:lang w:val="en-GB"/>
        </w:rPr>
      </w:pPr>
    </w:p>
    <w:p w:rsidR="00EA3599" w:rsidRPr="005F2326" w:rsidRDefault="00EA3599" w:rsidP="003A495B">
      <w:pPr>
        <w:pStyle w:val="Title"/>
        <w:jc w:val="center"/>
        <w:rPr>
          <w:rStyle w:val="Emphasis"/>
          <w:rFonts w:ascii="Arial" w:hAnsi="Arial" w:cs="Arial"/>
          <w:sz w:val="24"/>
          <w:szCs w:val="24"/>
          <w:lang w:val="en-GB"/>
        </w:rPr>
      </w:pPr>
    </w:p>
    <w:p w:rsidR="00EA3599" w:rsidRPr="005F2326" w:rsidRDefault="00EA3599" w:rsidP="003A495B">
      <w:pPr>
        <w:pStyle w:val="Title"/>
        <w:jc w:val="center"/>
        <w:rPr>
          <w:rStyle w:val="Emphasis"/>
          <w:rFonts w:ascii="Arial" w:hAnsi="Arial" w:cs="Arial"/>
          <w:sz w:val="24"/>
          <w:szCs w:val="24"/>
          <w:lang w:val="en-GB"/>
        </w:rPr>
      </w:pPr>
    </w:p>
    <w:p w:rsidR="00EA3599" w:rsidRPr="005F2326" w:rsidRDefault="00EA3599" w:rsidP="003A495B">
      <w:pPr>
        <w:pStyle w:val="Title"/>
        <w:jc w:val="center"/>
        <w:rPr>
          <w:rStyle w:val="Emphasis"/>
          <w:rFonts w:ascii="Arial" w:hAnsi="Arial" w:cs="Arial"/>
          <w:sz w:val="24"/>
          <w:szCs w:val="24"/>
          <w:lang w:val="en-GB"/>
        </w:rPr>
        <w:sectPr w:rsidR="00EA3599" w:rsidRPr="005F2326" w:rsidSect="00F82362">
          <w:headerReference w:type="first" r:id="rId15"/>
          <w:footerReference w:type="first" r:id="rId16"/>
          <w:pgSz w:w="11906" w:h="16838"/>
          <w:pgMar w:top="1701" w:right="1417" w:bottom="1531" w:left="1418" w:header="708" w:footer="708" w:gutter="0"/>
          <w:cols w:space="708"/>
          <w:titlePg/>
          <w:docGrid w:linePitch="360"/>
        </w:sectPr>
      </w:pPr>
      <w:r w:rsidRPr="005F2326">
        <w:rPr>
          <w:rStyle w:val="Emphasis"/>
          <w:rFonts w:ascii="Arial" w:hAnsi="Arial" w:cs="Arial"/>
          <w:sz w:val="24"/>
          <w:szCs w:val="24"/>
          <w:lang w:val="en-GB"/>
        </w:rPr>
        <w:t>Page left intentionally blank</w:t>
      </w:r>
    </w:p>
    <w:p w:rsidR="00EA3599" w:rsidRPr="005F2326" w:rsidRDefault="00EA3599" w:rsidP="002923A9">
      <w:pPr>
        <w:spacing w:before="720" w:after="360" w:line="276" w:lineRule="auto"/>
        <w:jc w:val="center"/>
        <w:rPr>
          <w:rFonts w:cs="Arial"/>
          <w:color w:val="17365D"/>
          <w:spacing w:val="5"/>
          <w:kern w:val="28"/>
          <w:szCs w:val="24"/>
          <w:lang w:val="en-GB"/>
        </w:rPr>
      </w:pPr>
      <w:r w:rsidRPr="005F2326">
        <w:rPr>
          <w:rStyle w:val="Strong"/>
          <w:rFonts w:ascii="Arial" w:hAnsi="Arial" w:cs="Arial"/>
          <w:bCs/>
        </w:rPr>
        <w:lastRenderedPageBreak/>
        <w:t>Control</w:t>
      </w:r>
      <w:r w:rsidRPr="005F2326">
        <w:rPr>
          <w:rFonts w:cs="Arial"/>
          <w:b/>
          <w:bCs/>
          <w:sz w:val="32"/>
          <w:lang w:val="en-GB"/>
        </w:rPr>
        <w:t xml:space="preserve"> sheet</w:t>
      </w:r>
      <w:r w:rsidRPr="005F2326">
        <w:rPr>
          <w:rStyle w:val="EndnoteReference"/>
          <w:rFonts w:cs="Arial"/>
          <w:color w:val="17365D"/>
          <w:spacing w:val="5"/>
          <w:kern w:val="28"/>
          <w:szCs w:val="24"/>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97"/>
        <w:gridCol w:w="2102"/>
        <w:gridCol w:w="193"/>
        <w:gridCol w:w="3076"/>
        <w:gridCol w:w="2418"/>
      </w:tblGrid>
      <w:tr w:rsidR="00EA3599" w:rsidRPr="005F2326" w:rsidTr="002923A9">
        <w:trPr>
          <w:cantSplit/>
          <w:trHeight w:val="354"/>
        </w:trPr>
        <w:tc>
          <w:tcPr>
            <w:tcW w:w="5000" w:type="pct"/>
            <w:gridSpan w:val="5"/>
            <w:shd w:val="clear" w:color="auto" w:fill="6699FF"/>
          </w:tcPr>
          <w:p w:rsidR="00EA3599" w:rsidRPr="005F2326" w:rsidRDefault="00EA3599" w:rsidP="00891945">
            <w:pPr>
              <w:spacing w:before="80" w:after="80"/>
              <w:jc w:val="center"/>
              <w:rPr>
                <w:rFonts w:cs="Arial"/>
                <w:b/>
                <w:bCs/>
                <w:lang w:val="en-GB"/>
              </w:rPr>
            </w:pPr>
            <w:r w:rsidRPr="005F2326">
              <w:rPr>
                <w:rFonts w:cs="Arial"/>
                <w:b/>
                <w:bCs/>
                <w:lang w:val="en-GB"/>
              </w:rPr>
              <w:t>Version history</w:t>
            </w:r>
          </w:p>
        </w:tc>
      </w:tr>
      <w:tr w:rsidR="00EA3599" w:rsidRPr="005F2326" w:rsidTr="00CF22C7">
        <w:tc>
          <w:tcPr>
            <w:tcW w:w="806" w:type="pct"/>
            <w:shd w:val="clear" w:color="auto" w:fill="99CCFF"/>
          </w:tcPr>
          <w:p w:rsidR="00EA3599" w:rsidRPr="005F2326" w:rsidRDefault="00EA3599" w:rsidP="00891945">
            <w:pPr>
              <w:spacing w:before="80" w:after="80"/>
              <w:jc w:val="center"/>
              <w:rPr>
                <w:rFonts w:cs="Arial"/>
                <w:b/>
                <w:bCs/>
                <w:lang w:val="en-GB"/>
              </w:rPr>
            </w:pPr>
            <w:r w:rsidRPr="005F2326">
              <w:rPr>
                <w:rFonts w:cs="Arial"/>
                <w:b/>
                <w:bCs/>
                <w:lang w:val="en-GB"/>
              </w:rPr>
              <w:t xml:space="preserve">Version </w:t>
            </w:r>
          </w:p>
        </w:tc>
        <w:tc>
          <w:tcPr>
            <w:tcW w:w="1236" w:type="pct"/>
            <w:gridSpan w:val="2"/>
            <w:shd w:val="clear" w:color="auto" w:fill="99CCFF"/>
          </w:tcPr>
          <w:p w:rsidR="00EA3599" w:rsidRPr="005F2326" w:rsidRDefault="00EA3599" w:rsidP="00891945">
            <w:pPr>
              <w:spacing w:before="80" w:after="80"/>
              <w:jc w:val="center"/>
              <w:rPr>
                <w:rFonts w:cs="Arial"/>
                <w:b/>
                <w:bCs/>
                <w:lang w:val="en-GB"/>
              </w:rPr>
            </w:pPr>
            <w:r w:rsidRPr="005F2326">
              <w:rPr>
                <w:rFonts w:cs="Arial"/>
                <w:b/>
                <w:bCs/>
                <w:lang w:val="en-GB"/>
              </w:rPr>
              <w:t>Date</w:t>
            </w:r>
          </w:p>
        </w:tc>
        <w:tc>
          <w:tcPr>
            <w:tcW w:w="1656" w:type="pct"/>
            <w:shd w:val="clear" w:color="auto" w:fill="99CCFF"/>
          </w:tcPr>
          <w:p w:rsidR="00EA3599" w:rsidRPr="005F2326" w:rsidRDefault="00EA3599" w:rsidP="00891945">
            <w:pPr>
              <w:spacing w:before="80" w:after="80"/>
              <w:jc w:val="center"/>
              <w:rPr>
                <w:rFonts w:cs="Arial"/>
                <w:b/>
                <w:bCs/>
                <w:lang w:val="en-GB"/>
              </w:rPr>
            </w:pPr>
            <w:r w:rsidRPr="005F2326">
              <w:rPr>
                <w:rFonts w:cs="Arial"/>
                <w:b/>
                <w:bCs/>
                <w:lang w:val="en-GB"/>
              </w:rPr>
              <w:t>Main author</w:t>
            </w:r>
          </w:p>
        </w:tc>
        <w:tc>
          <w:tcPr>
            <w:tcW w:w="1302" w:type="pct"/>
            <w:shd w:val="clear" w:color="auto" w:fill="99CCFF"/>
          </w:tcPr>
          <w:p w:rsidR="00EA3599" w:rsidRPr="005F2326" w:rsidRDefault="00EA3599" w:rsidP="00891945">
            <w:pPr>
              <w:spacing w:before="80" w:after="80"/>
              <w:jc w:val="center"/>
              <w:rPr>
                <w:rFonts w:cs="Arial"/>
                <w:b/>
                <w:bCs/>
                <w:lang w:val="en-GB"/>
              </w:rPr>
            </w:pPr>
            <w:r w:rsidRPr="005F2326">
              <w:rPr>
                <w:rFonts w:cs="Arial"/>
                <w:b/>
                <w:bCs/>
                <w:lang w:val="en-GB"/>
              </w:rPr>
              <w:t>Summary of changes</w:t>
            </w:r>
          </w:p>
        </w:tc>
      </w:tr>
      <w:tr w:rsidR="00EA3599" w:rsidRPr="005F2326" w:rsidTr="00CF22C7">
        <w:trPr>
          <w:trHeight w:val="329"/>
        </w:trPr>
        <w:tc>
          <w:tcPr>
            <w:tcW w:w="806" w:type="pct"/>
          </w:tcPr>
          <w:p w:rsidR="00EA3599" w:rsidRPr="005F2326" w:rsidRDefault="0068766B" w:rsidP="00A6383C">
            <w:pPr>
              <w:spacing w:before="80" w:after="80" w:line="240" w:lineRule="auto"/>
              <w:rPr>
                <w:rFonts w:cs="Arial"/>
                <w:lang w:val="en-GB"/>
              </w:rPr>
            </w:pPr>
            <w:r w:rsidRPr="005F2326">
              <w:rPr>
                <w:rFonts w:cs="Arial"/>
                <w:lang w:val="en-GB"/>
              </w:rPr>
              <w:t>V1</w:t>
            </w:r>
            <w:r w:rsidR="00CF22C7" w:rsidRPr="005F2326">
              <w:rPr>
                <w:rFonts w:cs="Arial"/>
                <w:lang w:val="en-GB"/>
              </w:rPr>
              <w:t>.0</w:t>
            </w:r>
          </w:p>
        </w:tc>
        <w:tc>
          <w:tcPr>
            <w:tcW w:w="1236" w:type="pct"/>
            <w:gridSpan w:val="2"/>
          </w:tcPr>
          <w:p w:rsidR="00EA3599" w:rsidRPr="005F2326" w:rsidRDefault="0068766B" w:rsidP="0068766B">
            <w:pPr>
              <w:spacing w:before="80" w:after="80" w:line="240" w:lineRule="auto"/>
              <w:rPr>
                <w:rFonts w:cs="Arial"/>
                <w:lang w:val="en-GB"/>
              </w:rPr>
            </w:pPr>
            <w:r w:rsidRPr="005F2326">
              <w:rPr>
                <w:rFonts w:cs="Arial"/>
                <w:lang w:val="en-GB"/>
              </w:rPr>
              <w:t>31</w:t>
            </w:r>
            <w:r w:rsidR="00EA3599" w:rsidRPr="005F2326">
              <w:rPr>
                <w:rFonts w:cs="Arial"/>
                <w:lang w:val="en-GB"/>
              </w:rPr>
              <w:t>.</w:t>
            </w:r>
            <w:r w:rsidRPr="005F2326">
              <w:rPr>
                <w:rFonts w:cs="Arial"/>
                <w:lang w:val="en-GB"/>
              </w:rPr>
              <w:t>01</w:t>
            </w:r>
            <w:r w:rsidR="00EA3599" w:rsidRPr="005F2326">
              <w:rPr>
                <w:rFonts w:cs="Arial"/>
                <w:lang w:val="en-GB"/>
              </w:rPr>
              <w:t>.</w:t>
            </w:r>
            <w:r w:rsidRPr="005F2326">
              <w:rPr>
                <w:rFonts w:cs="Arial"/>
                <w:lang w:val="en-GB"/>
              </w:rPr>
              <w:t>2012</w:t>
            </w:r>
          </w:p>
        </w:tc>
        <w:tc>
          <w:tcPr>
            <w:tcW w:w="1656" w:type="pct"/>
          </w:tcPr>
          <w:p w:rsidR="00EA3599" w:rsidRPr="005F2326" w:rsidRDefault="00EA3599" w:rsidP="00A6383C">
            <w:pPr>
              <w:spacing w:before="80" w:after="80" w:line="240" w:lineRule="auto"/>
              <w:rPr>
                <w:rFonts w:cs="Arial"/>
                <w:lang w:val="en-GB"/>
              </w:rPr>
            </w:pPr>
            <w:r w:rsidRPr="005F2326">
              <w:rPr>
                <w:rFonts w:cs="Arial"/>
                <w:lang w:val="en-GB"/>
              </w:rPr>
              <w:t>Stefan Götte</w:t>
            </w:r>
          </w:p>
        </w:tc>
        <w:tc>
          <w:tcPr>
            <w:tcW w:w="1302" w:type="pct"/>
          </w:tcPr>
          <w:p w:rsidR="00EA3599" w:rsidRPr="005F2326" w:rsidRDefault="00EA3599" w:rsidP="00A6383C">
            <w:pPr>
              <w:spacing w:before="80" w:after="80" w:line="240" w:lineRule="auto"/>
              <w:rPr>
                <w:rFonts w:cs="Arial"/>
                <w:lang w:val="en-GB"/>
              </w:rPr>
            </w:pPr>
            <w:r w:rsidRPr="005F2326">
              <w:rPr>
                <w:rFonts w:cs="Arial"/>
                <w:lang w:val="en-GB"/>
              </w:rPr>
              <w:t>First draft version</w:t>
            </w:r>
          </w:p>
        </w:tc>
      </w:tr>
      <w:tr w:rsidR="00EA3599" w:rsidRPr="005F2326" w:rsidTr="00CF22C7">
        <w:tc>
          <w:tcPr>
            <w:tcW w:w="806" w:type="pct"/>
          </w:tcPr>
          <w:p w:rsidR="00EA3599" w:rsidRPr="005F2326" w:rsidRDefault="00EA3599" w:rsidP="00A6383C">
            <w:pPr>
              <w:spacing w:before="80" w:after="80" w:line="240" w:lineRule="auto"/>
              <w:rPr>
                <w:rFonts w:cs="Arial"/>
                <w:lang w:val="en-GB"/>
              </w:rPr>
            </w:pPr>
          </w:p>
        </w:tc>
        <w:tc>
          <w:tcPr>
            <w:tcW w:w="1236" w:type="pct"/>
            <w:gridSpan w:val="2"/>
          </w:tcPr>
          <w:p w:rsidR="00EA3599" w:rsidRPr="005F2326" w:rsidRDefault="00EA3599" w:rsidP="00A6383C">
            <w:pPr>
              <w:spacing w:before="80" w:after="80" w:line="240" w:lineRule="auto"/>
              <w:rPr>
                <w:rFonts w:cs="Arial"/>
                <w:lang w:val="en-GB"/>
              </w:rPr>
            </w:pPr>
          </w:p>
        </w:tc>
        <w:tc>
          <w:tcPr>
            <w:tcW w:w="1656" w:type="pct"/>
          </w:tcPr>
          <w:p w:rsidR="00EA3599" w:rsidRPr="005F2326" w:rsidRDefault="00EA3599" w:rsidP="00A6383C">
            <w:pPr>
              <w:spacing w:before="80" w:after="80" w:line="240" w:lineRule="auto"/>
              <w:rPr>
                <w:rFonts w:cs="Arial"/>
                <w:lang w:val="en-GB"/>
              </w:rPr>
            </w:pPr>
          </w:p>
        </w:tc>
        <w:tc>
          <w:tcPr>
            <w:tcW w:w="1302" w:type="pct"/>
          </w:tcPr>
          <w:p w:rsidR="00EA3599" w:rsidRPr="005F2326" w:rsidRDefault="00EA3599" w:rsidP="00A6383C">
            <w:pPr>
              <w:spacing w:before="80" w:after="80" w:line="240" w:lineRule="auto"/>
              <w:rPr>
                <w:rFonts w:cs="Arial"/>
                <w:lang w:val="en-GB"/>
              </w:rPr>
            </w:pPr>
          </w:p>
        </w:tc>
      </w:tr>
      <w:tr w:rsidR="00EA3599" w:rsidRPr="005F2326" w:rsidTr="00CF22C7">
        <w:tc>
          <w:tcPr>
            <w:tcW w:w="806" w:type="pct"/>
          </w:tcPr>
          <w:p w:rsidR="00EA3599" w:rsidRPr="005F2326" w:rsidRDefault="00EA3599" w:rsidP="00A6383C">
            <w:pPr>
              <w:spacing w:before="80" w:after="80" w:line="240" w:lineRule="auto"/>
              <w:rPr>
                <w:rFonts w:cs="Arial"/>
                <w:lang w:val="en-GB"/>
              </w:rPr>
            </w:pPr>
          </w:p>
        </w:tc>
        <w:tc>
          <w:tcPr>
            <w:tcW w:w="1236" w:type="pct"/>
            <w:gridSpan w:val="2"/>
          </w:tcPr>
          <w:p w:rsidR="00EA3599" w:rsidRPr="005F2326" w:rsidRDefault="00EA3599" w:rsidP="00A6383C">
            <w:pPr>
              <w:spacing w:before="80" w:after="80" w:line="240" w:lineRule="auto"/>
              <w:rPr>
                <w:rFonts w:cs="Arial"/>
                <w:lang w:val="en-GB"/>
              </w:rPr>
            </w:pPr>
          </w:p>
        </w:tc>
        <w:tc>
          <w:tcPr>
            <w:tcW w:w="1656" w:type="pct"/>
          </w:tcPr>
          <w:p w:rsidR="00EA3599" w:rsidRPr="005F2326" w:rsidRDefault="00EA3599" w:rsidP="00A6383C">
            <w:pPr>
              <w:spacing w:before="80" w:after="80" w:line="240" w:lineRule="auto"/>
              <w:rPr>
                <w:rFonts w:cs="Arial"/>
                <w:lang w:val="en-GB"/>
              </w:rPr>
            </w:pPr>
          </w:p>
        </w:tc>
        <w:tc>
          <w:tcPr>
            <w:tcW w:w="1302" w:type="pct"/>
          </w:tcPr>
          <w:p w:rsidR="00EA3599" w:rsidRPr="005F2326" w:rsidRDefault="00EA3599" w:rsidP="00A6383C">
            <w:pPr>
              <w:spacing w:before="80" w:after="80" w:line="240" w:lineRule="auto"/>
              <w:rPr>
                <w:rFonts w:cs="Arial"/>
                <w:lang w:val="en-GB"/>
              </w:rPr>
            </w:pPr>
          </w:p>
        </w:tc>
      </w:tr>
      <w:tr w:rsidR="00EA3599" w:rsidRPr="005F2326" w:rsidTr="00CF22C7">
        <w:tc>
          <w:tcPr>
            <w:tcW w:w="806" w:type="pct"/>
          </w:tcPr>
          <w:p w:rsidR="00EA3599" w:rsidRPr="005F2326" w:rsidRDefault="00EA3599" w:rsidP="00A6383C">
            <w:pPr>
              <w:spacing w:before="80" w:after="80" w:line="240" w:lineRule="auto"/>
              <w:rPr>
                <w:rFonts w:cs="Arial"/>
                <w:lang w:val="en-GB"/>
              </w:rPr>
            </w:pPr>
          </w:p>
        </w:tc>
        <w:tc>
          <w:tcPr>
            <w:tcW w:w="1236" w:type="pct"/>
            <w:gridSpan w:val="2"/>
          </w:tcPr>
          <w:p w:rsidR="00EA3599" w:rsidRPr="005F2326" w:rsidRDefault="00EA3599" w:rsidP="00A6383C">
            <w:pPr>
              <w:spacing w:before="80" w:after="80" w:line="240" w:lineRule="auto"/>
              <w:rPr>
                <w:rFonts w:cs="Arial"/>
                <w:lang w:val="en-GB"/>
              </w:rPr>
            </w:pPr>
          </w:p>
        </w:tc>
        <w:tc>
          <w:tcPr>
            <w:tcW w:w="1656" w:type="pct"/>
          </w:tcPr>
          <w:p w:rsidR="00EA3599" w:rsidRPr="005F2326" w:rsidRDefault="00EA3599" w:rsidP="00A6383C">
            <w:pPr>
              <w:spacing w:before="80" w:after="80" w:line="240" w:lineRule="auto"/>
              <w:rPr>
                <w:rFonts w:cs="Arial"/>
                <w:lang w:val="en-GB"/>
              </w:rPr>
            </w:pPr>
          </w:p>
        </w:tc>
        <w:tc>
          <w:tcPr>
            <w:tcW w:w="1302" w:type="pct"/>
          </w:tcPr>
          <w:p w:rsidR="00EA3599" w:rsidRPr="005F2326" w:rsidRDefault="00EA3599" w:rsidP="00A6383C">
            <w:pPr>
              <w:spacing w:before="80" w:after="80" w:line="240" w:lineRule="auto"/>
              <w:rPr>
                <w:rFonts w:cs="Arial"/>
                <w:lang w:val="en-GB"/>
              </w:rPr>
            </w:pPr>
          </w:p>
        </w:tc>
      </w:tr>
      <w:tr w:rsidR="00EA3599" w:rsidRPr="005F2326" w:rsidTr="00CF22C7">
        <w:tc>
          <w:tcPr>
            <w:tcW w:w="806" w:type="pct"/>
          </w:tcPr>
          <w:p w:rsidR="00EA3599" w:rsidRPr="005F2326" w:rsidRDefault="00EA3599" w:rsidP="00A6383C">
            <w:pPr>
              <w:spacing w:before="80" w:after="80" w:line="240" w:lineRule="auto"/>
              <w:rPr>
                <w:rFonts w:cs="Arial"/>
                <w:lang w:val="en-GB"/>
              </w:rPr>
            </w:pPr>
          </w:p>
        </w:tc>
        <w:tc>
          <w:tcPr>
            <w:tcW w:w="1236" w:type="pct"/>
            <w:gridSpan w:val="2"/>
          </w:tcPr>
          <w:p w:rsidR="00EA3599" w:rsidRPr="005F2326" w:rsidRDefault="00EA3599" w:rsidP="00A6383C">
            <w:pPr>
              <w:spacing w:before="80" w:after="80" w:line="240" w:lineRule="auto"/>
              <w:rPr>
                <w:rFonts w:cs="Arial"/>
                <w:lang w:val="en-GB"/>
              </w:rPr>
            </w:pPr>
          </w:p>
        </w:tc>
        <w:tc>
          <w:tcPr>
            <w:tcW w:w="1656" w:type="pct"/>
          </w:tcPr>
          <w:p w:rsidR="00EA3599" w:rsidRPr="005F2326" w:rsidRDefault="00EA3599" w:rsidP="00A6383C">
            <w:pPr>
              <w:spacing w:before="80" w:after="80" w:line="240" w:lineRule="auto"/>
              <w:rPr>
                <w:rFonts w:cs="Arial"/>
                <w:lang w:val="en-GB"/>
              </w:rPr>
            </w:pPr>
          </w:p>
        </w:tc>
        <w:tc>
          <w:tcPr>
            <w:tcW w:w="1302" w:type="pct"/>
          </w:tcPr>
          <w:p w:rsidR="00EA3599" w:rsidRPr="005F2326" w:rsidRDefault="00EA3599" w:rsidP="00A6383C">
            <w:pPr>
              <w:spacing w:before="80" w:after="80" w:line="240" w:lineRule="auto"/>
              <w:rPr>
                <w:rFonts w:cs="Arial"/>
                <w:lang w:val="en-GB"/>
              </w:rPr>
            </w:pPr>
          </w:p>
        </w:tc>
      </w:tr>
      <w:tr w:rsidR="00EA3599" w:rsidRPr="005F2326" w:rsidTr="00CF22C7">
        <w:tc>
          <w:tcPr>
            <w:tcW w:w="806" w:type="pct"/>
          </w:tcPr>
          <w:p w:rsidR="00EA3599" w:rsidRPr="005F2326" w:rsidRDefault="00EA3599" w:rsidP="00A6383C">
            <w:pPr>
              <w:spacing w:before="80" w:after="80" w:line="240" w:lineRule="auto"/>
              <w:rPr>
                <w:rFonts w:cs="Arial"/>
                <w:lang w:val="en-GB"/>
              </w:rPr>
            </w:pPr>
          </w:p>
        </w:tc>
        <w:tc>
          <w:tcPr>
            <w:tcW w:w="1236" w:type="pct"/>
            <w:gridSpan w:val="2"/>
          </w:tcPr>
          <w:p w:rsidR="00EA3599" w:rsidRPr="005F2326" w:rsidRDefault="00EA3599" w:rsidP="00A6383C">
            <w:pPr>
              <w:spacing w:before="80" w:after="80" w:line="240" w:lineRule="auto"/>
              <w:rPr>
                <w:rFonts w:cs="Arial"/>
                <w:lang w:val="en-GB"/>
              </w:rPr>
            </w:pPr>
          </w:p>
        </w:tc>
        <w:tc>
          <w:tcPr>
            <w:tcW w:w="1656" w:type="pct"/>
          </w:tcPr>
          <w:p w:rsidR="00EA3599" w:rsidRPr="005F2326" w:rsidRDefault="00EA3599" w:rsidP="00A6383C">
            <w:pPr>
              <w:spacing w:before="80" w:after="80" w:line="240" w:lineRule="auto"/>
              <w:rPr>
                <w:rFonts w:cs="Arial"/>
                <w:lang w:val="en-GB"/>
              </w:rPr>
            </w:pPr>
          </w:p>
        </w:tc>
        <w:tc>
          <w:tcPr>
            <w:tcW w:w="1302" w:type="pct"/>
          </w:tcPr>
          <w:p w:rsidR="00EA3599" w:rsidRPr="005F2326" w:rsidRDefault="00EA3599" w:rsidP="00A6383C">
            <w:pPr>
              <w:spacing w:before="80" w:after="80" w:line="240" w:lineRule="auto"/>
              <w:rPr>
                <w:rFonts w:cs="Arial"/>
                <w:lang w:val="en-GB"/>
              </w:rPr>
            </w:pPr>
          </w:p>
        </w:tc>
      </w:tr>
      <w:tr w:rsidR="0047540F" w:rsidRPr="005F2326" w:rsidTr="00CF22C7">
        <w:tc>
          <w:tcPr>
            <w:tcW w:w="806" w:type="pct"/>
          </w:tcPr>
          <w:p w:rsidR="0047540F" w:rsidRPr="005F2326" w:rsidRDefault="0047540F" w:rsidP="00A6383C">
            <w:pPr>
              <w:spacing w:before="80" w:after="80" w:line="240" w:lineRule="auto"/>
              <w:rPr>
                <w:rFonts w:cs="Arial"/>
                <w:lang w:val="en-GB"/>
              </w:rPr>
            </w:pPr>
          </w:p>
        </w:tc>
        <w:tc>
          <w:tcPr>
            <w:tcW w:w="1236" w:type="pct"/>
            <w:gridSpan w:val="2"/>
          </w:tcPr>
          <w:p w:rsidR="0047540F" w:rsidRPr="005F2326" w:rsidRDefault="0047540F" w:rsidP="00A6383C">
            <w:pPr>
              <w:spacing w:before="80" w:after="80" w:line="240" w:lineRule="auto"/>
              <w:rPr>
                <w:rFonts w:cs="Arial"/>
                <w:lang w:val="en-GB"/>
              </w:rPr>
            </w:pPr>
          </w:p>
        </w:tc>
        <w:tc>
          <w:tcPr>
            <w:tcW w:w="1656" w:type="pct"/>
          </w:tcPr>
          <w:p w:rsidR="0047540F" w:rsidRPr="005F2326" w:rsidRDefault="0047540F" w:rsidP="0047540F">
            <w:pPr>
              <w:spacing w:before="80" w:after="80" w:line="240" w:lineRule="auto"/>
              <w:rPr>
                <w:rFonts w:cs="Arial"/>
                <w:lang w:val="en-GB"/>
              </w:rPr>
            </w:pPr>
          </w:p>
        </w:tc>
        <w:tc>
          <w:tcPr>
            <w:tcW w:w="1302" w:type="pct"/>
          </w:tcPr>
          <w:p w:rsidR="0047540F" w:rsidRPr="005F2326" w:rsidRDefault="0047540F" w:rsidP="00A6383C">
            <w:pPr>
              <w:spacing w:before="80" w:after="80" w:line="240" w:lineRule="auto"/>
              <w:rPr>
                <w:rFonts w:cs="Arial"/>
                <w:lang w:val="en-GB"/>
              </w:rPr>
            </w:pPr>
          </w:p>
        </w:tc>
      </w:tr>
      <w:tr w:rsidR="0047540F" w:rsidRPr="005F2326" w:rsidTr="00CF22C7">
        <w:tc>
          <w:tcPr>
            <w:tcW w:w="806" w:type="pct"/>
          </w:tcPr>
          <w:p w:rsidR="0047540F" w:rsidRPr="005F2326" w:rsidRDefault="0047540F" w:rsidP="00A6383C">
            <w:pPr>
              <w:spacing w:before="80" w:after="80" w:line="240" w:lineRule="auto"/>
              <w:rPr>
                <w:rFonts w:cs="Arial"/>
                <w:lang w:val="en-GB"/>
              </w:rPr>
            </w:pPr>
          </w:p>
        </w:tc>
        <w:tc>
          <w:tcPr>
            <w:tcW w:w="1236" w:type="pct"/>
            <w:gridSpan w:val="2"/>
          </w:tcPr>
          <w:p w:rsidR="0047540F" w:rsidRPr="005F2326" w:rsidRDefault="0047540F" w:rsidP="00A6383C">
            <w:pPr>
              <w:spacing w:before="80" w:after="80" w:line="240" w:lineRule="auto"/>
              <w:rPr>
                <w:rFonts w:cs="Arial"/>
                <w:lang w:val="en-GB"/>
              </w:rPr>
            </w:pPr>
          </w:p>
        </w:tc>
        <w:tc>
          <w:tcPr>
            <w:tcW w:w="1656" w:type="pct"/>
          </w:tcPr>
          <w:p w:rsidR="0047540F" w:rsidRPr="005F2326" w:rsidRDefault="0047540F" w:rsidP="00A6383C">
            <w:pPr>
              <w:spacing w:before="80" w:after="80" w:line="240" w:lineRule="auto"/>
              <w:rPr>
                <w:rFonts w:cs="Arial"/>
                <w:lang w:val="en-GB"/>
              </w:rPr>
            </w:pPr>
          </w:p>
        </w:tc>
        <w:tc>
          <w:tcPr>
            <w:tcW w:w="1302" w:type="pct"/>
          </w:tcPr>
          <w:p w:rsidR="0047540F" w:rsidRPr="005F2326" w:rsidRDefault="0047540F" w:rsidP="00A6383C">
            <w:pPr>
              <w:spacing w:before="80" w:after="80" w:line="240" w:lineRule="auto"/>
              <w:rPr>
                <w:rFonts w:cs="Arial"/>
                <w:lang w:val="en-GB"/>
              </w:rPr>
            </w:pPr>
          </w:p>
        </w:tc>
      </w:tr>
      <w:tr w:rsidR="0047540F" w:rsidRPr="005F2326" w:rsidTr="00CF22C7">
        <w:trPr>
          <w:cantSplit/>
        </w:trPr>
        <w:tc>
          <w:tcPr>
            <w:tcW w:w="806" w:type="pct"/>
            <w:shd w:val="clear" w:color="auto" w:fill="99CCFF"/>
          </w:tcPr>
          <w:p w:rsidR="0047540F" w:rsidRPr="005F2326" w:rsidRDefault="0047540F" w:rsidP="00891945">
            <w:pPr>
              <w:spacing w:before="80" w:after="80"/>
              <w:jc w:val="center"/>
              <w:rPr>
                <w:rFonts w:cs="Arial"/>
                <w:b/>
                <w:bCs/>
                <w:lang w:val="en-GB"/>
              </w:rPr>
            </w:pPr>
          </w:p>
        </w:tc>
        <w:tc>
          <w:tcPr>
            <w:tcW w:w="2892" w:type="pct"/>
            <w:gridSpan w:val="3"/>
            <w:shd w:val="clear" w:color="auto" w:fill="99CCFF"/>
          </w:tcPr>
          <w:p w:rsidR="0047540F" w:rsidRPr="005F2326" w:rsidRDefault="0047540F" w:rsidP="00891945">
            <w:pPr>
              <w:spacing w:before="80" w:after="80"/>
              <w:jc w:val="center"/>
              <w:rPr>
                <w:rFonts w:cs="Arial"/>
                <w:b/>
                <w:bCs/>
                <w:lang w:val="en-GB"/>
              </w:rPr>
            </w:pPr>
            <w:r w:rsidRPr="005F2326">
              <w:rPr>
                <w:rFonts w:cs="Arial"/>
                <w:b/>
                <w:bCs/>
                <w:lang w:val="en-GB"/>
              </w:rPr>
              <w:t>Name</w:t>
            </w:r>
          </w:p>
        </w:tc>
        <w:tc>
          <w:tcPr>
            <w:tcW w:w="1302" w:type="pct"/>
            <w:shd w:val="clear" w:color="auto" w:fill="99CCFF"/>
          </w:tcPr>
          <w:p w:rsidR="0047540F" w:rsidRPr="005F2326" w:rsidRDefault="0047540F" w:rsidP="00891945">
            <w:pPr>
              <w:spacing w:before="80" w:after="80"/>
              <w:jc w:val="center"/>
              <w:rPr>
                <w:rFonts w:cs="Arial"/>
                <w:b/>
                <w:bCs/>
                <w:lang w:val="en-GB"/>
              </w:rPr>
            </w:pPr>
            <w:r w:rsidRPr="005F2326">
              <w:rPr>
                <w:rFonts w:cs="Arial"/>
                <w:b/>
                <w:bCs/>
                <w:lang w:val="en-GB"/>
              </w:rPr>
              <w:t>Date</w:t>
            </w:r>
          </w:p>
        </w:tc>
      </w:tr>
      <w:tr w:rsidR="0047540F" w:rsidRPr="005F2326" w:rsidTr="00CF22C7">
        <w:trPr>
          <w:cantSplit/>
        </w:trPr>
        <w:tc>
          <w:tcPr>
            <w:tcW w:w="806" w:type="pct"/>
          </w:tcPr>
          <w:p w:rsidR="0047540F" w:rsidRPr="005F2326" w:rsidRDefault="0047540F" w:rsidP="00891945">
            <w:pPr>
              <w:spacing w:before="80" w:after="80"/>
              <w:rPr>
                <w:rFonts w:cs="Arial"/>
                <w:lang w:val="en-GB"/>
              </w:rPr>
            </w:pPr>
            <w:r w:rsidRPr="005F2326">
              <w:rPr>
                <w:rFonts w:cs="Arial"/>
                <w:lang w:val="en-GB"/>
              </w:rPr>
              <w:t>Prepared</w:t>
            </w:r>
          </w:p>
        </w:tc>
        <w:tc>
          <w:tcPr>
            <w:tcW w:w="2892" w:type="pct"/>
            <w:gridSpan w:val="3"/>
          </w:tcPr>
          <w:p w:rsidR="0047540F" w:rsidRPr="005F2326" w:rsidRDefault="0047540F" w:rsidP="00891945">
            <w:pPr>
              <w:spacing w:before="80" w:after="80"/>
              <w:rPr>
                <w:rFonts w:cs="Arial"/>
                <w:highlight w:val="yellow"/>
                <w:lang w:val="en-GB"/>
              </w:rPr>
            </w:pPr>
            <w:r w:rsidRPr="005F2326">
              <w:rPr>
                <w:rFonts w:cs="Arial"/>
                <w:lang w:val="en-GB"/>
              </w:rPr>
              <w:t xml:space="preserve">Stefan Götte, </w:t>
            </w:r>
            <w:proofErr w:type="spellStart"/>
            <w:r w:rsidRPr="005F2326">
              <w:rPr>
                <w:rFonts w:cs="Arial"/>
                <w:lang w:val="en-GB"/>
              </w:rPr>
              <w:t>NavCert</w:t>
            </w:r>
            <w:proofErr w:type="spellEnd"/>
            <w:r w:rsidRPr="005F2326">
              <w:rPr>
                <w:rFonts w:cs="Arial"/>
                <w:lang w:val="en-GB"/>
              </w:rPr>
              <w:t xml:space="preserve"> GmbH</w:t>
            </w:r>
          </w:p>
        </w:tc>
        <w:tc>
          <w:tcPr>
            <w:tcW w:w="1302" w:type="pct"/>
          </w:tcPr>
          <w:p w:rsidR="0047540F" w:rsidRPr="005F2326" w:rsidRDefault="009023B7" w:rsidP="00891945">
            <w:pPr>
              <w:spacing w:before="80" w:after="80"/>
              <w:rPr>
                <w:rFonts w:cs="Arial"/>
                <w:highlight w:val="yellow"/>
                <w:lang w:val="en-GB"/>
              </w:rPr>
            </w:pPr>
            <w:r w:rsidRPr="005F2326">
              <w:rPr>
                <w:rFonts w:cs="Arial"/>
                <w:lang w:val="en-GB"/>
              </w:rPr>
              <w:t>03.02.2012</w:t>
            </w:r>
            <w:bookmarkStart w:id="0" w:name="_GoBack"/>
            <w:bookmarkEnd w:id="0"/>
          </w:p>
        </w:tc>
      </w:tr>
      <w:tr w:rsidR="00CF22C7" w:rsidRPr="005F2326" w:rsidTr="00CF22C7">
        <w:trPr>
          <w:cantSplit/>
        </w:trPr>
        <w:tc>
          <w:tcPr>
            <w:tcW w:w="806" w:type="pct"/>
          </w:tcPr>
          <w:p w:rsidR="00CF22C7" w:rsidRPr="005F2326" w:rsidRDefault="00CF22C7" w:rsidP="00891945">
            <w:pPr>
              <w:spacing w:before="80" w:after="80"/>
              <w:rPr>
                <w:rFonts w:cs="Arial"/>
                <w:lang w:val="en-GB"/>
              </w:rPr>
            </w:pPr>
            <w:r w:rsidRPr="005F2326">
              <w:rPr>
                <w:rFonts w:cs="Arial"/>
                <w:lang w:val="en-GB"/>
              </w:rPr>
              <w:t>Reviewed</w:t>
            </w:r>
          </w:p>
        </w:tc>
        <w:tc>
          <w:tcPr>
            <w:tcW w:w="2892" w:type="pct"/>
            <w:gridSpan w:val="3"/>
            <w:tcMar>
              <w:left w:w="57" w:type="dxa"/>
              <w:right w:w="57" w:type="dxa"/>
            </w:tcMar>
          </w:tcPr>
          <w:p w:rsidR="00CF22C7" w:rsidRPr="005F2326" w:rsidRDefault="00CF22C7" w:rsidP="00891945">
            <w:pPr>
              <w:spacing w:before="80" w:after="80"/>
              <w:rPr>
                <w:rFonts w:cs="Arial"/>
                <w:lang w:val="en-GB"/>
              </w:rPr>
            </w:pPr>
            <w:r w:rsidRPr="005F2326">
              <w:rPr>
                <w:rFonts w:cs="Arial"/>
                <w:lang w:val="en-GB"/>
              </w:rPr>
              <w:t>Thom Verlinden (KLPD) , Anders Fagerholt (ERIC)</w:t>
            </w:r>
          </w:p>
          <w:p w:rsidR="00CF22C7" w:rsidRPr="005F2326" w:rsidRDefault="00CF22C7" w:rsidP="00891945">
            <w:pPr>
              <w:spacing w:before="80" w:after="80"/>
              <w:rPr>
                <w:rFonts w:cs="Arial"/>
                <w:lang w:val="en-GB"/>
              </w:rPr>
            </w:pPr>
            <w:r w:rsidRPr="005F2326">
              <w:rPr>
                <w:rFonts w:cs="Arial"/>
                <w:lang w:val="en-GB"/>
              </w:rPr>
              <w:t>Andy Rooke Project Coordinator</w:t>
            </w:r>
          </w:p>
        </w:tc>
        <w:tc>
          <w:tcPr>
            <w:tcW w:w="1302" w:type="pct"/>
          </w:tcPr>
          <w:p w:rsidR="00CF22C7" w:rsidRPr="005F2326" w:rsidRDefault="00CF22C7" w:rsidP="0047540F">
            <w:pPr>
              <w:spacing w:before="80" w:after="80"/>
              <w:rPr>
                <w:rFonts w:cs="Arial"/>
                <w:lang w:val="en-GB"/>
              </w:rPr>
            </w:pPr>
            <w:r w:rsidRPr="005F2326">
              <w:rPr>
                <w:rFonts w:cs="Arial"/>
                <w:lang w:val="en-GB"/>
              </w:rPr>
              <w:t>03.02.2012</w:t>
            </w:r>
          </w:p>
        </w:tc>
      </w:tr>
      <w:tr w:rsidR="00CF22C7" w:rsidRPr="005F2326" w:rsidTr="00CF22C7">
        <w:trPr>
          <w:cantSplit/>
        </w:trPr>
        <w:tc>
          <w:tcPr>
            <w:tcW w:w="806" w:type="pct"/>
          </w:tcPr>
          <w:p w:rsidR="00CF22C7" w:rsidRPr="005F2326" w:rsidRDefault="00CF22C7" w:rsidP="00891945">
            <w:pPr>
              <w:spacing w:before="80" w:after="80"/>
              <w:rPr>
                <w:rFonts w:cs="Arial"/>
                <w:lang w:val="en-GB"/>
              </w:rPr>
            </w:pPr>
            <w:r w:rsidRPr="005F2326">
              <w:rPr>
                <w:rFonts w:cs="Arial"/>
                <w:lang w:val="en-GB"/>
              </w:rPr>
              <w:t>Authorized</w:t>
            </w:r>
          </w:p>
        </w:tc>
        <w:tc>
          <w:tcPr>
            <w:tcW w:w="2892" w:type="pct"/>
            <w:gridSpan w:val="3"/>
          </w:tcPr>
          <w:p w:rsidR="00CF22C7" w:rsidRPr="005F2326" w:rsidRDefault="00CF22C7" w:rsidP="00891945">
            <w:pPr>
              <w:spacing w:before="80" w:after="80"/>
              <w:rPr>
                <w:rFonts w:cs="Arial"/>
                <w:lang w:val="en-GB"/>
              </w:rPr>
            </w:pPr>
            <w:r w:rsidRPr="005F2326">
              <w:rPr>
                <w:rFonts w:cs="Arial"/>
                <w:lang w:val="en-GB"/>
              </w:rPr>
              <w:t>Andy Rooke</w:t>
            </w:r>
          </w:p>
        </w:tc>
        <w:tc>
          <w:tcPr>
            <w:tcW w:w="1302" w:type="pct"/>
          </w:tcPr>
          <w:p w:rsidR="00CF22C7" w:rsidRPr="005F2326" w:rsidRDefault="00CF22C7" w:rsidP="00891945">
            <w:pPr>
              <w:spacing w:before="80" w:after="80"/>
              <w:rPr>
                <w:rFonts w:cs="Arial"/>
                <w:lang w:val="en-GB"/>
              </w:rPr>
            </w:pPr>
            <w:r w:rsidRPr="005F2326">
              <w:rPr>
                <w:rFonts w:cs="Arial"/>
                <w:lang w:val="en-GB"/>
              </w:rPr>
              <w:t>11.02.2012</w:t>
            </w:r>
          </w:p>
        </w:tc>
      </w:tr>
      <w:tr w:rsidR="00CF22C7" w:rsidRPr="005F2326" w:rsidTr="002923A9">
        <w:trPr>
          <w:cantSplit/>
          <w:trHeight w:val="369"/>
        </w:trPr>
        <w:tc>
          <w:tcPr>
            <w:tcW w:w="5000" w:type="pct"/>
            <w:gridSpan w:val="5"/>
            <w:shd w:val="clear" w:color="auto" w:fill="6699FF"/>
          </w:tcPr>
          <w:p w:rsidR="00CF22C7" w:rsidRPr="005F2326" w:rsidRDefault="00CF22C7" w:rsidP="00891945">
            <w:pPr>
              <w:spacing w:before="80" w:after="80"/>
              <w:jc w:val="center"/>
              <w:rPr>
                <w:rFonts w:cs="Arial"/>
                <w:b/>
                <w:bCs/>
                <w:lang w:val="en-GB"/>
              </w:rPr>
            </w:pPr>
            <w:r w:rsidRPr="005F2326">
              <w:rPr>
                <w:rFonts w:cs="Arial"/>
                <w:b/>
                <w:bCs/>
                <w:lang w:val="en-GB"/>
              </w:rPr>
              <w:t>Circulation</w:t>
            </w:r>
          </w:p>
        </w:tc>
      </w:tr>
      <w:tr w:rsidR="00CF22C7" w:rsidRPr="005F2326" w:rsidTr="00CF22C7">
        <w:trPr>
          <w:cantSplit/>
          <w:trHeight w:val="337"/>
        </w:trPr>
        <w:tc>
          <w:tcPr>
            <w:tcW w:w="1938" w:type="pct"/>
            <w:gridSpan w:val="2"/>
            <w:shd w:val="clear" w:color="auto" w:fill="99CCFF"/>
          </w:tcPr>
          <w:p w:rsidR="00CF22C7" w:rsidRPr="005F2326" w:rsidRDefault="00CF22C7" w:rsidP="00891945">
            <w:pPr>
              <w:spacing w:before="80" w:after="80"/>
              <w:jc w:val="center"/>
              <w:rPr>
                <w:rFonts w:cs="Arial"/>
                <w:b/>
                <w:bCs/>
                <w:lang w:val="en-GB"/>
              </w:rPr>
            </w:pPr>
            <w:r w:rsidRPr="005F2326">
              <w:rPr>
                <w:rFonts w:cs="Arial"/>
                <w:b/>
                <w:bCs/>
                <w:lang w:val="en-GB"/>
              </w:rPr>
              <w:t>Recipient</w:t>
            </w:r>
          </w:p>
        </w:tc>
        <w:tc>
          <w:tcPr>
            <w:tcW w:w="3062" w:type="pct"/>
            <w:gridSpan w:val="3"/>
            <w:shd w:val="clear" w:color="auto" w:fill="99CCFF"/>
          </w:tcPr>
          <w:p w:rsidR="00CF22C7" w:rsidRPr="005F2326" w:rsidRDefault="00CF22C7" w:rsidP="00891945">
            <w:pPr>
              <w:spacing w:before="80" w:after="80"/>
              <w:jc w:val="center"/>
              <w:rPr>
                <w:rFonts w:cs="Arial"/>
                <w:b/>
                <w:bCs/>
                <w:lang w:val="en-GB"/>
              </w:rPr>
            </w:pPr>
            <w:r w:rsidRPr="005F2326">
              <w:rPr>
                <w:rFonts w:cs="Arial"/>
                <w:b/>
                <w:bCs/>
                <w:lang w:val="en-GB"/>
              </w:rPr>
              <w:t>Date of submission</w:t>
            </w:r>
          </w:p>
        </w:tc>
      </w:tr>
      <w:tr w:rsidR="00CF22C7" w:rsidRPr="005F2326" w:rsidTr="00CF22C7">
        <w:trPr>
          <w:cantSplit/>
        </w:trPr>
        <w:tc>
          <w:tcPr>
            <w:tcW w:w="1938" w:type="pct"/>
            <w:gridSpan w:val="2"/>
          </w:tcPr>
          <w:p w:rsidR="00CF22C7" w:rsidRPr="005F2326" w:rsidRDefault="00CF22C7" w:rsidP="00891945">
            <w:pPr>
              <w:spacing w:before="80" w:after="80"/>
              <w:rPr>
                <w:rFonts w:cs="Arial"/>
                <w:lang w:val="en-GB"/>
              </w:rPr>
            </w:pPr>
            <w:r w:rsidRPr="005F2326">
              <w:rPr>
                <w:rFonts w:cs="Arial"/>
                <w:lang w:val="en-GB"/>
              </w:rPr>
              <w:t>Project partners</w:t>
            </w:r>
          </w:p>
        </w:tc>
        <w:tc>
          <w:tcPr>
            <w:tcW w:w="3062" w:type="pct"/>
            <w:gridSpan w:val="3"/>
          </w:tcPr>
          <w:p w:rsidR="00CF22C7" w:rsidRPr="005F2326" w:rsidRDefault="00281B47" w:rsidP="00891945">
            <w:pPr>
              <w:spacing w:before="80" w:after="80"/>
              <w:rPr>
                <w:rFonts w:cs="Arial"/>
                <w:lang w:val="en-GB"/>
              </w:rPr>
            </w:pPr>
            <w:r w:rsidRPr="005F2326">
              <w:rPr>
                <w:rFonts w:cs="Arial"/>
                <w:lang w:val="en-GB"/>
              </w:rPr>
              <w:t>12.02.2012</w:t>
            </w:r>
          </w:p>
        </w:tc>
      </w:tr>
      <w:tr w:rsidR="00CF22C7" w:rsidRPr="005F2326" w:rsidTr="00CF22C7">
        <w:trPr>
          <w:cantSplit/>
        </w:trPr>
        <w:tc>
          <w:tcPr>
            <w:tcW w:w="1938" w:type="pct"/>
            <w:gridSpan w:val="2"/>
          </w:tcPr>
          <w:p w:rsidR="00CF22C7" w:rsidRPr="005F2326" w:rsidRDefault="00CF22C7" w:rsidP="00891945">
            <w:pPr>
              <w:spacing w:before="80" w:after="80"/>
              <w:rPr>
                <w:rFonts w:cs="Arial"/>
                <w:lang w:val="en-GB"/>
              </w:rPr>
            </w:pPr>
            <w:r w:rsidRPr="005F2326">
              <w:rPr>
                <w:rFonts w:cs="Arial"/>
                <w:lang w:val="en-GB"/>
              </w:rPr>
              <w:t>European Commission</w:t>
            </w:r>
          </w:p>
        </w:tc>
        <w:tc>
          <w:tcPr>
            <w:tcW w:w="3062" w:type="pct"/>
            <w:gridSpan w:val="3"/>
          </w:tcPr>
          <w:p w:rsidR="00CF22C7" w:rsidRPr="005F2326" w:rsidDel="0068766B" w:rsidRDefault="00281B47" w:rsidP="00891945">
            <w:pPr>
              <w:spacing w:before="80" w:after="80"/>
              <w:rPr>
                <w:rFonts w:cs="Arial"/>
                <w:lang w:val="en-GB"/>
              </w:rPr>
            </w:pPr>
            <w:r w:rsidRPr="005F2326">
              <w:rPr>
                <w:rFonts w:cs="Arial"/>
                <w:lang w:val="en-GB"/>
              </w:rPr>
              <w:t>12.02.2012</w:t>
            </w:r>
          </w:p>
        </w:tc>
      </w:tr>
    </w:tbl>
    <w:p w:rsidR="00EA3599" w:rsidRPr="005F2326" w:rsidRDefault="00EA3599" w:rsidP="00FE3EE6">
      <w:pPr>
        <w:spacing w:before="720" w:after="360" w:line="276" w:lineRule="auto"/>
        <w:jc w:val="center"/>
        <w:rPr>
          <w:rStyle w:val="Strong"/>
          <w:rFonts w:ascii="Arial" w:hAnsi="Arial" w:cs="Arial"/>
          <w:b w:val="0"/>
          <w:bCs/>
        </w:rPr>
      </w:pPr>
      <w:r w:rsidRPr="005F2326">
        <w:rPr>
          <w:rStyle w:val="Emphasis"/>
          <w:rFonts w:cs="Arial"/>
          <w:color w:val="17365D"/>
          <w:spacing w:val="5"/>
          <w:kern w:val="28"/>
          <w:szCs w:val="24"/>
          <w:lang w:val="en-GB"/>
        </w:rPr>
        <w:br w:type="page"/>
      </w:r>
      <w:r w:rsidRPr="005F2326">
        <w:rPr>
          <w:rStyle w:val="Strong"/>
          <w:rFonts w:ascii="Arial" w:hAnsi="Arial" w:cs="Arial"/>
          <w:bCs/>
        </w:rPr>
        <w:lastRenderedPageBreak/>
        <w:t>Table of contents</w:t>
      </w:r>
    </w:p>
    <w:p w:rsidR="00281B47" w:rsidRPr="005F2326" w:rsidRDefault="00D41488">
      <w:pPr>
        <w:pStyle w:val="TOC1"/>
        <w:rPr>
          <w:rFonts w:asciiTheme="minorHAnsi" w:eastAsiaTheme="minorEastAsia" w:hAnsiTheme="minorHAnsi" w:cstheme="minorBidi"/>
          <w:b w:val="0"/>
          <w:caps w:val="0"/>
          <w:noProof/>
          <w:sz w:val="22"/>
          <w:lang w:val="en-GB" w:eastAsia="en-GB"/>
        </w:rPr>
      </w:pPr>
      <w:r w:rsidRPr="00D41488">
        <w:rPr>
          <w:rStyle w:val="Strong"/>
          <w:rFonts w:ascii="Arial" w:hAnsi="Arial" w:cs="Arial"/>
          <w:b/>
          <w:bCs/>
          <w:smallCaps/>
        </w:rPr>
        <w:fldChar w:fldCharType="begin"/>
      </w:r>
      <w:r w:rsidR="00EA3599" w:rsidRPr="005F2326">
        <w:rPr>
          <w:rStyle w:val="Strong"/>
          <w:rFonts w:ascii="Arial" w:hAnsi="Arial" w:cs="Arial"/>
          <w:b/>
          <w:bCs/>
          <w:smallCaps/>
        </w:rPr>
        <w:instrText xml:space="preserve"> TOC \o "1-3" \h \z \u </w:instrText>
      </w:r>
      <w:r w:rsidRPr="00D41488">
        <w:rPr>
          <w:rStyle w:val="Strong"/>
          <w:rFonts w:ascii="Arial" w:hAnsi="Arial" w:cs="Arial"/>
          <w:b/>
          <w:bCs/>
          <w:smallCaps/>
        </w:rPr>
        <w:fldChar w:fldCharType="separate"/>
      </w:r>
      <w:hyperlink w:anchor="_Toc316824827" w:history="1">
        <w:r w:rsidR="00281B47" w:rsidRPr="005F2326">
          <w:rPr>
            <w:rStyle w:val="Hyperlink"/>
            <w:noProof/>
            <w:lang w:val="en-GB"/>
          </w:rPr>
          <w:t>1</w:t>
        </w:r>
        <w:r w:rsidR="00281B47" w:rsidRPr="005F2326">
          <w:rPr>
            <w:rFonts w:asciiTheme="minorHAnsi" w:eastAsiaTheme="minorEastAsia" w:hAnsiTheme="minorHAnsi" w:cstheme="minorBidi"/>
            <w:b w:val="0"/>
            <w:caps w:val="0"/>
            <w:noProof/>
            <w:sz w:val="22"/>
            <w:lang w:val="en-GB" w:eastAsia="en-GB"/>
          </w:rPr>
          <w:tab/>
        </w:r>
        <w:r w:rsidR="00281B47" w:rsidRPr="005F2326">
          <w:rPr>
            <w:rStyle w:val="Hyperlink"/>
            <w:noProof/>
            <w:lang w:val="en-GB"/>
          </w:rPr>
          <w:t>Terms and abbreviations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_Toc316824827 \h </w:instrText>
        </w:r>
        <w:r w:rsidRPr="005F2326">
          <w:rPr>
            <w:noProof/>
            <w:webHidden/>
            <w:lang w:val="en-GB"/>
          </w:rPr>
        </w:r>
        <w:r w:rsidRPr="005F2326">
          <w:rPr>
            <w:noProof/>
            <w:webHidden/>
            <w:lang w:val="en-GB"/>
          </w:rPr>
          <w:fldChar w:fldCharType="separate"/>
        </w:r>
        <w:r w:rsidR="00094DD9">
          <w:rPr>
            <w:noProof/>
            <w:webHidden/>
            <w:lang w:val="en-GB"/>
          </w:rPr>
          <w:t>9</w:t>
        </w:r>
        <w:r w:rsidRPr="005F2326">
          <w:rPr>
            <w:noProof/>
            <w:webHidden/>
            <w:lang w:val="en-GB"/>
          </w:rPr>
          <w:fldChar w:fldCharType="end"/>
        </w:r>
      </w:hyperlink>
    </w:p>
    <w:p w:rsidR="00281B47" w:rsidRPr="005F2326" w:rsidRDefault="00D41488">
      <w:pPr>
        <w:pStyle w:val="TOC1"/>
        <w:rPr>
          <w:rFonts w:asciiTheme="minorHAnsi" w:eastAsiaTheme="minorEastAsia" w:hAnsiTheme="minorHAnsi" w:cstheme="minorBidi"/>
          <w:b w:val="0"/>
          <w:caps w:val="0"/>
          <w:noProof/>
          <w:sz w:val="22"/>
          <w:lang w:val="en-GB" w:eastAsia="en-GB"/>
        </w:rPr>
      </w:pPr>
      <w:hyperlink w:anchor="_Toc316824828" w:history="1">
        <w:r w:rsidR="00281B47" w:rsidRPr="005F2326">
          <w:rPr>
            <w:rStyle w:val="Hyperlink"/>
            <w:noProof/>
            <w:lang w:val="en-GB"/>
          </w:rPr>
          <w:t>2</w:t>
        </w:r>
        <w:r w:rsidR="00281B47" w:rsidRPr="005F2326">
          <w:rPr>
            <w:rFonts w:asciiTheme="minorHAnsi" w:eastAsiaTheme="minorEastAsia" w:hAnsiTheme="minorHAnsi" w:cstheme="minorBidi"/>
            <w:b w:val="0"/>
            <w:caps w:val="0"/>
            <w:noProof/>
            <w:sz w:val="22"/>
            <w:lang w:val="en-GB" w:eastAsia="en-GB"/>
          </w:rPr>
          <w:tab/>
        </w:r>
        <w:r w:rsidR="00281B47" w:rsidRPr="005F2326">
          <w:rPr>
            <w:rStyle w:val="Hyperlink"/>
            <w:noProof/>
            <w:lang w:val="en-GB"/>
          </w:rPr>
          <w:t>Introduction</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_Toc316824828 \h </w:instrText>
        </w:r>
        <w:r w:rsidRPr="005F2326">
          <w:rPr>
            <w:noProof/>
            <w:webHidden/>
            <w:lang w:val="en-GB"/>
          </w:rPr>
        </w:r>
        <w:r w:rsidRPr="005F2326">
          <w:rPr>
            <w:noProof/>
            <w:webHidden/>
            <w:lang w:val="en-GB"/>
          </w:rPr>
          <w:fldChar w:fldCharType="separate"/>
        </w:r>
        <w:r w:rsidR="00094DD9">
          <w:rPr>
            <w:noProof/>
            <w:webHidden/>
            <w:lang w:val="en-GB"/>
          </w:rPr>
          <w:t>10</w:t>
        </w:r>
        <w:r w:rsidRPr="005F2326">
          <w:rPr>
            <w:noProof/>
            <w:webHidden/>
            <w:lang w:val="en-GB"/>
          </w:rPr>
          <w:fldChar w:fldCharType="end"/>
        </w:r>
      </w:hyperlink>
    </w:p>
    <w:p w:rsidR="00281B47" w:rsidRPr="005F2326" w:rsidRDefault="00D41488">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16824829" w:history="1">
        <w:r w:rsidR="00281B47" w:rsidRPr="005F2326">
          <w:rPr>
            <w:rStyle w:val="Hyperlink"/>
            <w:noProof/>
            <w:lang w:val="en-GB"/>
          </w:rPr>
          <w:t>2.1</w:t>
        </w:r>
        <w:r w:rsidR="00281B47" w:rsidRPr="005F2326">
          <w:rPr>
            <w:rFonts w:asciiTheme="minorHAnsi" w:eastAsiaTheme="minorEastAsia" w:hAnsiTheme="minorHAnsi" w:cstheme="minorBidi"/>
            <w:caps w:val="0"/>
            <w:noProof/>
            <w:sz w:val="22"/>
            <w:lang w:val="en-GB" w:eastAsia="en-GB"/>
          </w:rPr>
          <w:tab/>
        </w:r>
        <w:r w:rsidR="00281B47" w:rsidRPr="005F2326">
          <w:rPr>
            <w:rStyle w:val="Hyperlink"/>
            <w:noProof/>
            <w:lang w:val="en-GB"/>
          </w:rPr>
          <w:t>Purpose of Document</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_Toc316824829 \h </w:instrText>
        </w:r>
        <w:r w:rsidRPr="005F2326">
          <w:rPr>
            <w:noProof/>
            <w:webHidden/>
            <w:lang w:val="en-GB"/>
          </w:rPr>
        </w:r>
        <w:r w:rsidRPr="005F2326">
          <w:rPr>
            <w:noProof/>
            <w:webHidden/>
            <w:lang w:val="en-GB"/>
          </w:rPr>
          <w:fldChar w:fldCharType="separate"/>
        </w:r>
        <w:r w:rsidR="00094DD9">
          <w:rPr>
            <w:noProof/>
            <w:webHidden/>
            <w:lang w:val="en-GB"/>
          </w:rPr>
          <w:t>10</w:t>
        </w:r>
        <w:r w:rsidRPr="005F2326">
          <w:rPr>
            <w:noProof/>
            <w:webHidden/>
            <w:lang w:val="en-GB"/>
          </w:rPr>
          <w:fldChar w:fldCharType="end"/>
        </w:r>
      </w:hyperlink>
    </w:p>
    <w:p w:rsidR="00281B47" w:rsidRPr="005F2326" w:rsidRDefault="00D41488">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16824830" w:history="1">
        <w:r w:rsidR="00281B47" w:rsidRPr="005F2326">
          <w:rPr>
            <w:rStyle w:val="Hyperlink"/>
            <w:noProof/>
            <w:lang w:val="en-GB"/>
          </w:rPr>
          <w:t>2.2</w:t>
        </w:r>
        <w:r w:rsidR="00281B47" w:rsidRPr="005F2326">
          <w:rPr>
            <w:rFonts w:asciiTheme="minorHAnsi" w:eastAsiaTheme="minorEastAsia" w:hAnsiTheme="minorHAnsi" w:cstheme="minorBidi"/>
            <w:caps w:val="0"/>
            <w:noProof/>
            <w:sz w:val="22"/>
            <w:lang w:val="en-GB" w:eastAsia="en-GB"/>
          </w:rPr>
          <w:tab/>
        </w:r>
        <w:r w:rsidR="00281B47" w:rsidRPr="005F2326">
          <w:rPr>
            <w:rStyle w:val="Hyperlink"/>
            <w:noProof/>
            <w:lang w:val="en-GB"/>
          </w:rPr>
          <w:t>Structure of Document</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_Toc316824830 \h </w:instrText>
        </w:r>
        <w:r w:rsidRPr="005F2326">
          <w:rPr>
            <w:noProof/>
            <w:webHidden/>
            <w:lang w:val="en-GB"/>
          </w:rPr>
        </w:r>
        <w:r w:rsidRPr="005F2326">
          <w:rPr>
            <w:noProof/>
            <w:webHidden/>
            <w:lang w:val="en-GB"/>
          </w:rPr>
          <w:fldChar w:fldCharType="separate"/>
        </w:r>
        <w:r w:rsidR="00094DD9">
          <w:rPr>
            <w:noProof/>
            <w:webHidden/>
            <w:lang w:val="en-GB"/>
          </w:rPr>
          <w:t>10</w:t>
        </w:r>
        <w:r w:rsidRPr="005F2326">
          <w:rPr>
            <w:noProof/>
            <w:webHidden/>
            <w:lang w:val="en-GB"/>
          </w:rPr>
          <w:fldChar w:fldCharType="end"/>
        </w:r>
      </w:hyperlink>
    </w:p>
    <w:p w:rsidR="00281B47" w:rsidRPr="005F2326" w:rsidRDefault="00D41488">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16824831" w:history="1">
        <w:r w:rsidR="00281B47" w:rsidRPr="005F2326">
          <w:rPr>
            <w:rStyle w:val="Hyperlink"/>
            <w:noProof/>
            <w:lang w:val="en-GB"/>
          </w:rPr>
          <w:t>2.3</w:t>
        </w:r>
        <w:r w:rsidR="00281B47" w:rsidRPr="005F2326">
          <w:rPr>
            <w:rFonts w:asciiTheme="minorHAnsi" w:eastAsiaTheme="minorEastAsia" w:hAnsiTheme="minorHAnsi" w:cstheme="minorBidi"/>
            <w:caps w:val="0"/>
            <w:noProof/>
            <w:sz w:val="22"/>
            <w:lang w:val="en-GB" w:eastAsia="en-GB"/>
          </w:rPr>
          <w:tab/>
        </w:r>
        <w:r w:rsidR="00281B47" w:rsidRPr="005F2326">
          <w:rPr>
            <w:rStyle w:val="Hyperlink"/>
            <w:noProof/>
            <w:lang w:val="en-GB"/>
          </w:rPr>
          <w:t>HeERO Contractual References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_Toc316824831 \h </w:instrText>
        </w:r>
        <w:r w:rsidRPr="005F2326">
          <w:rPr>
            <w:noProof/>
            <w:webHidden/>
            <w:lang w:val="en-GB"/>
          </w:rPr>
        </w:r>
        <w:r w:rsidRPr="005F2326">
          <w:rPr>
            <w:noProof/>
            <w:webHidden/>
            <w:lang w:val="en-GB"/>
          </w:rPr>
          <w:fldChar w:fldCharType="separate"/>
        </w:r>
        <w:r w:rsidR="00094DD9">
          <w:rPr>
            <w:noProof/>
            <w:webHidden/>
            <w:lang w:val="en-GB"/>
          </w:rPr>
          <w:t>10</w:t>
        </w:r>
        <w:r w:rsidRPr="005F2326">
          <w:rPr>
            <w:noProof/>
            <w:webHidden/>
            <w:lang w:val="en-GB"/>
          </w:rPr>
          <w:fldChar w:fldCharType="end"/>
        </w:r>
      </w:hyperlink>
    </w:p>
    <w:p w:rsidR="00281B47" w:rsidRPr="005F2326" w:rsidRDefault="00D41488">
      <w:pPr>
        <w:pStyle w:val="TOC1"/>
        <w:rPr>
          <w:rFonts w:asciiTheme="minorHAnsi" w:eastAsiaTheme="minorEastAsia" w:hAnsiTheme="minorHAnsi" w:cstheme="minorBidi"/>
          <w:b w:val="0"/>
          <w:caps w:val="0"/>
          <w:noProof/>
          <w:sz w:val="22"/>
          <w:lang w:val="en-GB" w:eastAsia="en-GB"/>
        </w:rPr>
      </w:pPr>
      <w:hyperlink w:anchor="_Toc316824832" w:history="1">
        <w:r w:rsidR="00281B47" w:rsidRPr="005F2326">
          <w:rPr>
            <w:rStyle w:val="Hyperlink"/>
            <w:noProof/>
            <w:lang w:val="en-GB"/>
          </w:rPr>
          <w:t>3</w:t>
        </w:r>
        <w:r w:rsidR="00281B47" w:rsidRPr="005F2326">
          <w:rPr>
            <w:rFonts w:asciiTheme="minorHAnsi" w:eastAsiaTheme="minorEastAsia" w:hAnsiTheme="minorHAnsi" w:cstheme="minorBidi"/>
            <w:b w:val="0"/>
            <w:caps w:val="0"/>
            <w:noProof/>
            <w:sz w:val="22"/>
            <w:lang w:val="en-GB" w:eastAsia="en-GB"/>
          </w:rPr>
          <w:tab/>
        </w:r>
        <w:r w:rsidR="00281B47" w:rsidRPr="005F2326">
          <w:rPr>
            <w:rStyle w:val="Hyperlink"/>
            <w:noProof/>
            <w:lang w:val="en-GB"/>
          </w:rPr>
          <w:t>Definition of Key Performance Indicators (KPIs)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_Toc316824832 \h </w:instrText>
        </w:r>
        <w:r w:rsidRPr="005F2326">
          <w:rPr>
            <w:noProof/>
            <w:webHidden/>
            <w:lang w:val="en-GB"/>
          </w:rPr>
        </w:r>
        <w:r w:rsidRPr="005F2326">
          <w:rPr>
            <w:noProof/>
            <w:webHidden/>
            <w:lang w:val="en-GB"/>
          </w:rPr>
          <w:fldChar w:fldCharType="separate"/>
        </w:r>
        <w:r w:rsidR="00094DD9">
          <w:rPr>
            <w:noProof/>
            <w:webHidden/>
            <w:lang w:val="en-GB"/>
          </w:rPr>
          <w:t>12</w:t>
        </w:r>
        <w:r w:rsidRPr="005F2326">
          <w:rPr>
            <w:noProof/>
            <w:webHidden/>
            <w:lang w:val="en-GB"/>
          </w:rPr>
          <w:fldChar w:fldCharType="end"/>
        </w:r>
      </w:hyperlink>
    </w:p>
    <w:p w:rsidR="00281B47" w:rsidRPr="005F2326" w:rsidRDefault="00D41488">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16824833" w:history="1">
        <w:r w:rsidR="00281B47" w:rsidRPr="005F2326">
          <w:rPr>
            <w:rStyle w:val="Hyperlink"/>
            <w:noProof/>
            <w:lang w:val="en-GB"/>
          </w:rPr>
          <w:t>3.1</w:t>
        </w:r>
        <w:r w:rsidR="00281B47" w:rsidRPr="005F2326">
          <w:rPr>
            <w:rFonts w:asciiTheme="minorHAnsi" w:eastAsiaTheme="minorEastAsia" w:hAnsiTheme="minorHAnsi" w:cstheme="minorBidi"/>
            <w:caps w:val="0"/>
            <w:noProof/>
            <w:sz w:val="22"/>
            <w:lang w:val="en-GB" w:eastAsia="en-GB"/>
          </w:rPr>
          <w:tab/>
        </w:r>
        <w:r w:rsidR="00281B47" w:rsidRPr="005F2326">
          <w:rPr>
            <w:rStyle w:val="Hyperlink"/>
            <w:noProof/>
            <w:lang w:val="en-GB"/>
          </w:rPr>
          <w:t>General requirements for the KPIs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_Toc316824833 \h </w:instrText>
        </w:r>
        <w:r w:rsidRPr="005F2326">
          <w:rPr>
            <w:noProof/>
            <w:webHidden/>
            <w:lang w:val="en-GB"/>
          </w:rPr>
        </w:r>
        <w:r w:rsidRPr="005F2326">
          <w:rPr>
            <w:noProof/>
            <w:webHidden/>
            <w:lang w:val="en-GB"/>
          </w:rPr>
          <w:fldChar w:fldCharType="separate"/>
        </w:r>
        <w:r w:rsidR="00094DD9">
          <w:rPr>
            <w:noProof/>
            <w:webHidden/>
            <w:lang w:val="en-GB"/>
          </w:rPr>
          <w:t>12</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34" w:history="1">
        <w:r w:rsidR="00281B47" w:rsidRPr="005F2326">
          <w:rPr>
            <w:rStyle w:val="Hyperlink"/>
            <w:noProof/>
            <w:lang w:val="en-GB"/>
          </w:rPr>
          <w:t>3.1.1</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Requirements from standards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_Toc316824834 \h </w:instrText>
        </w:r>
        <w:r w:rsidRPr="005F2326">
          <w:rPr>
            <w:noProof/>
            <w:webHidden/>
            <w:lang w:val="en-GB"/>
          </w:rPr>
        </w:r>
        <w:r w:rsidRPr="005F2326">
          <w:rPr>
            <w:noProof/>
            <w:webHidden/>
            <w:lang w:val="en-GB"/>
          </w:rPr>
          <w:fldChar w:fldCharType="separate"/>
        </w:r>
        <w:r w:rsidR="00094DD9">
          <w:rPr>
            <w:noProof/>
            <w:webHidden/>
            <w:lang w:val="en-GB"/>
          </w:rPr>
          <w:t>12</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35" w:history="1">
        <w:r w:rsidR="00281B47" w:rsidRPr="005F2326">
          <w:rPr>
            <w:rStyle w:val="Hyperlink"/>
            <w:noProof/>
            <w:lang w:val="en-GB"/>
          </w:rPr>
          <w:t>3.1.2</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Requirements from DoW</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_Toc316824835 \h </w:instrText>
        </w:r>
        <w:r w:rsidRPr="005F2326">
          <w:rPr>
            <w:noProof/>
            <w:webHidden/>
            <w:lang w:val="en-GB"/>
          </w:rPr>
        </w:r>
        <w:r w:rsidRPr="005F2326">
          <w:rPr>
            <w:noProof/>
            <w:webHidden/>
            <w:lang w:val="en-GB"/>
          </w:rPr>
          <w:fldChar w:fldCharType="separate"/>
        </w:r>
        <w:r w:rsidR="00094DD9">
          <w:rPr>
            <w:noProof/>
            <w:webHidden/>
            <w:lang w:val="en-GB"/>
          </w:rPr>
          <w:t>13</w:t>
        </w:r>
        <w:r w:rsidRPr="005F2326">
          <w:rPr>
            <w:noProof/>
            <w:webHidden/>
            <w:lang w:val="en-GB"/>
          </w:rPr>
          <w:fldChar w:fldCharType="end"/>
        </w:r>
      </w:hyperlink>
    </w:p>
    <w:p w:rsidR="00281B47" w:rsidRPr="005F2326" w:rsidRDefault="00D41488">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16824836" w:history="1">
        <w:r w:rsidR="00281B47" w:rsidRPr="005F2326">
          <w:rPr>
            <w:rStyle w:val="Hyperlink"/>
            <w:noProof/>
            <w:lang w:val="en-GB"/>
          </w:rPr>
          <w:t>3.2</w:t>
        </w:r>
        <w:r w:rsidR="00281B47" w:rsidRPr="005F2326">
          <w:rPr>
            <w:rFonts w:asciiTheme="minorHAnsi" w:eastAsiaTheme="minorEastAsia" w:hAnsiTheme="minorHAnsi" w:cstheme="minorBidi"/>
            <w:caps w:val="0"/>
            <w:noProof/>
            <w:sz w:val="22"/>
            <w:lang w:val="en-GB" w:eastAsia="en-GB"/>
          </w:rPr>
          <w:tab/>
        </w:r>
        <w:r w:rsidR="00281B47" w:rsidRPr="005F2326">
          <w:rPr>
            <w:rStyle w:val="Hyperlink"/>
            <w:noProof/>
            <w:lang w:val="en-GB"/>
          </w:rPr>
          <w:t>General definitions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_Toc316824836 \h </w:instrText>
        </w:r>
        <w:r w:rsidRPr="005F2326">
          <w:rPr>
            <w:noProof/>
            <w:webHidden/>
            <w:lang w:val="en-GB"/>
          </w:rPr>
        </w:r>
        <w:r w:rsidRPr="005F2326">
          <w:rPr>
            <w:noProof/>
            <w:webHidden/>
            <w:lang w:val="en-GB"/>
          </w:rPr>
          <w:fldChar w:fldCharType="separate"/>
        </w:r>
        <w:r w:rsidR="00094DD9">
          <w:rPr>
            <w:noProof/>
            <w:webHidden/>
            <w:lang w:val="en-GB"/>
          </w:rPr>
          <w:t>15</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37" w:history="1">
        <w:r w:rsidR="00281B47" w:rsidRPr="005F2326">
          <w:rPr>
            <w:rStyle w:val="Hyperlink"/>
            <w:noProof/>
            <w:lang w:val="en-GB"/>
          </w:rPr>
          <w:t>3.2.1</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Definition of phases and significant instants within the eCall process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_Toc316824837 \h </w:instrText>
        </w:r>
        <w:r w:rsidRPr="005F2326">
          <w:rPr>
            <w:noProof/>
            <w:webHidden/>
            <w:lang w:val="en-GB"/>
          </w:rPr>
        </w:r>
        <w:r w:rsidRPr="005F2326">
          <w:rPr>
            <w:noProof/>
            <w:webHidden/>
            <w:lang w:val="en-GB"/>
          </w:rPr>
          <w:fldChar w:fldCharType="separate"/>
        </w:r>
        <w:r w:rsidR="00094DD9">
          <w:rPr>
            <w:noProof/>
            <w:webHidden/>
            <w:lang w:val="en-GB"/>
          </w:rPr>
          <w:t>15</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38" w:history="1">
        <w:r w:rsidR="00281B47" w:rsidRPr="005F2326">
          <w:rPr>
            <w:rStyle w:val="Hyperlink"/>
            <w:noProof/>
            <w:lang w:val="en-GB"/>
          </w:rPr>
          <w:t>3.2.2</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Overview of KPIs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_Toc316824838 \h </w:instrText>
        </w:r>
        <w:r w:rsidRPr="005F2326">
          <w:rPr>
            <w:noProof/>
            <w:webHidden/>
            <w:lang w:val="en-GB"/>
          </w:rPr>
        </w:r>
        <w:r w:rsidRPr="005F2326">
          <w:rPr>
            <w:noProof/>
            <w:webHidden/>
            <w:lang w:val="en-GB"/>
          </w:rPr>
          <w:fldChar w:fldCharType="separate"/>
        </w:r>
        <w:r w:rsidR="00094DD9">
          <w:rPr>
            <w:noProof/>
            <w:webHidden/>
            <w:lang w:val="en-GB"/>
          </w:rPr>
          <w:t>17</w:t>
        </w:r>
        <w:r w:rsidRPr="005F2326">
          <w:rPr>
            <w:noProof/>
            <w:webHidden/>
            <w:lang w:val="en-GB"/>
          </w:rPr>
          <w:fldChar w:fldCharType="end"/>
        </w:r>
      </w:hyperlink>
    </w:p>
    <w:p w:rsidR="00281B47" w:rsidRPr="005F2326" w:rsidRDefault="00D41488">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16824839" w:history="1">
        <w:r w:rsidR="00281B47" w:rsidRPr="005F2326">
          <w:rPr>
            <w:rStyle w:val="Hyperlink"/>
            <w:noProof/>
            <w:lang w:val="en-GB"/>
          </w:rPr>
          <w:t>3.3</w:t>
        </w:r>
        <w:r w:rsidR="00281B47" w:rsidRPr="005F2326">
          <w:rPr>
            <w:rFonts w:asciiTheme="minorHAnsi" w:eastAsiaTheme="minorEastAsia" w:hAnsiTheme="minorHAnsi" w:cstheme="minorBidi"/>
            <w:caps w:val="0"/>
            <w:noProof/>
            <w:sz w:val="22"/>
            <w:lang w:val="en-GB" w:eastAsia="en-GB"/>
          </w:rPr>
          <w:tab/>
        </w:r>
        <w:r w:rsidR="00281B47" w:rsidRPr="005F2326">
          <w:rPr>
            <w:rStyle w:val="Hyperlink"/>
            <w:noProof/>
            <w:lang w:val="en-GB"/>
          </w:rPr>
          <w:t>Definition and description of the KPIs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_Toc316824839 \h </w:instrText>
        </w:r>
        <w:r w:rsidRPr="005F2326">
          <w:rPr>
            <w:noProof/>
            <w:webHidden/>
            <w:lang w:val="en-GB"/>
          </w:rPr>
        </w:r>
        <w:r w:rsidRPr="005F2326">
          <w:rPr>
            <w:noProof/>
            <w:webHidden/>
            <w:lang w:val="en-GB"/>
          </w:rPr>
          <w:fldChar w:fldCharType="separate"/>
        </w:r>
        <w:r w:rsidR="00094DD9">
          <w:rPr>
            <w:noProof/>
            <w:webHidden/>
            <w:lang w:val="en-GB"/>
          </w:rPr>
          <w:t>19</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40" w:history="1">
        <w:r w:rsidR="00281B47" w:rsidRPr="005F2326">
          <w:rPr>
            <w:rStyle w:val="Hyperlink"/>
            <w:noProof/>
            <w:lang w:val="en-GB"/>
          </w:rPr>
          <w:t>3.3.1</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KPI_001a: Number of automatically initiated eCalls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_Toc316824840 \h </w:instrText>
        </w:r>
        <w:r w:rsidRPr="005F2326">
          <w:rPr>
            <w:noProof/>
            <w:webHidden/>
            <w:lang w:val="en-GB"/>
          </w:rPr>
        </w:r>
        <w:r w:rsidRPr="005F2326">
          <w:rPr>
            <w:noProof/>
            <w:webHidden/>
            <w:lang w:val="en-GB"/>
          </w:rPr>
          <w:fldChar w:fldCharType="separate"/>
        </w:r>
        <w:r w:rsidR="00094DD9">
          <w:rPr>
            <w:noProof/>
            <w:webHidden/>
            <w:lang w:val="en-GB"/>
          </w:rPr>
          <w:t>19</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41" w:history="1">
        <w:r w:rsidR="00281B47" w:rsidRPr="005F2326">
          <w:rPr>
            <w:rStyle w:val="Hyperlink"/>
            <w:noProof/>
            <w:lang w:val="en-GB"/>
          </w:rPr>
          <w:t>3.3.2</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KPI_001b: Number of manually initiated eCalls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_Toc316824841 \h </w:instrText>
        </w:r>
        <w:r w:rsidRPr="005F2326">
          <w:rPr>
            <w:noProof/>
            <w:webHidden/>
            <w:lang w:val="en-GB"/>
          </w:rPr>
        </w:r>
        <w:r w:rsidRPr="005F2326">
          <w:rPr>
            <w:noProof/>
            <w:webHidden/>
            <w:lang w:val="en-GB"/>
          </w:rPr>
          <w:fldChar w:fldCharType="separate"/>
        </w:r>
        <w:r w:rsidR="00094DD9">
          <w:rPr>
            <w:noProof/>
            <w:webHidden/>
            <w:lang w:val="en-GB"/>
          </w:rPr>
          <w:t>19</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42" w:history="1">
        <w:r w:rsidR="00281B47" w:rsidRPr="005F2326">
          <w:rPr>
            <w:rStyle w:val="Hyperlink"/>
            <w:noProof/>
            <w:lang w:val="en-GB"/>
          </w:rPr>
          <w:t>3.3.3</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KPI_002a: Success rate of completed eCalls using 112</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_Toc316824842 \h </w:instrText>
        </w:r>
        <w:r w:rsidRPr="005F2326">
          <w:rPr>
            <w:noProof/>
            <w:webHidden/>
            <w:lang w:val="en-GB"/>
          </w:rPr>
        </w:r>
        <w:r w:rsidRPr="005F2326">
          <w:rPr>
            <w:noProof/>
            <w:webHidden/>
            <w:lang w:val="en-GB"/>
          </w:rPr>
          <w:fldChar w:fldCharType="separate"/>
        </w:r>
        <w:r w:rsidR="00094DD9">
          <w:rPr>
            <w:noProof/>
            <w:webHidden/>
            <w:lang w:val="en-GB"/>
          </w:rPr>
          <w:t>19</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43" w:history="1">
        <w:r w:rsidR="00281B47" w:rsidRPr="005F2326">
          <w:rPr>
            <w:rStyle w:val="Hyperlink"/>
            <w:noProof/>
            <w:lang w:val="en-GB"/>
          </w:rPr>
          <w:t>3.3.4</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KPI_002b: Success rate of completed eCalls using long number</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_Toc316824843 \h </w:instrText>
        </w:r>
        <w:r w:rsidRPr="005F2326">
          <w:rPr>
            <w:noProof/>
            <w:webHidden/>
            <w:lang w:val="en-GB"/>
          </w:rPr>
        </w:r>
        <w:r w:rsidRPr="005F2326">
          <w:rPr>
            <w:noProof/>
            <w:webHidden/>
            <w:lang w:val="en-GB"/>
          </w:rPr>
          <w:fldChar w:fldCharType="separate"/>
        </w:r>
        <w:r w:rsidR="00094DD9">
          <w:rPr>
            <w:noProof/>
            <w:webHidden/>
            <w:lang w:val="en-GB"/>
          </w:rPr>
          <w:t>20</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44" w:history="1">
        <w:r w:rsidR="00281B47" w:rsidRPr="005F2326">
          <w:rPr>
            <w:rStyle w:val="Hyperlink"/>
            <w:noProof/>
            <w:lang w:val="en-GB"/>
          </w:rPr>
          <w:t>3.3.5</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KPI_003: Success rate of received MSDs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_Toc316824844 \h </w:instrText>
        </w:r>
        <w:r w:rsidRPr="005F2326">
          <w:rPr>
            <w:noProof/>
            <w:webHidden/>
            <w:lang w:val="en-GB"/>
          </w:rPr>
        </w:r>
        <w:r w:rsidRPr="005F2326">
          <w:rPr>
            <w:noProof/>
            <w:webHidden/>
            <w:lang w:val="en-GB"/>
          </w:rPr>
          <w:fldChar w:fldCharType="separate"/>
        </w:r>
        <w:r w:rsidR="00094DD9">
          <w:rPr>
            <w:noProof/>
            <w:webHidden/>
            <w:lang w:val="en-GB"/>
          </w:rPr>
          <w:t>20</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45" w:history="1">
        <w:r w:rsidR="00281B47" w:rsidRPr="005F2326">
          <w:rPr>
            <w:rStyle w:val="Hyperlink"/>
            <w:noProof/>
            <w:lang w:val="en-GB"/>
          </w:rPr>
          <w:t>3.3.6</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KPI_004: Success rate of correct MSDs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_Toc316824845 \h </w:instrText>
        </w:r>
        <w:r w:rsidRPr="005F2326">
          <w:rPr>
            <w:noProof/>
            <w:webHidden/>
            <w:lang w:val="en-GB"/>
          </w:rPr>
        </w:r>
        <w:r w:rsidRPr="005F2326">
          <w:rPr>
            <w:noProof/>
            <w:webHidden/>
            <w:lang w:val="en-GB"/>
          </w:rPr>
          <w:fldChar w:fldCharType="separate"/>
        </w:r>
        <w:r w:rsidR="00094DD9">
          <w:rPr>
            <w:noProof/>
            <w:webHidden/>
            <w:lang w:val="en-GB"/>
          </w:rPr>
          <w:t>20</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46" w:history="1">
        <w:r w:rsidR="00281B47" w:rsidRPr="005F2326">
          <w:rPr>
            <w:rStyle w:val="Hyperlink"/>
            <w:noProof/>
            <w:lang w:val="en-GB"/>
          </w:rPr>
          <w:t>3.3.7</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KPI_005: Duration until MSD is presented in PSAP</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_Toc316824846 \h </w:instrText>
        </w:r>
        <w:r w:rsidRPr="005F2326">
          <w:rPr>
            <w:noProof/>
            <w:webHidden/>
            <w:lang w:val="en-GB"/>
          </w:rPr>
        </w:r>
        <w:r w:rsidRPr="005F2326">
          <w:rPr>
            <w:noProof/>
            <w:webHidden/>
            <w:lang w:val="en-GB"/>
          </w:rPr>
          <w:fldChar w:fldCharType="separate"/>
        </w:r>
        <w:r w:rsidR="00094DD9">
          <w:rPr>
            <w:noProof/>
            <w:webHidden/>
            <w:lang w:val="en-GB"/>
          </w:rPr>
          <w:t>21</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47" w:history="1">
        <w:r w:rsidR="00281B47" w:rsidRPr="005F2326">
          <w:rPr>
            <w:rStyle w:val="Hyperlink"/>
            <w:noProof/>
            <w:lang w:val="en-GB"/>
          </w:rPr>
          <w:t>3.3.8</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KPI_006: Success rate of established voice transmissions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_Toc316824847 \h </w:instrText>
        </w:r>
        <w:r w:rsidRPr="005F2326">
          <w:rPr>
            <w:noProof/>
            <w:webHidden/>
            <w:lang w:val="en-GB"/>
          </w:rPr>
        </w:r>
        <w:r w:rsidRPr="005F2326">
          <w:rPr>
            <w:noProof/>
            <w:webHidden/>
            <w:lang w:val="en-GB"/>
          </w:rPr>
          <w:fldChar w:fldCharType="separate"/>
        </w:r>
        <w:r w:rsidR="00094DD9">
          <w:rPr>
            <w:noProof/>
            <w:webHidden/>
            <w:lang w:val="en-GB"/>
          </w:rPr>
          <w:t>21</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48" w:history="1">
        <w:r w:rsidR="00281B47" w:rsidRPr="005F2326">
          <w:rPr>
            <w:rStyle w:val="Hyperlink"/>
            <w:noProof/>
            <w:lang w:val="en-GB"/>
          </w:rPr>
          <w:t>3.3.9</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KPI_007a: Duration of voice channel blocking</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_Toc316824848 \h </w:instrText>
        </w:r>
        <w:r w:rsidRPr="005F2326">
          <w:rPr>
            <w:noProof/>
            <w:webHidden/>
            <w:lang w:val="en-GB"/>
          </w:rPr>
        </w:r>
        <w:r w:rsidRPr="005F2326">
          <w:rPr>
            <w:noProof/>
            <w:webHidden/>
            <w:lang w:val="en-GB"/>
          </w:rPr>
          <w:fldChar w:fldCharType="separate"/>
        </w:r>
        <w:r w:rsidR="00094DD9">
          <w:rPr>
            <w:noProof/>
            <w:webHidden/>
            <w:lang w:val="en-GB"/>
          </w:rPr>
          <w:t>21</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49" w:history="1">
        <w:r w:rsidR="00281B47" w:rsidRPr="005F2326">
          <w:rPr>
            <w:rStyle w:val="Hyperlink"/>
            <w:noProof/>
            <w:lang w:val="en-GB"/>
          </w:rPr>
          <w:t>3.3.10</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KPI_007b: Duration of voice channel blocking: automatic retransmission of MSD</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_Toc316824849 \h </w:instrText>
        </w:r>
        <w:r w:rsidRPr="005F2326">
          <w:rPr>
            <w:noProof/>
            <w:webHidden/>
            <w:lang w:val="en-GB"/>
          </w:rPr>
        </w:r>
        <w:r w:rsidRPr="005F2326">
          <w:rPr>
            <w:noProof/>
            <w:webHidden/>
            <w:lang w:val="en-GB"/>
          </w:rPr>
          <w:fldChar w:fldCharType="separate"/>
        </w:r>
        <w:r w:rsidR="00094DD9">
          <w:rPr>
            <w:noProof/>
            <w:webHidden/>
            <w:lang w:val="en-GB"/>
          </w:rPr>
          <w:t>22</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50" w:history="1">
        <w:r w:rsidR="00281B47" w:rsidRPr="005F2326">
          <w:rPr>
            <w:rStyle w:val="Hyperlink"/>
            <w:noProof/>
            <w:lang w:val="en-GB"/>
          </w:rPr>
          <w:t>3.3.11</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KPI_008: Time for call establishment</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_Toc316824850 \h </w:instrText>
        </w:r>
        <w:r w:rsidRPr="005F2326">
          <w:rPr>
            <w:noProof/>
            <w:webHidden/>
            <w:lang w:val="en-GB"/>
          </w:rPr>
        </w:r>
        <w:r w:rsidRPr="005F2326">
          <w:rPr>
            <w:noProof/>
            <w:webHidden/>
            <w:lang w:val="en-GB"/>
          </w:rPr>
          <w:fldChar w:fldCharType="separate"/>
        </w:r>
        <w:r w:rsidR="00094DD9">
          <w:rPr>
            <w:noProof/>
            <w:webHidden/>
            <w:lang w:val="en-GB"/>
          </w:rPr>
          <w:t>22</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51" w:history="1">
        <w:r w:rsidR="00281B47" w:rsidRPr="005F2326">
          <w:rPr>
            <w:rStyle w:val="Hyperlink"/>
            <w:noProof/>
            <w:lang w:val="en-GB"/>
          </w:rPr>
          <w:t>3.3.12</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KPI_009: Accuracy of position</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_Toc316824851 \h </w:instrText>
        </w:r>
        <w:r w:rsidRPr="005F2326">
          <w:rPr>
            <w:noProof/>
            <w:webHidden/>
            <w:lang w:val="en-GB"/>
          </w:rPr>
        </w:r>
        <w:r w:rsidRPr="005F2326">
          <w:rPr>
            <w:noProof/>
            <w:webHidden/>
            <w:lang w:val="en-GB"/>
          </w:rPr>
          <w:fldChar w:fldCharType="separate"/>
        </w:r>
        <w:r w:rsidR="00094DD9">
          <w:rPr>
            <w:noProof/>
            <w:webHidden/>
            <w:lang w:val="en-GB"/>
          </w:rPr>
          <w:t>22</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52" w:history="1">
        <w:r w:rsidR="00281B47" w:rsidRPr="005F2326">
          <w:rPr>
            <w:rStyle w:val="Hyperlink"/>
            <w:noProof/>
            <w:lang w:val="en-GB"/>
          </w:rPr>
          <w:t>3.3.13</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KPI_010: Number of usable satellites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_Toc316824852 \h </w:instrText>
        </w:r>
        <w:r w:rsidRPr="005F2326">
          <w:rPr>
            <w:noProof/>
            <w:webHidden/>
            <w:lang w:val="en-GB"/>
          </w:rPr>
        </w:r>
        <w:r w:rsidRPr="005F2326">
          <w:rPr>
            <w:noProof/>
            <w:webHidden/>
            <w:lang w:val="en-GB"/>
          </w:rPr>
          <w:fldChar w:fldCharType="separate"/>
        </w:r>
        <w:r w:rsidR="00094DD9">
          <w:rPr>
            <w:noProof/>
            <w:webHidden/>
            <w:lang w:val="en-GB"/>
          </w:rPr>
          <w:t>23</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53" w:history="1">
        <w:r w:rsidR="00281B47" w:rsidRPr="005F2326">
          <w:rPr>
            <w:rStyle w:val="Hyperlink"/>
            <w:noProof/>
            <w:lang w:val="en-GB"/>
          </w:rPr>
          <w:t>3.3.14</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KPI_011: Geometric dilution of precision (GDOP)</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_Toc316824853 \h </w:instrText>
        </w:r>
        <w:r w:rsidRPr="005F2326">
          <w:rPr>
            <w:noProof/>
            <w:webHidden/>
            <w:lang w:val="en-GB"/>
          </w:rPr>
        </w:r>
        <w:r w:rsidRPr="005F2326">
          <w:rPr>
            <w:noProof/>
            <w:webHidden/>
            <w:lang w:val="en-GB"/>
          </w:rPr>
          <w:fldChar w:fldCharType="separate"/>
        </w:r>
        <w:r w:rsidR="00094DD9">
          <w:rPr>
            <w:noProof/>
            <w:webHidden/>
            <w:lang w:val="en-GB"/>
          </w:rPr>
          <w:t>23</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54" w:history="1">
        <w:r w:rsidR="00281B47" w:rsidRPr="005F2326">
          <w:rPr>
            <w:rStyle w:val="Hyperlink"/>
            <w:noProof/>
            <w:lang w:val="en-GB"/>
          </w:rPr>
          <w:t>3.3.15</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KPI_012: Time between successful positioning fixes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_Toc316824854 \h </w:instrText>
        </w:r>
        <w:r w:rsidRPr="005F2326">
          <w:rPr>
            <w:noProof/>
            <w:webHidden/>
            <w:lang w:val="en-GB"/>
          </w:rPr>
        </w:r>
        <w:r w:rsidRPr="005F2326">
          <w:rPr>
            <w:noProof/>
            <w:webHidden/>
            <w:lang w:val="en-GB"/>
          </w:rPr>
          <w:fldChar w:fldCharType="separate"/>
        </w:r>
        <w:r w:rsidR="00094DD9">
          <w:rPr>
            <w:noProof/>
            <w:webHidden/>
            <w:lang w:val="en-GB"/>
          </w:rPr>
          <w:t>23</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55" w:history="1">
        <w:r w:rsidR="00281B47" w:rsidRPr="005F2326">
          <w:rPr>
            <w:rStyle w:val="Hyperlink"/>
            <w:noProof/>
            <w:lang w:val="en-GB"/>
          </w:rPr>
          <w:t>3.3.16</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KPI_013: Success rate of heading information</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_Toc316824855 \h </w:instrText>
        </w:r>
        <w:r w:rsidRPr="005F2326">
          <w:rPr>
            <w:noProof/>
            <w:webHidden/>
            <w:lang w:val="en-GB"/>
          </w:rPr>
        </w:r>
        <w:r w:rsidRPr="005F2326">
          <w:rPr>
            <w:noProof/>
            <w:webHidden/>
            <w:lang w:val="en-GB"/>
          </w:rPr>
          <w:fldChar w:fldCharType="separate"/>
        </w:r>
        <w:r w:rsidR="00094DD9">
          <w:rPr>
            <w:noProof/>
            <w:webHidden/>
            <w:lang w:val="en-GB"/>
          </w:rPr>
          <w:t>23</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56" w:history="1">
        <w:r w:rsidR="00281B47" w:rsidRPr="005F2326">
          <w:rPr>
            <w:rStyle w:val="Hyperlink"/>
            <w:noProof/>
            <w:lang w:val="en-GB"/>
          </w:rPr>
          <w:t>3.3.17</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KPI_014: Success rate of VIN decoding without EUCARIS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_Toc316824856 \h </w:instrText>
        </w:r>
        <w:r w:rsidRPr="005F2326">
          <w:rPr>
            <w:noProof/>
            <w:webHidden/>
            <w:lang w:val="en-GB"/>
          </w:rPr>
        </w:r>
        <w:r w:rsidRPr="005F2326">
          <w:rPr>
            <w:noProof/>
            <w:webHidden/>
            <w:lang w:val="en-GB"/>
          </w:rPr>
          <w:fldChar w:fldCharType="separate"/>
        </w:r>
        <w:r w:rsidR="00094DD9">
          <w:rPr>
            <w:noProof/>
            <w:webHidden/>
            <w:lang w:val="en-GB"/>
          </w:rPr>
          <w:t>24</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57" w:history="1">
        <w:r w:rsidR="00281B47" w:rsidRPr="005F2326">
          <w:rPr>
            <w:rStyle w:val="Hyperlink"/>
            <w:noProof/>
            <w:lang w:val="en-GB"/>
          </w:rPr>
          <w:t>3.3.18</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KPI_015: Success rate of VIN decoding with EUCARIS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_Toc316824857 \h </w:instrText>
        </w:r>
        <w:r w:rsidRPr="005F2326">
          <w:rPr>
            <w:noProof/>
            <w:webHidden/>
            <w:lang w:val="en-GB"/>
          </w:rPr>
        </w:r>
        <w:r w:rsidRPr="005F2326">
          <w:rPr>
            <w:noProof/>
            <w:webHidden/>
            <w:lang w:val="en-GB"/>
          </w:rPr>
          <w:fldChar w:fldCharType="separate"/>
        </w:r>
        <w:r w:rsidR="00094DD9">
          <w:rPr>
            <w:noProof/>
            <w:webHidden/>
            <w:lang w:val="en-GB"/>
          </w:rPr>
          <w:t>24</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58" w:history="1">
        <w:r w:rsidR="00281B47" w:rsidRPr="005F2326">
          <w:rPr>
            <w:rStyle w:val="Hyperlink"/>
            <w:noProof/>
            <w:lang w:val="en-GB"/>
          </w:rPr>
          <w:t>3.3.19</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KPI_016: Time for VIN decoding with EUCARIS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_Toc316824858 \h </w:instrText>
        </w:r>
        <w:r w:rsidRPr="005F2326">
          <w:rPr>
            <w:noProof/>
            <w:webHidden/>
            <w:lang w:val="en-GB"/>
          </w:rPr>
        </w:r>
        <w:r w:rsidRPr="005F2326">
          <w:rPr>
            <w:noProof/>
            <w:webHidden/>
            <w:lang w:val="en-GB"/>
          </w:rPr>
          <w:fldChar w:fldCharType="separate"/>
        </w:r>
        <w:r w:rsidR="00094DD9">
          <w:rPr>
            <w:noProof/>
            <w:webHidden/>
            <w:lang w:val="en-GB"/>
          </w:rPr>
          <w:t>25</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59" w:history="1">
        <w:r w:rsidR="00281B47" w:rsidRPr="005F2326">
          <w:rPr>
            <w:rStyle w:val="Hyperlink"/>
            <w:noProof/>
            <w:lang w:val="en-GB"/>
          </w:rPr>
          <w:t>3.3.20</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KPI_017: Dispatch time of incident data to rescue forces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_Toc316824859 \h </w:instrText>
        </w:r>
        <w:r w:rsidRPr="005F2326">
          <w:rPr>
            <w:noProof/>
            <w:webHidden/>
            <w:lang w:val="en-GB"/>
          </w:rPr>
        </w:r>
        <w:r w:rsidRPr="005F2326">
          <w:rPr>
            <w:noProof/>
            <w:webHidden/>
            <w:lang w:val="en-GB"/>
          </w:rPr>
          <w:fldChar w:fldCharType="separate"/>
        </w:r>
        <w:r w:rsidR="00094DD9">
          <w:rPr>
            <w:noProof/>
            <w:webHidden/>
            <w:lang w:val="en-GB"/>
          </w:rPr>
          <w:t>25</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60" w:history="1">
        <w:r w:rsidR="00281B47" w:rsidRPr="005F2326">
          <w:rPr>
            <w:rStyle w:val="Hyperlink"/>
            <w:noProof/>
            <w:lang w:val="en-GB"/>
          </w:rPr>
          <w:t>3.3.21</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KPI_018: Time to activate rescue forces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_Toc316824860 \h </w:instrText>
        </w:r>
        <w:r w:rsidRPr="005F2326">
          <w:rPr>
            <w:noProof/>
            <w:webHidden/>
            <w:lang w:val="en-GB"/>
          </w:rPr>
        </w:r>
        <w:r w:rsidRPr="005F2326">
          <w:rPr>
            <w:noProof/>
            <w:webHidden/>
            <w:lang w:val="en-GB"/>
          </w:rPr>
          <w:fldChar w:fldCharType="separate"/>
        </w:r>
        <w:r w:rsidR="00094DD9">
          <w:rPr>
            <w:noProof/>
            <w:webHidden/>
            <w:lang w:val="en-GB"/>
          </w:rPr>
          <w:t>25</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61" w:history="1">
        <w:r w:rsidR="00281B47" w:rsidRPr="005F2326">
          <w:rPr>
            <w:rStyle w:val="Hyperlink"/>
            <w:noProof/>
            <w:lang w:val="en-GB"/>
          </w:rPr>
          <w:t>3.3.22</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KPI_019: Dispatch time of incident data to TMC</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_Toc316824861 \h </w:instrText>
        </w:r>
        <w:r w:rsidRPr="005F2326">
          <w:rPr>
            <w:noProof/>
            <w:webHidden/>
            <w:lang w:val="en-GB"/>
          </w:rPr>
        </w:r>
        <w:r w:rsidRPr="005F2326">
          <w:rPr>
            <w:noProof/>
            <w:webHidden/>
            <w:lang w:val="en-GB"/>
          </w:rPr>
          <w:fldChar w:fldCharType="separate"/>
        </w:r>
        <w:r w:rsidR="00094DD9">
          <w:rPr>
            <w:noProof/>
            <w:webHidden/>
            <w:lang w:val="en-GB"/>
          </w:rPr>
          <w:t>25</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62" w:history="1">
        <w:r w:rsidR="00281B47" w:rsidRPr="005F2326">
          <w:rPr>
            <w:rStyle w:val="Hyperlink"/>
            <w:noProof/>
            <w:lang w:val="en-GB"/>
          </w:rPr>
          <w:t>3.3.23</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KPI_020: Success rate of presented incident data in TMC</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_Toc316824862 \h </w:instrText>
        </w:r>
        <w:r w:rsidRPr="005F2326">
          <w:rPr>
            <w:noProof/>
            <w:webHidden/>
            <w:lang w:val="en-GB"/>
          </w:rPr>
        </w:r>
        <w:r w:rsidRPr="005F2326">
          <w:rPr>
            <w:noProof/>
            <w:webHidden/>
            <w:lang w:val="en-GB"/>
          </w:rPr>
          <w:fldChar w:fldCharType="separate"/>
        </w:r>
        <w:r w:rsidR="00094DD9">
          <w:rPr>
            <w:noProof/>
            <w:webHidden/>
            <w:lang w:val="en-GB"/>
          </w:rPr>
          <w:t>26</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63" w:history="1">
        <w:r w:rsidR="00281B47" w:rsidRPr="005F2326">
          <w:rPr>
            <w:rStyle w:val="Hyperlink"/>
            <w:noProof/>
            <w:lang w:val="en-GB"/>
          </w:rPr>
          <w:t>3.3.24</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KPI_021: Number of successful call-backs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_Toc316824863 \h </w:instrText>
        </w:r>
        <w:r w:rsidRPr="005F2326">
          <w:rPr>
            <w:noProof/>
            <w:webHidden/>
            <w:lang w:val="en-GB"/>
          </w:rPr>
        </w:r>
        <w:r w:rsidRPr="005F2326">
          <w:rPr>
            <w:noProof/>
            <w:webHidden/>
            <w:lang w:val="en-GB"/>
          </w:rPr>
          <w:fldChar w:fldCharType="separate"/>
        </w:r>
        <w:r w:rsidR="00094DD9">
          <w:rPr>
            <w:noProof/>
            <w:webHidden/>
            <w:lang w:val="en-GB"/>
          </w:rPr>
          <w:t>26</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64" w:history="1">
        <w:r w:rsidR="00281B47" w:rsidRPr="005F2326">
          <w:rPr>
            <w:rStyle w:val="Hyperlink"/>
            <w:noProof/>
            <w:lang w:val="en-GB"/>
          </w:rPr>
          <w:t>3.3.25</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KPI_022: Success rate of call-backs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_Toc316824864 \h </w:instrText>
        </w:r>
        <w:r w:rsidRPr="005F2326">
          <w:rPr>
            <w:noProof/>
            <w:webHidden/>
            <w:lang w:val="en-GB"/>
          </w:rPr>
        </w:r>
        <w:r w:rsidRPr="005F2326">
          <w:rPr>
            <w:noProof/>
            <w:webHidden/>
            <w:lang w:val="en-GB"/>
          </w:rPr>
          <w:fldChar w:fldCharType="separate"/>
        </w:r>
        <w:r w:rsidR="00094DD9">
          <w:rPr>
            <w:noProof/>
            <w:webHidden/>
            <w:lang w:val="en-GB"/>
          </w:rPr>
          <w:t>26</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65" w:history="1">
        <w:r w:rsidR="00281B47" w:rsidRPr="005F2326">
          <w:rPr>
            <w:rStyle w:val="Hyperlink"/>
            <w:noProof/>
            <w:lang w:val="en-GB"/>
          </w:rPr>
          <w:t>3.3.26</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KPI_023: GSM network latency</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_Toc316824865 \h </w:instrText>
        </w:r>
        <w:r w:rsidRPr="005F2326">
          <w:rPr>
            <w:noProof/>
            <w:webHidden/>
            <w:lang w:val="en-GB"/>
          </w:rPr>
        </w:r>
        <w:r w:rsidRPr="005F2326">
          <w:rPr>
            <w:noProof/>
            <w:webHidden/>
            <w:lang w:val="en-GB"/>
          </w:rPr>
          <w:fldChar w:fldCharType="separate"/>
        </w:r>
        <w:r w:rsidR="00094DD9">
          <w:rPr>
            <w:noProof/>
            <w:webHidden/>
            <w:lang w:val="en-GB"/>
          </w:rPr>
          <w:t>27</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66" w:history="1">
        <w:r w:rsidR="00281B47" w:rsidRPr="005F2326">
          <w:rPr>
            <w:rStyle w:val="Hyperlink"/>
            <w:noProof/>
            <w:lang w:val="en-GB"/>
          </w:rPr>
          <w:t>3.3.27</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KPI_024: 112 National network latency</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_Toc316824866 \h </w:instrText>
        </w:r>
        <w:r w:rsidRPr="005F2326">
          <w:rPr>
            <w:noProof/>
            <w:webHidden/>
            <w:lang w:val="en-GB"/>
          </w:rPr>
        </w:r>
        <w:r w:rsidRPr="005F2326">
          <w:rPr>
            <w:noProof/>
            <w:webHidden/>
            <w:lang w:val="en-GB"/>
          </w:rPr>
          <w:fldChar w:fldCharType="separate"/>
        </w:r>
        <w:r w:rsidR="00094DD9">
          <w:rPr>
            <w:noProof/>
            <w:webHidden/>
            <w:lang w:val="en-GB"/>
          </w:rPr>
          <w:t>27</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67" w:history="1">
        <w:r w:rsidR="00281B47" w:rsidRPr="005F2326">
          <w:rPr>
            <w:rStyle w:val="Hyperlink"/>
            <w:noProof/>
            <w:lang w:val="en-GB"/>
          </w:rPr>
          <w:t>3.3.28</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KPI_025: 112 Operator reaction time</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_Toc316824867 \h </w:instrText>
        </w:r>
        <w:r w:rsidRPr="005F2326">
          <w:rPr>
            <w:noProof/>
            <w:webHidden/>
            <w:lang w:val="en-GB"/>
          </w:rPr>
        </w:r>
        <w:r w:rsidRPr="005F2326">
          <w:rPr>
            <w:noProof/>
            <w:webHidden/>
            <w:lang w:val="en-GB"/>
          </w:rPr>
          <w:fldChar w:fldCharType="separate"/>
        </w:r>
        <w:r w:rsidR="00094DD9">
          <w:rPr>
            <w:noProof/>
            <w:webHidden/>
            <w:lang w:val="en-GB"/>
          </w:rPr>
          <w:t>27</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68" w:history="1">
        <w:r w:rsidR="00281B47" w:rsidRPr="005F2326">
          <w:rPr>
            <w:rStyle w:val="Hyperlink"/>
            <w:noProof/>
            <w:lang w:val="en-GB"/>
          </w:rPr>
          <w:t>3.3.29</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KPI_026: Time for acknowledgement of emergency services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_Toc316824868 \h </w:instrText>
        </w:r>
        <w:r w:rsidRPr="005F2326">
          <w:rPr>
            <w:noProof/>
            <w:webHidden/>
            <w:lang w:val="en-GB"/>
          </w:rPr>
        </w:r>
        <w:r w:rsidRPr="005F2326">
          <w:rPr>
            <w:noProof/>
            <w:webHidden/>
            <w:lang w:val="en-GB"/>
          </w:rPr>
          <w:fldChar w:fldCharType="separate"/>
        </w:r>
        <w:r w:rsidR="00094DD9">
          <w:rPr>
            <w:noProof/>
            <w:webHidden/>
            <w:lang w:val="en-GB"/>
          </w:rPr>
          <w:t>27</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69" w:history="1">
        <w:r w:rsidR="00281B47" w:rsidRPr="005F2326">
          <w:rPr>
            <w:rStyle w:val="Hyperlink"/>
            <w:noProof/>
            <w:lang w:val="en-GB"/>
          </w:rPr>
          <w:t>3.3.30</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KPI_027: Total response time</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_Toc316824869 \h </w:instrText>
        </w:r>
        <w:r w:rsidRPr="005F2326">
          <w:rPr>
            <w:noProof/>
            <w:webHidden/>
            <w:lang w:val="en-GB"/>
          </w:rPr>
        </w:r>
        <w:r w:rsidRPr="005F2326">
          <w:rPr>
            <w:noProof/>
            <w:webHidden/>
            <w:lang w:val="en-GB"/>
          </w:rPr>
          <w:fldChar w:fldCharType="separate"/>
        </w:r>
        <w:r w:rsidR="00094DD9">
          <w:rPr>
            <w:noProof/>
            <w:webHidden/>
            <w:lang w:val="en-GB"/>
          </w:rPr>
          <w:t>28</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70" w:history="1">
        <w:r w:rsidR="00281B47" w:rsidRPr="005F2326">
          <w:rPr>
            <w:rStyle w:val="Hyperlink"/>
            <w:noProof/>
            <w:lang w:val="en-GB"/>
          </w:rPr>
          <w:t>3.3.31</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KPI_028: Number of cross-border tests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_Toc316824870 \h </w:instrText>
        </w:r>
        <w:r w:rsidRPr="005F2326">
          <w:rPr>
            <w:noProof/>
            <w:webHidden/>
            <w:lang w:val="en-GB"/>
          </w:rPr>
        </w:r>
        <w:r w:rsidRPr="005F2326">
          <w:rPr>
            <w:noProof/>
            <w:webHidden/>
            <w:lang w:val="en-GB"/>
          </w:rPr>
          <w:fldChar w:fldCharType="separate"/>
        </w:r>
        <w:r w:rsidR="00094DD9">
          <w:rPr>
            <w:noProof/>
            <w:webHidden/>
            <w:lang w:val="en-GB"/>
          </w:rPr>
          <w:t>28</w:t>
        </w:r>
        <w:r w:rsidRPr="005F2326">
          <w:rPr>
            <w:noProof/>
            <w:webHidden/>
            <w:lang w:val="en-GB"/>
          </w:rPr>
          <w:fldChar w:fldCharType="end"/>
        </w:r>
      </w:hyperlink>
    </w:p>
    <w:p w:rsidR="00281B47" w:rsidRPr="005F2326" w:rsidRDefault="00D41488">
      <w:pPr>
        <w:pStyle w:val="TOC1"/>
        <w:rPr>
          <w:rFonts w:asciiTheme="minorHAnsi" w:eastAsiaTheme="minorEastAsia" w:hAnsiTheme="minorHAnsi" w:cstheme="minorBidi"/>
          <w:b w:val="0"/>
          <w:caps w:val="0"/>
          <w:noProof/>
          <w:sz w:val="22"/>
          <w:lang w:val="en-GB" w:eastAsia="en-GB"/>
        </w:rPr>
      </w:pPr>
      <w:hyperlink w:anchor="_Toc316824871" w:history="1">
        <w:r w:rsidR="00281B47" w:rsidRPr="005F2326">
          <w:rPr>
            <w:rStyle w:val="Hyperlink"/>
            <w:noProof/>
            <w:lang w:val="en-GB"/>
          </w:rPr>
          <w:t>4</w:t>
        </w:r>
        <w:r w:rsidR="00281B47" w:rsidRPr="005F2326">
          <w:rPr>
            <w:rFonts w:asciiTheme="minorHAnsi" w:eastAsiaTheme="minorEastAsia" w:hAnsiTheme="minorHAnsi" w:cstheme="minorBidi"/>
            <w:b w:val="0"/>
            <w:caps w:val="0"/>
            <w:noProof/>
            <w:sz w:val="22"/>
            <w:lang w:val="en-GB" w:eastAsia="en-GB"/>
          </w:rPr>
          <w:tab/>
        </w:r>
        <w:r w:rsidR="00281B47" w:rsidRPr="005F2326">
          <w:rPr>
            <w:rStyle w:val="Hyperlink"/>
            <w:noProof/>
            <w:lang w:val="en-GB"/>
          </w:rPr>
          <w:t>Test specifications and methodologies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_Toc316824871 \h </w:instrText>
        </w:r>
        <w:r w:rsidRPr="005F2326">
          <w:rPr>
            <w:noProof/>
            <w:webHidden/>
            <w:lang w:val="en-GB"/>
          </w:rPr>
        </w:r>
        <w:r w:rsidRPr="005F2326">
          <w:rPr>
            <w:noProof/>
            <w:webHidden/>
            <w:lang w:val="en-GB"/>
          </w:rPr>
          <w:fldChar w:fldCharType="separate"/>
        </w:r>
        <w:r w:rsidR="00094DD9">
          <w:rPr>
            <w:noProof/>
            <w:webHidden/>
            <w:lang w:val="en-GB"/>
          </w:rPr>
          <w:t>29</w:t>
        </w:r>
        <w:r w:rsidRPr="005F2326">
          <w:rPr>
            <w:noProof/>
            <w:webHidden/>
            <w:lang w:val="en-GB"/>
          </w:rPr>
          <w:fldChar w:fldCharType="end"/>
        </w:r>
      </w:hyperlink>
    </w:p>
    <w:p w:rsidR="00281B47" w:rsidRPr="005F2326" w:rsidRDefault="00D41488">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16824872" w:history="1">
        <w:r w:rsidR="00281B47" w:rsidRPr="005F2326">
          <w:rPr>
            <w:rStyle w:val="Hyperlink"/>
            <w:noProof/>
            <w:lang w:val="en-GB"/>
          </w:rPr>
          <w:t>4.1</w:t>
        </w:r>
        <w:r w:rsidR="00281B47" w:rsidRPr="005F2326">
          <w:rPr>
            <w:rFonts w:asciiTheme="minorHAnsi" w:eastAsiaTheme="minorEastAsia" w:hAnsiTheme="minorHAnsi" w:cstheme="minorBidi"/>
            <w:caps w:val="0"/>
            <w:noProof/>
            <w:sz w:val="22"/>
            <w:lang w:val="en-GB" w:eastAsia="en-GB"/>
          </w:rPr>
          <w:tab/>
        </w:r>
        <w:r w:rsidR="00281B47" w:rsidRPr="005F2326">
          <w:rPr>
            <w:rStyle w:val="Hyperlink"/>
            <w:noProof/>
            <w:lang w:val="en-GB"/>
          </w:rPr>
          <w:t>General requirements for the test specifications and methodologies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_Toc316824872 \h </w:instrText>
        </w:r>
        <w:r w:rsidRPr="005F2326">
          <w:rPr>
            <w:noProof/>
            <w:webHidden/>
            <w:lang w:val="en-GB"/>
          </w:rPr>
        </w:r>
        <w:r w:rsidRPr="005F2326">
          <w:rPr>
            <w:noProof/>
            <w:webHidden/>
            <w:lang w:val="en-GB"/>
          </w:rPr>
          <w:fldChar w:fldCharType="separate"/>
        </w:r>
        <w:r w:rsidR="00094DD9">
          <w:rPr>
            <w:noProof/>
            <w:webHidden/>
            <w:lang w:val="en-GB"/>
          </w:rPr>
          <w:t>29</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73" w:history="1">
        <w:r w:rsidR="00281B47" w:rsidRPr="005F2326">
          <w:rPr>
            <w:rStyle w:val="Hyperlink"/>
            <w:noProof/>
            <w:lang w:val="en-GB"/>
          </w:rPr>
          <w:t>4.1.1</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Requirements from DoW</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_Toc316824873 \h </w:instrText>
        </w:r>
        <w:r w:rsidRPr="005F2326">
          <w:rPr>
            <w:noProof/>
            <w:webHidden/>
            <w:lang w:val="en-GB"/>
          </w:rPr>
        </w:r>
        <w:r w:rsidRPr="005F2326">
          <w:rPr>
            <w:noProof/>
            <w:webHidden/>
            <w:lang w:val="en-GB"/>
          </w:rPr>
          <w:fldChar w:fldCharType="separate"/>
        </w:r>
        <w:r w:rsidR="00094DD9">
          <w:rPr>
            <w:noProof/>
            <w:webHidden/>
            <w:lang w:val="en-GB"/>
          </w:rPr>
          <w:t>29</w:t>
        </w:r>
        <w:r w:rsidRPr="005F2326">
          <w:rPr>
            <w:noProof/>
            <w:webHidden/>
            <w:lang w:val="en-GB"/>
          </w:rPr>
          <w:fldChar w:fldCharType="end"/>
        </w:r>
      </w:hyperlink>
    </w:p>
    <w:p w:rsidR="00281B47" w:rsidRPr="005F2326" w:rsidRDefault="00D41488">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16824874" w:history="1">
        <w:r w:rsidR="00281B47" w:rsidRPr="005F2326">
          <w:rPr>
            <w:rStyle w:val="Hyperlink"/>
            <w:noProof/>
            <w:lang w:val="en-GB"/>
          </w:rPr>
          <w:t>4.2</w:t>
        </w:r>
        <w:r w:rsidR="00281B47" w:rsidRPr="005F2326">
          <w:rPr>
            <w:rFonts w:asciiTheme="minorHAnsi" w:eastAsiaTheme="minorEastAsia" w:hAnsiTheme="minorHAnsi" w:cstheme="minorBidi"/>
            <w:caps w:val="0"/>
            <w:noProof/>
            <w:sz w:val="22"/>
            <w:lang w:val="en-GB" w:eastAsia="en-GB"/>
          </w:rPr>
          <w:tab/>
        </w:r>
        <w:r w:rsidR="00281B47" w:rsidRPr="005F2326">
          <w:rPr>
            <w:rStyle w:val="Hyperlink"/>
            <w:noProof/>
            <w:lang w:val="en-GB"/>
          </w:rPr>
          <w:t>Summary of test specifications and methodologies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_Toc316824874 \h </w:instrText>
        </w:r>
        <w:r w:rsidRPr="005F2326">
          <w:rPr>
            <w:noProof/>
            <w:webHidden/>
            <w:lang w:val="en-GB"/>
          </w:rPr>
        </w:r>
        <w:r w:rsidRPr="005F2326">
          <w:rPr>
            <w:noProof/>
            <w:webHidden/>
            <w:lang w:val="en-GB"/>
          </w:rPr>
          <w:fldChar w:fldCharType="separate"/>
        </w:r>
        <w:r w:rsidR="00094DD9">
          <w:rPr>
            <w:noProof/>
            <w:webHidden/>
            <w:lang w:val="en-GB"/>
          </w:rPr>
          <w:t>30</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75" w:history="1">
        <w:r w:rsidR="00281B47" w:rsidRPr="005F2326">
          <w:rPr>
            <w:rStyle w:val="Hyperlink"/>
            <w:noProof/>
            <w:lang w:val="en-GB"/>
          </w:rPr>
          <w:t>4.2.1</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Test methodologies for KPI measurements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_Toc316824875 \h </w:instrText>
        </w:r>
        <w:r w:rsidRPr="005F2326">
          <w:rPr>
            <w:noProof/>
            <w:webHidden/>
            <w:lang w:val="en-GB"/>
          </w:rPr>
        </w:r>
        <w:r w:rsidRPr="005F2326">
          <w:rPr>
            <w:noProof/>
            <w:webHidden/>
            <w:lang w:val="en-GB"/>
          </w:rPr>
          <w:fldChar w:fldCharType="separate"/>
        </w:r>
        <w:r w:rsidR="00094DD9">
          <w:rPr>
            <w:noProof/>
            <w:webHidden/>
            <w:lang w:val="en-GB"/>
          </w:rPr>
          <w:t>30</w:t>
        </w:r>
        <w:r w:rsidRPr="005F2326">
          <w:rPr>
            <w:noProof/>
            <w:webHidden/>
            <w:lang w:val="en-GB"/>
          </w:rPr>
          <w:fldChar w:fldCharType="end"/>
        </w:r>
      </w:hyperlink>
    </w:p>
    <w:p w:rsidR="00281B47" w:rsidRPr="005F2326" w:rsidRDefault="00D41488">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16824876" w:history="1">
        <w:r w:rsidR="00281B47" w:rsidRPr="005F2326">
          <w:rPr>
            <w:rStyle w:val="Hyperlink"/>
            <w:noProof/>
            <w:lang w:val="en-GB"/>
          </w:rPr>
          <w:t>4.3</w:t>
        </w:r>
        <w:r w:rsidR="00281B47" w:rsidRPr="005F2326">
          <w:rPr>
            <w:rFonts w:asciiTheme="minorHAnsi" w:eastAsiaTheme="minorEastAsia" w:hAnsiTheme="minorHAnsi" w:cstheme="minorBidi"/>
            <w:caps w:val="0"/>
            <w:noProof/>
            <w:sz w:val="22"/>
            <w:lang w:val="en-GB" w:eastAsia="en-GB"/>
          </w:rPr>
          <w:tab/>
        </w:r>
        <w:r w:rsidR="00281B47" w:rsidRPr="005F2326">
          <w:rPr>
            <w:rStyle w:val="Hyperlink"/>
            <w:noProof/>
            <w:lang w:val="en-GB"/>
          </w:rPr>
          <w:t>Evaluation of network characteristics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_Toc316824876 \h </w:instrText>
        </w:r>
        <w:r w:rsidRPr="005F2326">
          <w:rPr>
            <w:noProof/>
            <w:webHidden/>
            <w:lang w:val="en-GB"/>
          </w:rPr>
        </w:r>
        <w:r w:rsidRPr="005F2326">
          <w:rPr>
            <w:noProof/>
            <w:webHidden/>
            <w:lang w:val="en-GB"/>
          </w:rPr>
          <w:fldChar w:fldCharType="separate"/>
        </w:r>
        <w:r w:rsidR="00094DD9">
          <w:rPr>
            <w:noProof/>
            <w:webHidden/>
            <w:lang w:val="en-GB"/>
          </w:rPr>
          <w:t>49</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77" w:history="1">
        <w:r w:rsidR="00281B47" w:rsidRPr="005F2326">
          <w:rPr>
            <w:rStyle w:val="Hyperlink"/>
            <w:noProof/>
            <w:lang w:val="en-GB"/>
          </w:rPr>
          <w:t>4.3.1</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bCs/>
            <w:noProof/>
            <w:lang w:val="en-GB"/>
          </w:rPr>
          <w:t xml:space="preserve">KPI_network_001: </w:t>
        </w:r>
        <w:r w:rsidR="00281B47" w:rsidRPr="005F2326">
          <w:rPr>
            <w:rStyle w:val="Hyperlink"/>
            <w:noProof/>
            <w:lang w:val="en-GB"/>
          </w:rPr>
          <w:t>Voice channel disturbance</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_Toc316824877 \h </w:instrText>
        </w:r>
        <w:r w:rsidRPr="005F2326">
          <w:rPr>
            <w:noProof/>
            <w:webHidden/>
            <w:lang w:val="en-GB"/>
          </w:rPr>
        </w:r>
        <w:r w:rsidRPr="005F2326">
          <w:rPr>
            <w:noProof/>
            <w:webHidden/>
            <w:lang w:val="en-GB"/>
          </w:rPr>
          <w:fldChar w:fldCharType="separate"/>
        </w:r>
        <w:r w:rsidR="00094DD9">
          <w:rPr>
            <w:noProof/>
            <w:webHidden/>
            <w:lang w:val="en-GB"/>
          </w:rPr>
          <w:t>49</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78" w:history="1">
        <w:r w:rsidR="00281B47" w:rsidRPr="005F2326">
          <w:rPr>
            <w:rStyle w:val="Hyperlink"/>
            <w:noProof/>
            <w:lang w:val="en-GB"/>
          </w:rPr>
          <w:t>4.3.2</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bCs/>
            <w:noProof/>
            <w:lang w:val="en-GB"/>
          </w:rPr>
          <w:t xml:space="preserve">KPI_network_002: </w:t>
        </w:r>
        <w:r w:rsidR="00281B47" w:rsidRPr="005F2326">
          <w:rPr>
            <w:rStyle w:val="Hyperlink"/>
            <w:noProof/>
            <w:lang w:val="en-GB"/>
          </w:rPr>
          <w:t>Weak radio signal behaviour</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_Toc316824878 \h </w:instrText>
        </w:r>
        <w:r w:rsidRPr="005F2326">
          <w:rPr>
            <w:noProof/>
            <w:webHidden/>
            <w:lang w:val="en-GB"/>
          </w:rPr>
        </w:r>
        <w:r w:rsidRPr="005F2326">
          <w:rPr>
            <w:noProof/>
            <w:webHidden/>
            <w:lang w:val="en-GB"/>
          </w:rPr>
          <w:fldChar w:fldCharType="separate"/>
        </w:r>
        <w:r w:rsidR="00094DD9">
          <w:rPr>
            <w:noProof/>
            <w:webHidden/>
            <w:lang w:val="en-GB"/>
          </w:rPr>
          <w:t>49</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79" w:history="1">
        <w:r w:rsidR="00281B47" w:rsidRPr="005F2326">
          <w:rPr>
            <w:rStyle w:val="Hyperlink"/>
            <w:noProof/>
            <w:lang w:val="en-GB"/>
          </w:rPr>
          <w:t>4.3.3</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Test procedure: Voice channel disturbance</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_Toc316824879 \h </w:instrText>
        </w:r>
        <w:r w:rsidRPr="005F2326">
          <w:rPr>
            <w:noProof/>
            <w:webHidden/>
            <w:lang w:val="en-GB"/>
          </w:rPr>
        </w:r>
        <w:r w:rsidRPr="005F2326">
          <w:rPr>
            <w:noProof/>
            <w:webHidden/>
            <w:lang w:val="en-GB"/>
          </w:rPr>
          <w:fldChar w:fldCharType="separate"/>
        </w:r>
        <w:r w:rsidR="00094DD9">
          <w:rPr>
            <w:noProof/>
            <w:webHidden/>
            <w:lang w:val="en-GB"/>
          </w:rPr>
          <w:t>50</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80" w:history="1">
        <w:r w:rsidR="00281B47" w:rsidRPr="005F2326">
          <w:rPr>
            <w:rStyle w:val="Hyperlink"/>
            <w:noProof/>
            <w:lang w:val="en-GB"/>
          </w:rPr>
          <w:t>4.3.4</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Test procedure: Weak radio signal behaviour</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_Toc316824880 \h </w:instrText>
        </w:r>
        <w:r w:rsidRPr="005F2326">
          <w:rPr>
            <w:noProof/>
            <w:webHidden/>
            <w:lang w:val="en-GB"/>
          </w:rPr>
        </w:r>
        <w:r w:rsidRPr="005F2326">
          <w:rPr>
            <w:noProof/>
            <w:webHidden/>
            <w:lang w:val="en-GB"/>
          </w:rPr>
          <w:fldChar w:fldCharType="separate"/>
        </w:r>
        <w:r w:rsidR="00094DD9">
          <w:rPr>
            <w:noProof/>
            <w:webHidden/>
            <w:lang w:val="en-GB"/>
          </w:rPr>
          <w:t>51</w:t>
        </w:r>
        <w:r w:rsidRPr="005F2326">
          <w:rPr>
            <w:noProof/>
            <w:webHidden/>
            <w:lang w:val="en-GB"/>
          </w:rPr>
          <w:fldChar w:fldCharType="end"/>
        </w:r>
      </w:hyperlink>
    </w:p>
    <w:p w:rsidR="00281B47" w:rsidRPr="005F2326" w:rsidRDefault="00D41488">
      <w:pPr>
        <w:pStyle w:val="TOC1"/>
        <w:rPr>
          <w:rFonts w:asciiTheme="minorHAnsi" w:eastAsiaTheme="minorEastAsia" w:hAnsiTheme="minorHAnsi" w:cstheme="minorBidi"/>
          <w:b w:val="0"/>
          <w:caps w:val="0"/>
          <w:noProof/>
          <w:sz w:val="22"/>
          <w:lang w:val="en-GB" w:eastAsia="en-GB"/>
        </w:rPr>
      </w:pPr>
      <w:hyperlink w:anchor="_Toc316824881" w:history="1">
        <w:r w:rsidR="00281B47" w:rsidRPr="005F2326">
          <w:rPr>
            <w:rStyle w:val="Hyperlink"/>
            <w:noProof/>
            <w:lang w:val="en-GB"/>
          </w:rPr>
          <w:t>5</w:t>
        </w:r>
        <w:r w:rsidR="00281B47" w:rsidRPr="005F2326">
          <w:rPr>
            <w:rFonts w:asciiTheme="minorHAnsi" w:eastAsiaTheme="minorEastAsia" w:hAnsiTheme="minorHAnsi" w:cstheme="minorBidi"/>
            <w:b w:val="0"/>
            <w:caps w:val="0"/>
            <w:noProof/>
            <w:sz w:val="22"/>
            <w:lang w:val="en-GB" w:eastAsia="en-GB"/>
          </w:rPr>
          <w:tab/>
        </w:r>
        <w:r w:rsidR="00281B47" w:rsidRPr="005F2326">
          <w:rPr>
            <w:rStyle w:val="Hyperlink"/>
            <w:noProof/>
            <w:lang w:val="en-GB"/>
          </w:rPr>
          <w:t>Annex I – Member States test characteristics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_Toc316824881 \h </w:instrText>
        </w:r>
        <w:r w:rsidRPr="005F2326">
          <w:rPr>
            <w:noProof/>
            <w:webHidden/>
            <w:lang w:val="en-GB"/>
          </w:rPr>
        </w:r>
        <w:r w:rsidRPr="005F2326">
          <w:rPr>
            <w:noProof/>
            <w:webHidden/>
            <w:lang w:val="en-GB"/>
          </w:rPr>
          <w:fldChar w:fldCharType="separate"/>
        </w:r>
        <w:r w:rsidR="00094DD9">
          <w:rPr>
            <w:noProof/>
            <w:webHidden/>
            <w:lang w:val="en-GB"/>
          </w:rPr>
          <w:t>53</w:t>
        </w:r>
        <w:r w:rsidRPr="005F2326">
          <w:rPr>
            <w:noProof/>
            <w:webHidden/>
            <w:lang w:val="en-GB"/>
          </w:rPr>
          <w:fldChar w:fldCharType="end"/>
        </w:r>
      </w:hyperlink>
    </w:p>
    <w:p w:rsidR="00281B47" w:rsidRPr="005F2326" w:rsidRDefault="00D41488">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16824882" w:history="1">
        <w:r w:rsidR="00281B47" w:rsidRPr="005F2326">
          <w:rPr>
            <w:rStyle w:val="Hyperlink"/>
            <w:noProof/>
            <w:lang w:val="en-GB"/>
          </w:rPr>
          <w:t>5.1</w:t>
        </w:r>
        <w:r w:rsidR="00281B47" w:rsidRPr="005F2326">
          <w:rPr>
            <w:rFonts w:asciiTheme="minorHAnsi" w:eastAsiaTheme="minorEastAsia" w:hAnsiTheme="minorHAnsi" w:cstheme="minorBidi"/>
            <w:caps w:val="0"/>
            <w:noProof/>
            <w:sz w:val="22"/>
            <w:lang w:val="en-GB" w:eastAsia="en-GB"/>
          </w:rPr>
          <w:tab/>
        </w:r>
        <w:r w:rsidR="00281B47" w:rsidRPr="005F2326">
          <w:rPr>
            <w:rStyle w:val="Hyperlink"/>
            <w:noProof/>
            <w:lang w:val="en-GB"/>
          </w:rPr>
          <w:t>Croatia</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_Toc316824882 \h </w:instrText>
        </w:r>
        <w:r w:rsidRPr="005F2326">
          <w:rPr>
            <w:noProof/>
            <w:webHidden/>
            <w:lang w:val="en-GB"/>
          </w:rPr>
        </w:r>
        <w:r w:rsidRPr="005F2326">
          <w:rPr>
            <w:noProof/>
            <w:webHidden/>
            <w:lang w:val="en-GB"/>
          </w:rPr>
          <w:fldChar w:fldCharType="separate"/>
        </w:r>
        <w:r w:rsidR="00094DD9">
          <w:rPr>
            <w:noProof/>
            <w:webHidden/>
            <w:lang w:val="en-GB"/>
          </w:rPr>
          <w:t>53</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83" w:history="1">
        <w:r w:rsidR="00281B47" w:rsidRPr="005F2326">
          <w:rPr>
            <w:rStyle w:val="Hyperlink"/>
            <w:noProof/>
            <w:lang w:val="en-GB"/>
          </w:rPr>
          <w:t>5.1.1</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In General</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_Toc316824883 \h </w:instrText>
        </w:r>
        <w:r w:rsidRPr="005F2326">
          <w:rPr>
            <w:noProof/>
            <w:webHidden/>
            <w:lang w:val="en-GB"/>
          </w:rPr>
        </w:r>
        <w:r w:rsidRPr="005F2326">
          <w:rPr>
            <w:noProof/>
            <w:webHidden/>
            <w:lang w:val="en-GB"/>
          </w:rPr>
          <w:fldChar w:fldCharType="separate"/>
        </w:r>
        <w:r w:rsidR="00094DD9">
          <w:rPr>
            <w:noProof/>
            <w:webHidden/>
            <w:lang w:val="en-GB"/>
          </w:rPr>
          <w:t>53</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84" w:history="1">
        <w:r w:rsidR="00281B47" w:rsidRPr="005F2326">
          <w:rPr>
            <w:rStyle w:val="Hyperlink"/>
            <w:noProof/>
            <w:lang w:val="en-GB"/>
          </w:rPr>
          <w:t>5.1.2</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Testing environment</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_Toc316824884 \h </w:instrText>
        </w:r>
        <w:r w:rsidRPr="005F2326">
          <w:rPr>
            <w:noProof/>
            <w:webHidden/>
            <w:lang w:val="en-GB"/>
          </w:rPr>
        </w:r>
        <w:r w:rsidRPr="005F2326">
          <w:rPr>
            <w:noProof/>
            <w:webHidden/>
            <w:lang w:val="en-GB"/>
          </w:rPr>
          <w:fldChar w:fldCharType="separate"/>
        </w:r>
        <w:r w:rsidR="00094DD9">
          <w:rPr>
            <w:noProof/>
            <w:webHidden/>
            <w:lang w:val="en-GB"/>
          </w:rPr>
          <w:t>54</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85" w:history="1">
        <w:r w:rsidR="00281B47" w:rsidRPr="005F2326">
          <w:rPr>
            <w:rStyle w:val="Hyperlink"/>
            <w:noProof/>
            <w:lang w:val="en-GB"/>
          </w:rPr>
          <w:t>5.1.3</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Country specific matters in Croatia</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_Toc316824885 \h </w:instrText>
        </w:r>
        <w:r w:rsidRPr="005F2326">
          <w:rPr>
            <w:noProof/>
            <w:webHidden/>
            <w:lang w:val="en-GB"/>
          </w:rPr>
        </w:r>
        <w:r w:rsidRPr="005F2326">
          <w:rPr>
            <w:noProof/>
            <w:webHidden/>
            <w:lang w:val="en-GB"/>
          </w:rPr>
          <w:fldChar w:fldCharType="separate"/>
        </w:r>
        <w:r w:rsidR="00094DD9">
          <w:rPr>
            <w:noProof/>
            <w:webHidden/>
            <w:lang w:val="en-GB"/>
          </w:rPr>
          <w:t>58</w:t>
        </w:r>
        <w:r w:rsidRPr="005F2326">
          <w:rPr>
            <w:noProof/>
            <w:webHidden/>
            <w:lang w:val="en-GB"/>
          </w:rPr>
          <w:fldChar w:fldCharType="end"/>
        </w:r>
      </w:hyperlink>
    </w:p>
    <w:p w:rsidR="00281B47" w:rsidRPr="005F2326" w:rsidRDefault="00D41488">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16824886" w:history="1">
        <w:r w:rsidR="00281B47" w:rsidRPr="005F2326">
          <w:rPr>
            <w:rStyle w:val="Hyperlink"/>
            <w:noProof/>
            <w:lang w:val="en-GB"/>
          </w:rPr>
          <w:t>5.2</w:t>
        </w:r>
        <w:r w:rsidR="00281B47" w:rsidRPr="005F2326">
          <w:rPr>
            <w:rFonts w:asciiTheme="minorHAnsi" w:eastAsiaTheme="minorEastAsia" w:hAnsiTheme="minorHAnsi" w:cstheme="minorBidi"/>
            <w:caps w:val="0"/>
            <w:noProof/>
            <w:sz w:val="22"/>
            <w:lang w:val="en-GB" w:eastAsia="en-GB"/>
          </w:rPr>
          <w:tab/>
        </w:r>
        <w:r w:rsidR="00281B47" w:rsidRPr="005F2326">
          <w:rPr>
            <w:rStyle w:val="Hyperlink"/>
            <w:noProof/>
            <w:lang w:val="en-GB"/>
          </w:rPr>
          <w:t>Czech Republic</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_Toc316824886 \h </w:instrText>
        </w:r>
        <w:r w:rsidRPr="005F2326">
          <w:rPr>
            <w:noProof/>
            <w:webHidden/>
            <w:lang w:val="en-GB"/>
          </w:rPr>
        </w:r>
        <w:r w:rsidRPr="005F2326">
          <w:rPr>
            <w:noProof/>
            <w:webHidden/>
            <w:lang w:val="en-GB"/>
          </w:rPr>
          <w:fldChar w:fldCharType="separate"/>
        </w:r>
        <w:r w:rsidR="00094DD9">
          <w:rPr>
            <w:noProof/>
            <w:webHidden/>
            <w:lang w:val="en-GB"/>
          </w:rPr>
          <w:t>59</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87" w:history="1">
        <w:r w:rsidR="00281B47" w:rsidRPr="005F2326">
          <w:rPr>
            <w:rStyle w:val="Hyperlink"/>
            <w:noProof/>
            <w:lang w:val="en-GB"/>
          </w:rPr>
          <w:t>5.2.1</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In General</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_Toc316824887 \h </w:instrText>
        </w:r>
        <w:r w:rsidRPr="005F2326">
          <w:rPr>
            <w:noProof/>
            <w:webHidden/>
            <w:lang w:val="en-GB"/>
          </w:rPr>
        </w:r>
        <w:r w:rsidRPr="005F2326">
          <w:rPr>
            <w:noProof/>
            <w:webHidden/>
            <w:lang w:val="en-GB"/>
          </w:rPr>
          <w:fldChar w:fldCharType="separate"/>
        </w:r>
        <w:r w:rsidR="00094DD9">
          <w:rPr>
            <w:noProof/>
            <w:webHidden/>
            <w:lang w:val="en-GB"/>
          </w:rPr>
          <w:t>59</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88" w:history="1">
        <w:r w:rsidR="00281B47" w:rsidRPr="005F2326">
          <w:rPr>
            <w:rStyle w:val="Hyperlink"/>
            <w:noProof/>
            <w:lang w:val="en-GB"/>
          </w:rPr>
          <w:t>5.2.2</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Testing environment</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_Toc316824888 \h </w:instrText>
        </w:r>
        <w:r w:rsidRPr="005F2326">
          <w:rPr>
            <w:noProof/>
            <w:webHidden/>
            <w:lang w:val="en-GB"/>
          </w:rPr>
        </w:r>
        <w:r w:rsidRPr="005F2326">
          <w:rPr>
            <w:noProof/>
            <w:webHidden/>
            <w:lang w:val="en-GB"/>
          </w:rPr>
          <w:fldChar w:fldCharType="separate"/>
        </w:r>
        <w:r w:rsidR="00094DD9">
          <w:rPr>
            <w:noProof/>
            <w:webHidden/>
            <w:lang w:val="en-GB"/>
          </w:rPr>
          <w:t>59</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89" w:history="1">
        <w:r w:rsidR="00281B47" w:rsidRPr="005F2326">
          <w:rPr>
            <w:rStyle w:val="Hyperlink"/>
            <w:noProof/>
            <w:lang w:val="en-GB"/>
          </w:rPr>
          <w:t>5.2.3</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IVS testing</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_Toc316824889 \h </w:instrText>
        </w:r>
        <w:r w:rsidRPr="005F2326">
          <w:rPr>
            <w:noProof/>
            <w:webHidden/>
            <w:lang w:val="en-GB"/>
          </w:rPr>
        </w:r>
        <w:r w:rsidRPr="005F2326">
          <w:rPr>
            <w:noProof/>
            <w:webHidden/>
            <w:lang w:val="en-GB"/>
          </w:rPr>
          <w:fldChar w:fldCharType="separate"/>
        </w:r>
        <w:r w:rsidR="00094DD9">
          <w:rPr>
            <w:noProof/>
            <w:webHidden/>
            <w:lang w:val="en-GB"/>
          </w:rPr>
          <w:t>59</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90" w:history="1">
        <w:r w:rsidR="00281B47" w:rsidRPr="005F2326">
          <w:rPr>
            <w:rStyle w:val="Hyperlink"/>
            <w:noProof/>
            <w:lang w:val="en-GB"/>
          </w:rPr>
          <w:t>5.2.4</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Test purpose for the IVS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_Toc316824890 \h </w:instrText>
        </w:r>
        <w:r w:rsidRPr="005F2326">
          <w:rPr>
            <w:noProof/>
            <w:webHidden/>
            <w:lang w:val="en-GB"/>
          </w:rPr>
        </w:r>
        <w:r w:rsidRPr="005F2326">
          <w:rPr>
            <w:noProof/>
            <w:webHidden/>
            <w:lang w:val="en-GB"/>
          </w:rPr>
          <w:fldChar w:fldCharType="separate"/>
        </w:r>
        <w:r w:rsidR="00094DD9">
          <w:rPr>
            <w:noProof/>
            <w:webHidden/>
            <w:lang w:val="en-GB"/>
          </w:rPr>
          <w:t>60</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91" w:history="1">
        <w:r w:rsidR="00281B47" w:rsidRPr="005F2326">
          <w:rPr>
            <w:rStyle w:val="Hyperlink"/>
            <w:noProof/>
            <w:lang w:val="en-GB"/>
          </w:rPr>
          <w:t>5.2.5</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Selection of conformance points for the PSAP equipment</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_Toc316824891 \h </w:instrText>
        </w:r>
        <w:r w:rsidRPr="005F2326">
          <w:rPr>
            <w:noProof/>
            <w:webHidden/>
            <w:lang w:val="en-GB"/>
          </w:rPr>
        </w:r>
        <w:r w:rsidRPr="005F2326">
          <w:rPr>
            <w:noProof/>
            <w:webHidden/>
            <w:lang w:val="en-GB"/>
          </w:rPr>
          <w:fldChar w:fldCharType="separate"/>
        </w:r>
        <w:r w:rsidR="00094DD9">
          <w:rPr>
            <w:noProof/>
            <w:webHidden/>
            <w:lang w:val="en-GB"/>
          </w:rPr>
          <w:t>61</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92" w:history="1">
        <w:r w:rsidR="00281B47" w:rsidRPr="005F2326">
          <w:rPr>
            <w:rStyle w:val="Hyperlink"/>
            <w:noProof/>
            <w:lang w:val="en-GB"/>
          </w:rPr>
          <w:t>5.2.6</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Test purpose for the PSAP equipment</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_Toc316824892 \h </w:instrText>
        </w:r>
        <w:r w:rsidRPr="005F2326">
          <w:rPr>
            <w:noProof/>
            <w:webHidden/>
            <w:lang w:val="en-GB"/>
          </w:rPr>
        </w:r>
        <w:r w:rsidRPr="005F2326">
          <w:rPr>
            <w:noProof/>
            <w:webHidden/>
            <w:lang w:val="en-GB"/>
          </w:rPr>
          <w:fldChar w:fldCharType="separate"/>
        </w:r>
        <w:r w:rsidR="00094DD9">
          <w:rPr>
            <w:noProof/>
            <w:webHidden/>
            <w:lang w:val="en-GB"/>
          </w:rPr>
          <w:t>61</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93" w:history="1">
        <w:r w:rsidR="00281B47" w:rsidRPr="005F2326">
          <w:rPr>
            <w:rStyle w:val="Hyperlink"/>
            <w:noProof/>
            <w:lang w:val="en-GB"/>
          </w:rPr>
          <w:t>5.2.7</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Test environment description</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_Toc316824893 \h </w:instrText>
        </w:r>
        <w:r w:rsidRPr="005F2326">
          <w:rPr>
            <w:noProof/>
            <w:webHidden/>
            <w:lang w:val="en-GB"/>
          </w:rPr>
        </w:r>
        <w:r w:rsidRPr="005F2326">
          <w:rPr>
            <w:noProof/>
            <w:webHidden/>
            <w:lang w:val="en-GB"/>
          </w:rPr>
          <w:fldChar w:fldCharType="separate"/>
        </w:r>
        <w:r w:rsidR="00094DD9">
          <w:rPr>
            <w:noProof/>
            <w:webHidden/>
            <w:lang w:val="en-GB"/>
          </w:rPr>
          <w:t>62</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94" w:history="1">
        <w:r w:rsidR="00281B47" w:rsidRPr="005F2326">
          <w:rPr>
            <w:rStyle w:val="Hyperlink"/>
            <w:noProof/>
            <w:lang w:val="en-GB"/>
          </w:rPr>
          <w:t>5.2.8</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GNSS simulator</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_Toc316824894 \h </w:instrText>
        </w:r>
        <w:r w:rsidRPr="005F2326">
          <w:rPr>
            <w:noProof/>
            <w:webHidden/>
            <w:lang w:val="en-GB"/>
          </w:rPr>
        </w:r>
        <w:r w:rsidRPr="005F2326">
          <w:rPr>
            <w:noProof/>
            <w:webHidden/>
            <w:lang w:val="en-GB"/>
          </w:rPr>
          <w:fldChar w:fldCharType="separate"/>
        </w:r>
        <w:r w:rsidR="00094DD9">
          <w:rPr>
            <w:noProof/>
            <w:webHidden/>
            <w:lang w:val="en-GB"/>
          </w:rPr>
          <w:t>63</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95" w:history="1">
        <w:r w:rsidR="00281B47" w:rsidRPr="005F2326">
          <w:rPr>
            <w:rStyle w:val="Hyperlink"/>
            <w:noProof/>
            <w:lang w:val="en-GB"/>
          </w:rPr>
          <w:t>5.2.9</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Country specific matters in Czech Republic</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_Toc316824895 \h </w:instrText>
        </w:r>
        <w:r w:rsidRPr="005F2326">
          <w:rPr>
            <w:noProof/>
            <w:webHidden/>
            <w:lang w:val="en-GB"/>
          </w:rPr>
        </w:r>
        <w:r w:rsidRPr="005F2326">
          <w:rPr>
            <w:noProof/>
            <w:webHidden/>
            <w:lang w:val="en-GB"/>
          </w:rPr>
          <w:fldChar w:fldCharType="separate"/>
        </w:r>
        <w:r w:rsidR="00094DD9">
          <w:rPr>
            <w:noProof/>
            <w:webHidden/>
            <w:lang w:val="en-GB"/>
          </w:rPr>
          <w:t>73</w:t>
        </w:r>
        <w:r w:rsidRPr="005F2326">
          <w:rPr>
            <w:noProof/>
            <w:webHidden/>
            <w:lang w:val="en-GB"/>
          </w:rPr>
          <w:fldChar w:fldCharType="end"/>
        </w:r>
      </w:hyperlink>
    </w:p>
    <w:p w:rsidR="00281B47" w:rsidRPr="005F2326" w:rsidRDefault="00D41488">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16824896" w:history="1">
        <w:r w:rsidR="00281B47" w:rsidRPr="005F2326">
          <w:rPr>
            <w:rStyle w:val="Hyperlink"/>
            <w:noProof/>
            <w:lang w:val="en-GB"/>
          </w:rPr>
          <w:t>5.3</w:t>
        </w:r>
        <w:r w:rsidR="00281B47" w:rsidRPr="005F2326">
          <w:rPr>
            <w:rFonts w:asciiTheme="minorHAnsi" w:eastAsiaTheme="minorEastAsia" w:hAnsiTheme="minorHAnsi" w:cstheme="minorBidi"/>
            <w:caps w:val="0"/>
            <w:noProof/>
            <w:sz w:val="22"/>
            <w:lang w:val="en-GB" w:eastAsia="en-GB"/>
          </w:rPr>
          <w:tab/>
        </w:r>
        <w:r w:rsidR="00281B47" w:rsidRPr="005F2326">
          <w:rPr>
            <w:rStyle w:val="Hyperlink"/>
            <w:noProof/>
            <w:lang w:val="en-GB"/>
          </w:rPr>
          <w:t>Finland</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_Toc316824896 \h </w:instrText>
        </w:r>
        <w:r w:rsidRPr="005F2326">
          <w:rPr>
            <w:noProof/>
            <w:webHidden/>
            <w:lang w:val="en-GB"/>
          </w:rPr>
        </w:r>
        <w:r w:rsidRPr="005F2326">
          <w:rPr>
            <w:noProof/>
            <w:webHidden/>
            <w:lang w:val="en-GB"/>
          </w:rPr>
          <w:fldChar w:fldCharType="separate"/>
        </w:r>
        <w:r w:rsidR="00094DD9">
          <w:rPr>
            <w:noProof/>
            <w:webHidden/>
            <w:lang w:val="en-GB"/>
          </w:rPr>
          <w:t>74</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97" w:history="1">
        <w:r w:rsidR="00281B47" w:rsidRPr="005F2326">
          <w:rPr>
            <w:rStyle w:val="Hyperlink"/>
            <w:noProof/>
            <w:lang w:val="en-GB"/>
          </w:rPr>
          <w:t>5.3.1</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In General</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_Toc316824897 \h </w:instrText>
        </w:r>
        <w:r w:rsidRPr="005F2326">
          <w:rPr>
            <w:noProof/>
            <w:webHidden/>
            <w:lang w:val="en-GB"/>
          </w:rPr>
        </w:r>
        <w:r w:rsidRPr="005F2326">
          <w:rPr>
            <w:noProof/>
            <w:webHidden/>
            <w:lang w:val="en-GB"/>
          </w:rPr>
          <w:fldChar w:fldCharType="separate"/>
        </w:r>
        <w:r w:rsidR="00094DD9">
          <w:rPr>
            <w:noProof/>
            <w:webHidden/>
            <w:lang w:val="en-GB"/>
          </w:rPr>
          <w:t>74</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98" w:history="1">
        <w:r w:rsidR="00281B47" w:rsidRPr="005F2326">
          <w:rPr>
            <w:rStyle w:val="Hyperlink"/>
            <w:noProof/>
            <w:lang w:val="en-GB"/>
          </w:rPr>
          <w:t>5.3.2</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Testing environment</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_Toc316824898 \h </w:instrText>
        </w:r>
        <w:r w:rsidRPr="005F2326">
          <w:rPr>
            <w:noProof/>
            <w:webHidden/>
            <w:lang w:val="en-GB"/>
          </w:rPr>
        </w:r>
        <w:r w:rsidRPr="005F2326">
          <w:rPr>
            <w:noProof/>
            <w:webHidden/>
            <w:lang w:val="en-GB"/>
          </w:rPr>
          <w:fldChar w:fldCharType="separate"/>
        </w:r>
        <w:r w:rsidR="00094DD9">
          <w:rPr>
            <w:noProof/>
            <w:webHidden/>
            <w:lang w:val="en-GB"/>
          </w:rPr>
          <w:t>76</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899" w:history="1">
        <w:r w:rsidR="00281B47" w:rsidRPr="005F2326">
          <w:rPr>
            <w:rStyle w:val="Hyperlink"/>
            <w:noProof/>
            <w:lang w:val="en-GB"/>
          </w:rPr>
          <w:t>5.3.3</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Country specific matters in Finland</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_Toc316824899 \h </w:instrText>
        </w:r>
        <w:r w:rsidRPr="005F2326">
          <w:rPr>
            <w:noProof/>
            <w:webHidden/>
            <w:lang w:val="en-GB"/>
          </w:rPr>
        </w:r>
        <w:r w:rsidRPr="005F2326">
          <w:rPr>
            <w:noProof/>
            <w:webHidden/>
            <w:lang w:val="en-GB"/>
          </w:rPr>
          <w:fldChar w:fldCharType="separate"/>
        </w:r>
        <w:r w:rsidR="00094DD9">
          <w:rPr>
            <w:noProof/>
            <w:webHidden/>
            <w:lang w:val="en-GB"/>
          </w:rPr>
          <w:t>79</w:t>
        </w:r>
        <w:r w:rsidRPr="005F2326">
          <w:rPr>
            <w:noProof/>
            <w:webHidden/>
            <w:lang w:val="en-GB"/>
          </w:rPr>
          <w:fldChar w:fldCharType="end"/>
        </w:r>
      </w:hyperlink>
    </w:p>
    <w:p w:rsidR="00281B47" w:rsidRPr="005F2326" w:rsidRDefault="00D41488">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16824900" w:history="1">
        <w:r w:rsidR="00281B47" w:rsidRPr="005F2326">
          <w:rPr>
            <w:rStyle w:val="Hyperlink"/>
            <w:noProof/>
            <w:lang w:val="en-GB"/>
          </w:rPr>
          <w:t>5.4</w:t>
        </w:r>
        <w:r w:rsidR="00281B47" w:rsidRPr="005F2326">
          <w:rPr>
            <w:rFonts w:asciiTheme="minorHAnsi" w:eastAsiaTheme="minorEastAsia" w:hAnsiTheme="minorHAnsi" w:cstheme="minorBidi"/>
            <w:caps w:val="0"/>
            <w:noProof/>
            <w:sz w:val="22"/>
            <w:lang w:val="en-GB" w:eastAsia="en-GB"/>
          </w:rPr>
          <w:tab/>
        </w:r>
        <w:r w:rsidR="00281B47" w:rsidRPr="005F2326">
          <w:rPr>
            <w:rStyle w:val="Hyperlink"/>
            <w:noProof/>
            <w:lang w:val="en-GB"/>
          </w:rPr>
          <w:t>Germany</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_Toc316824900 \h </w:instrText>
        </w:r>
        <w:r w:rsidRPr="005F2326">
          <w:rPr>
            <w:noProof/>
            <w:webHidden/>
            <w:lang w:val="en-GB"/>
          </w:rPr>
        </w:r>
        <w:r w:rsidRPr="005F2326">
          <w:rPr>
            <w:noProof/>
            <w:webHidden/>
            <w:lang w:val="en-GB"/>
          </w:rPr>
          <w:fldChar w:fldCharType="separate"/>
        </w:r>
        <w:r w:rsidR="00094DD9">
          <w:rPr>
            <w:noProof/>
            <w:webHidden/>
            <w:lang w:val="en-GB"/>
          </w:rPr>
          <w:t>80</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901" w:history="1">
        <w:r w:rsidR="00281B47" w:rsidRPr="005F2326">
          <w:rPr>
            <w:rStyle w:val="Hyperlink"/>
            <w:noProof/>
            <w:lang w:val="en-GB"/>
          </w:rPr>
          <w:t>5.4.1</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In General</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_Toc316824901 \h </w:instrText>
        </w:r>
        <w:r w:rsidRPr="005F2326">
          <w:rPr>
            <w:noProof/>
            <w:webHidden/>
            <w:lang w:val="en-GB"/>
          </w:rPr>
        </w:r>
        <w:r w:rsidRPr="005F2326">
          <w:rPr>
            <w:noProof/>
            <w:webHidden/>
            <w:lang w:val="en-GB"/>
          </w:rPr>
          <w:fldChar w:fldCharType="separate"/>
        </w:r>
        <w:r w:rsidR="00094DD9">
          <w:rPr>
            <w:noProof/>
            <w:webHidden/>
            <w:lang w:val="en-GB"/>
          </w:rPr>
          <w:t>80</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902" w:history="1">
        <w:r w:rsidR="00281B47" w:rsidRPr="005F2326">
          <w:rPr>
            <w:rStyle w:val="Hyperlink"/>
            <w:noProof/>
            <w:lang w:val="en-GB"/>
          </w:rPr>
          <w:t>5.4.2</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Testing environment</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_Toc316824902 \h </w:instrText>
        </w:r>
        <w:r w:rsidRPr="005F2326">
          <w:rPr>
            <w:noProof/>
            <w:webHidden/>
            <w:lang w:val="en-GB"/>
          </w:rPr>
        </w:r>
        <w:r w:rsidRPr="005F2326">
          <w:rPr>
            <w:noProof/>
            <w:webHidden/>
            <w:lang w:val="en-GB"/>
          </w:rPr>
          <w:fldChar w:fldCharType="separate"/>
        </w:r>
        <w:r w:rsidR="00094DD9">
          <w:rPr>
            <w:noProof/>
            <w:webHidden/>
            <w:lang w:val="en-GB"/>
          </w:rPr>
          <w:t>80</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903" w:history="1">
        <w:r w:rsidR="00281B47" w:rsidRPr="005F2326">
          <w:rPr>
            <w:rStyle w:val="Hyperlink"/>
            <w:noProof/>
            <w:lang w:val="en-GB"/>
          </w:rPr>
          <w:t>5.4.3</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Country specific matters in Germany</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_Toc316824903 \h </w:instrText>
        </w:r>
        <w:r w:rsidRPr="005F2326">
          <w:rPr>
            <w:noProof/>
            <w:webHidden/>
            <w:lang w:val="en-GB"/>
          </w:rPr>
        </w:r>
        <w:r w:rsidRPr="005F2326">
          <w:rPr>
            <w:noProof/>
            <w:webHidden/>
            <w:lang w:val="en-GB"/>
          </w:rPr>
          <w:fldChar w:fldCharType="separate"/>
        </w:r>
        <w:r w:rsidR="00094DD9">
          <w:rPr>
            <w:noProof/>
            <w:webHidden/>
            <w:lang w:val="en-GB"/>
          </w:rPr>
          <w:t>80</w:t>
        </w:r>
        <w:r w:rsidRPr="005F2326">
          <w:rPr>
            <w:noProof/>
            <w:webHidden/>
            <w:lang w:val="en-GB"/>
          </w:rPr>
          <w:fldChar w:fldCharType="end"/>
        </w:r>
      </w:hyperlink>
    </w:p>
    <w:p w:rsidR="00281B47" w:rsidRPr="005F2326" w:rsidRDefault="00D41488">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16824904" w:history="1">
        <w:r w:rsidR="00281B47" w:rsidRPr="005F2326">
          <w:rPr>
            <w:rStyle w:val="Hyperlink"/>
            <w:noProof/>
            <w:lang w:val="en-GB"/>
          </w:rPr>
          <w:t>5.5</w:t>
        </w:r>
        <w:r w:rsidR="00281B47" w:rsidRPr="005F2326">
          <w:rPr>
            <w:rFonts w:asciiTheme="minorHAnsi" w:eastAsiaTheme="minorEastAsia" w:hAnsiTheme="minorHAnsi" w:cstheme="minorBidi"/>
            <w:caps w:val="0"/>
            <w:noProof/>
            <w:sz w:val="22"/>
            <w:lang w:val="en-GB" w:eastAsia="en-GB"/>
          </w:rPr>
          <w:tab/>
        </w:r>
        <w:r w:rsidR="00281B47" w:rsidRPr="005F2326">
          <w:rPr>
            <w:rStyle w:val="Hyperlink"/>
            <w:noProof/>
            <w:lang w:val="en-GB"/>
          </w:rPr>
          <w:t>Greece</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_Toc316824904 \h </w:instrText>
        </w:r>
        <w:r w:rsidRPr="005F2326">
          <w:rPr>
            <w:noProof/>
            <w:webHidden/>
            <w:lang w:val="en-GB"/>
          </w:rPr>
        </w:r>
        <w:r w:rsidRPr="005F2326">
          <w:rPr>
            <w:noProof/>
            <w:webHidden/>
            <w:lang w:val="en-GB"/>
          </w:rPr>
          <w:fldChar w:fldCharType="separate"/>
        </w:r>
        <w:r w:rsidR="00094DD9">
          <w:rPr>
            <w:noProof/>
            <w:webHidden/>
            <w:lang w:val="en-GB"/>
          </w:rPr>
          <w:t>83</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905" w:history="1">
        <w:r w:rsidR="00281B47" w:rsidRPr="005F2326">
          <w:rPr>
            <w:rStyle w:val="Hyperlink"/>
            <w:noProof/>
            <w:lang w:val="en-GB"/>
          </w:rPr>
          <w:t>5.5.1</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In General</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_Toc316824905 \h </w:instrText>
        </w:r>
        <w:r w:rsidRPr="005F2326">
          <w:rPr>
            <w:noProof/>
            <w:webHidden/>
            <w:lang w:val="en-GB"/>
          </w:rPr>
        </w:r>
        <w:r w:rsidRPr="005F2326">
          <w:rPr>
            <w:noProof/>
            <w:webHidden/>
            <w:lang w:val="en-GB"/>
          </w:rPr>
          <w:fldChar w:fldCharType="separate"/>
        </w:r>
        <w:r w:rsidR="00094DD9">
          <w:rPr>
            <w:noProof/>
            <w:webHidden/>
            <w:lang w:val="en-GB"/>
          </w:rPr>
          <w:t>83</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906" w:history="1">
        <w:r w:rsidR="00281B47" w:rsidRPr="005F2326">
          <w:rPr>
            <w:rStyle w:val="Hyperlink"/>
            <w:noProof/>
            <w:lang w:val="en-GB"/>
          </w:rPr>
          <w:t>5.5.2</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Testing environment</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_Toc316824906 \h </w:instrText>
        </w:r>
        <w:r w:rsidRPr="005F2326">
          <w:rPr>
            <w:noProof/>
            <w:webHidden/>
            <w:lang w:val="en-GB"/>
          </w:rPr>
        </w:r>
        <w:r w:rsidRPr="005F2326">
          <w:rPr>
            <w:noProof/>
            <w:webHidden/>
            <w:lang w:val="en-GB"/>
          </w:rPr>
          <w:fldChar w:fldCharType="separate"/>
        </w:r>
        <w:r w:rsidR="00094DD9">
          <w:rPr>
            <w:noProof/>
            <w:webHidden/>
            <w:lang w:val="en-GB"/>
          </w:rPr>
          <w:t>83</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907" w:history="1">
        <w:r w:rsidR="00281B47" w:rsidRPr="005F2326">
          <w:rPr>
            <w:rStyle w:val="Hyperlink"/>
            <w:noProof/>
            <w:lang w:val="en-GB"/>
          </w:rPr>
          <w:t>5.5.3</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Country specific matters in Greece</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_Toc316824907 \h </w:instrText>
        </w:r>
        <w:r w:rsidRPr="005F2326">
          <w:rPr>
            <w:noProof/>
            <w:webHidden/>
            <w:lang w:val="en-GB"/>
          </w:rPr>
        </w:r>
        <w:r w:rsidRPr="005F2326">
          <w:rPr>
            <w:noProof/>
            <w:webHidden/>
            <w:lang w:val="en-GB"/>
          </w:rPr>
          <w:fldChar w:fldCharType="separate"/>
        </w:r>
        <w:r w:rsidR="00094DD9">
          <w:rPr>
            <w:noProof/>
            <w:webHidden/>
            <w:lang w:val="en-GB"/>
          </w:rPr>
          <w:t>84</w:t>
        </w:r>
        <w:r w:rsidRPr="005F2326">
          <w:rPr>
            <w:noProof/>
            <w:webHidden/>
            <w:lang w:val="en-GB"/>
          </w:rPr>
          <w:fldChar w:fldCharType="end"/>
        </w:r>
      </w:hyperlink>
    </w:p>
    <w:p w:rsidR="00281B47" w:rsidRPr="005F2326" w:rsidRDefault="00D41488">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16824908" w:history="1">
        <w:r w:rsidR="00281B47" w:rsidRPr="005F2326">
          <w:rPr>
            <w:rStyle w:val="Hyperlink"/>
            <w:noProof/>
            <w:lang w:val="en-GB"/>
          </w:rPr>
          <w:t>5.6</w:t>
        </w:r>
        <w:r w:rsidR="00281B47" w:rsidRPr="005F2326">
          <w:rPr>
            <w:rFonts w:asciiTheme="minorHAnsi" w:eastAsiaTheme="minorEastAsia" w:hAnsiTheme="minorHAnsi" w:cstheme="minorBidi"/>
            <w:caps w:val="0"/>
            <w:noProof/>
            <w:sz w:val="22"/>
            <w:lang w:val="en-GB" w:eastAsia="en-GB"/>
          </w:rPr>
          <w:tab/>
        </w:r>
        <w:r w:rsidR="00281B47" w:rsidRPr="005F2326">
          <w:rPr>
            <w:rStyle w:val="Hyperlink"/>
            <w:noProof/>
            <w:lang w:val="en-GB"/>
          </w:rPr>
          <w:t>Italy</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_Toc316824908 \h </w:instrText>
        </w:r>
        <w:r w:rsidRPr="005F2326">
          <w:rPr>
            <w:noProof/>
            <w:webHidden/>
            <w:lang w:val="en-GB"/>
          </w:rPr>
        </w:r>
        <w:r w:rsidRPr="005F2326">
          <w:rPr>
            <w:noProof/>
            <w:webHidden/>
            <w:lang w:val="en-GB"/>
          </w:rPr>
          <w:fldChar w:fldCharType="separate"/>
        </w:r>
        <w:r w:rsidR="00094DD9">
          <w:rPr>
            <w:noProof/>
            <w:webHidden/>
            <w:lang w:val="en-GB"/>
          </w:rPr>
          <w:t>85</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909" w:history="1">
        <w:r w:rsidR="00281B47" w:rsidRPr="005F2326">
          <w:rPr>
            <w:rStyle w:val="Hyperlink"/>
            <w:noProof/>
            <w:lang w:val="en-GB"/>
          </w:rPr>
          <w:t>5.6.1</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In General</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_Toc316824909 \h </w:instrText>
        </w:r>
        <w:r w:rsidRPr="005F2326">
          <w:rPr>
            <w:noProof/>
            <w:webHidden/>
            <w:lang w:val="en-GB"/>
          </w:rPr>
        </w:r>
        <w:r w:rsidRPr="005F2326">
          <w:rPr>
            <w:noProof/>
            <w:webHidden/>
            <w:lang w:val="en-GB"/>
          </w:rPr>
          <w:fldChar w:fldCharType="separate"/>
        </w:r>
        <w:r w:rsidR="00094DD9">
          <w:rPr>
            <w:noProof/>
            <w:webHidden/>
            <w:lang w:val="en-GB"/>
          </w:rPr>
          <w:t>85</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910" w:history="1">
        <w:r w:rsidR="00281B47" w:rsidRPr="005F2326">
          <w:rPr>
            <w:rStyle w:val="Hyperlink"/>
            <w:noProof/>
            <w:lang w:val="en-GB"/>
          </w:rPr>
          <w:t>5.6.2</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Testing environment</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_Toc316824910 \h </w:instrText>
        </w:r>
        <w:r w:rsidRPr="005F2326">
          <w:rPr>
            <w:noProof/>
            <w:webHidden/>
            <w:lang w:val="en-GB"/>
          </w:rPr>
        </w:r>
        <w:r w:rsidRPr="005F2326">
          <w:rPr>
            <w:noProof/>
            <w:webHidden/>
            <w:lang w:val="en-GB"/>
          </w:rPr>
          <w:fldChar w:fldCharType="separate"/>
        </w:r>
        <w:r w:rsidR="00094DD9">
          <w:rPr>
            <w:noProof/>
            <w:webHidden/>
            <w:lang w:val="en-GB"/>
          </w:rPr>
          <w:t>87</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911" w:history="1">
        <w:r w:rsidR="00281B47" w:rsidRPr="005F2326">
          <w:rPr>
            <w:rStyle w:val="Hyperlink"/>
            <w:noProof/>
            <w:lang w:val="en-GB"/>
          </w:rPr>
          <w:t>5.6.3</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Country specific matters in Italy</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_Toc316824911 \h </w:instrText>
        </w:r>
        <w:r w:rsidRPr="005F2326">
          <w:rPr>
            <w:noProof/>
            <w:webHidden/>
            <w:lang w:val="en-GB"/>
          </w:rPr>
        </w:r>
        <w:r w:rsidRPr="005F2326">
          <w:rPr>
            <w:noProof/>
            <w:webHidden/>
            <w:lang w:val="en-GB"/>
          </w:rPr>
          <w:fldChar w:fldCharType="separate"/>
        </w:r>
        <w:r w:rsidR="00094DD9">
          <w:rPr>
            <w:noProof/>
            <w:webHidden/>
            <w:lang w:val="en-GB"/>
          </w:rPr>
          <w:t>89</w:t>
        </w:r>
        <w:r w:rsidRPr="005F2326">
          <w:rPr>
            <w:noProof/>
            <w:webHidden/>
            <w:lang w:val="en-GB"/>
          </w:rPr>
          <w:fldChar w:fldCharType="end"/>
        </w:r>
      </w:hyperlink>
    </w:p>
    <w:p w:rsidR="00281B47" w:rsidRPr="005F2326" w:rsidRDefault="00D41488">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16824912" w:history="1">
        <w:r w:rsidR="00281B47" w:rsidRPr="005F2326">
          <w:rPr>
            <w:rStyle w:val="Hyperlink"/>
            <w:noProof/>
            <w:lang w:val="en-GB"/>
          </w:rPr>
          <w:t>5.7</w:t>
        </w:r>
        <w:r w:rsidR="00281B47" w:rsidRPr="005F2326">
          <w:rPr>
            <w:rFonts w:asciiTheme="minorHAnsi" w:eastAsiaTheme="minorEastAsia" w:hAnsiTheme="minorHAnsi" w:cstheme="minorBidi"/>
            <w:caps w:val="0"/>
            <w:noProof/>
            <w:sz w:val="22"/>
            <w:lang w:val="en-GB" w:eastAsia="en-GB"/>
          </w:rPr>
          <w:tab/>
        </w:r>
        <w:r w:rsidR="00281B47" w:rsidRPr="005F2326">
          <w:rPr>
            <w:rStyle w:val="Hyperlink"/>
            <w:noProof/>
            <w:lang w:val="en-GB"/>
          </w:rPr>
          <w:t>Romania</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_Toc316824912 \h </w:instrText>
        </w:r>
        <w:r w:rsidRPr="005F2326">
          <w:rPr>
            <w:noProof/>
            <w:webHidden/>
            <w:lang w:val="en-GB"/>
          </w:rPr>
        </w:r>
        <w:r w:rsidRPr="005F2326">
          <w:rPr>
            <w:noProof/>
            <w:webHidden/>
            <w:lang w:val="en-GB"/>
          </w:rPr>
          <w:fldChar w:fldCharType="separate"/>
        </w:r>
        <w:r w:rsidR="00094DD9">
          <w:rPr>
            <w:noProof/>
            <w:webHidden/>
            <w:lang w:val="en-GB"/>
          </w:rPr>
          <w:t>90</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913" w:history="1">
        <w:r w:rsidR="00281B47" w:rsidRPr="005F2326">
          <w:rPr>
            <w:rStyle w:val="Hyperlink"/>
            <w:noProof/>
            <w:lang w:val="en-GB"/>
          </w:rPr>
          <w:t>5.7.1</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In General</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_Toc316824913 \h </w:instrText>
        </w:r>
        <w:r w:rsidRPr="005F2326">
          <w:rPr>
            <w:noProof/>
            <w:webHidden/>
            <w:lang w:val="en-GB"/>
          </w:rPr>
        </w:r>
        <w:r w:rsidRPr="005F2326">
          <w:rPr>
            <w:noProof/>
            <w:webHidden/>
            <w:lang w:val="en-GB"/>
          </w:rPr>
          <w:fldChar w:fldCharType="separate"/>
        </w:r>
        <w:r w:rsidR="00094DD9">
          <w:rPr>
            <w:noProof/>
            <w:webHidden/>
            <w:lang w:val="en-GB"/>
          </w:rPr>
          <w:t>90</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914" w:history="1">
        <w:r w:rsidR="00281B47" w:rsidRPr="005F2326">
          <w:rPr>
            <w:rStyle w:val="Hyperlink"/>
            <w:noProof/>
            <w:lang w:val="en-GB"/>
          </w:rPr>
          <w:t>5.7.2</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Testing environment</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_Toc316824914 \h </w:instrText>
        </w:r>
        <w:r w:rsidRPr="005F2326">
          <w:rPr>
            <w:noProof/>
            <w:webHidden/>
            <w:lang w:val="en-GB"/>
          </w:rPr>
        </w:r>
        <w:r w:rsidRPr="005F2326">
          <w:rPr>
            <w:noProof/>
            <w:webHidden/>
            <w:lang w:val="en-GB"/>
          </w:rPr>
          <w:fldChar w:fldCharType="separate"/>
        </w:r>
        <w:r w:rsidR="00094DD9">
          <w:rPr>
            <w:noProof/>
            <w:webHidden/>
            <w:lang w:val="en-GB"/>
          </w:rPr>
          <w:t>90</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915" w:history="1">
        <w:r w:rsidR="00281B47" w:rsidRPr="005F2326">
          <w:rPr>
            <w:rStyle w:val="Hyperlink"/>
            <w:noProof/>
            <w:lang w:val="en-GB"/>
          </w:rPr>
          <w:t>5.7.3</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Country specific matters in Romania</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_Toc316824915 \h </w:instrText>
        </w:r>
        <w:r w:rsidRPr="005F2326">
          <w:rPr>
            <w:noProof/>
            <w:webHidden/>
            <w:lang w:val="en-GB"/>
          </w:rPr>
        </w:r>
        <w:r w:rsidRPr="005F2326">
          <w:rPr>
            <w:noProof/>
            <w:webHidden/>
            <w:lang w:val="en-GB"/>
          </w:rPr>
          <w:fldChar w:fldCharType="separate"/>
        </w:r>
        <w:r w:rsidR="00094DD9">
          <w:rPr>
            <w:noProof/>
            <w:webHidden/>
            <w:lang w:val="en-GB"/>
          </w:rPr>
          <w:t>92</w:t>
        </w:r>
        <w:r w:rsidRPr="005F2326">
          <w:rPr>
            <w:noProof/>
            <w:webHidden/>
            <w:lang w:val="en-GB"/>
          </w:rPr>
          <w:fldChar w:fldCharType="end"/>
        </w:r>
      </w:hyperlink>
    </w:p>
    <w:p w:rsidR="00281B47" w:rsidRPr="005F2326" w:rsidRDefault="00D41488">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16824916" w:history="1">
        <w:r w:rsidR="00281B47" w:rsidRPr="005F2326">
          <w:rPr>
            <w:rStyle w:val="Hyperlink"/>
            <w:noProof/>
            <w:lang w:val="en-GB"/>
          </w:rPr>
          <w:t>5.8</w:t>
        </w:r>
        <w:r w:rsidR="00281B47" w:rsidRPr="005F2326">
          <w:rPr>
            <w:rFonts w:asciiTheme="minorHAnsi" w:eastAsiaTheme="minorEastAsia" w:hAnsiTheme="minorHAnsi" w:cstheme="minorBidi"/>
            <w:caps w:val="0"/>
            <w:noProof/>
            <w:sz w:val="22"/>
            <w:lang w:val="en-GB" w:eastAsia="en-GB"/>
          </w:rPr>
          <w:tab/>
        </w:r>
        <w:r w:rsidR="00281B47" w:rsidRPr="005F2326">
          <w:rPr>
            <w:rStyle w:val="Hyperlink"/>
            <w:noProof/>
            <w:lang w:val="en-GB"/>
          </w:rPr>
          <w:t>Sweden</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_Toc316824916 \h </w:instrText>
        </w:r>
        <w:r w:rsidRPr="005F2326">
          <w:rPr>
            <w:noProof/>
            <w:webHidden/>
            <w:lang w:val="en-GB"/>
          </w:rPr>
        </w:r>
        <w:r w:rsidRPr="005F2326">
          <w:rPr>
            <w:noProof/>
            <w:webHidden/>
            <w:lang w:val="en-GB"/>
          </w:rPr>
          <w:fldChar w:fldCharType="separate"/>
        </w:r>
        <w:r w:rsidR="00094DD9">
          <w:rPr>
            <w:noProof/>
            <w:webHidden/>
            <w:lang w:val="en-GB"/>
          </w:rPr>
          <w:t>93</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917" w:history="1">
        <w:r w:rsidR="00281B47" w:rsidRPr="005F2326">
          <w:rPr>
            <w:rStyle w:val="Hyperlink"/>
            <w:noProof/>
            <w:lang w:val="en-GB"/>
          </w:rPr>
          <w:t>5.8.1</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In General</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_Toc316824917 \h </w:instrText>
        </w:r>
        <w:r w:rsidRPr="005F2326">
          <w:rPr>
            <w:noProof/>
            <w:webHidden/>
            <w:lang w:val="en-GB"/>
          </w:rPr>
        </w:r>
        <w:r w:rsidRPr="005F2326">
          <w:rPr>
            <w:noProof/>
            <w:webHidden/>
            <w:lang w:val="en-GB"/>
          </w:rPr>
          <w:fldChar w:fldCharType="separate"/>
        </w:r>
        <w:r w:rsidR="00094DD9">
          <w:rPr>
            <w:noProof/>
            <w:webHidden/>
            <w:lang w:val="en-GB"/>
          </w:rPr>
          <w:t>93</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918" w:history="1">
        <w:r w:rsidR="00281B47" w:rsidRPr="005F2326">
          <w:rPr>
            <w:rStyle w:val="Hyperlink"/>
            <w:noProof/>
            <w:lang w:val="en-GB"/>
          </w:rPr>
          <w:t>5.8.2</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Testing environment</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_Toc316824918 \h </w:instrText>
        </w:r>
        <w:r w:rsidRPr="005F2326">
          <w:rPr>
            <w:noProof/>
            <w:webHidden/>
            <w:lang w:val="en-GB"/>
          </w:rPr>
        </w:r>
        <w:r w:rsidRPr="005F2326">
          <w:rPr>
            <w:noProof/>
            <w:webHidden/>
            <w:lang w:val="en-GB"/>
          </w:rPr>
          <w:fldChar w:fldCharType="separate"/>
        </w:r>
        <w:r w:rsidR="00094DD9">
          <w:rPr>
            <w:noProof/>
            <w:webHidden/>
            <w:lang w:val="en-GB"/>
          </w:rPr>
          <w:t>93</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919" w:history="1">
        <w:r w:rsidR="00281B47" w:rsidRPr="005F2326">
          <w:rPr>
            <w:rStyle w:val="Hyperlink"/>
            <w:noProof/>
            <w:lang w:val="en-GB"/>
          </w:rPr>
          <w:t>5.8.3</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Country specific matters in Sweden</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_Toc316824919 \h </w:instrText>
        </w:r>
        <w:r w:rsidRPr="005F2326">
          <w:rPr>
            <w:noProof/>
            <w:webHidden/>
            <w:lang w:val="en-GB"/>
          </w:rPr>
        </w:r>
        <w:r w:rsidRPr="005F2326">
          <w:rPr>
            <w:noProof/>
            <w:webHidden/>
            <w:lang w:val="en-GB"/>
          </w:rPr>
          <w:fldChar w:fldCharType="separate"/>
        </w:r>
        <w:r w:rsidR="00094DD9">
          <w:rPr>
            <w:noProof/>
            <w:webHidden/>
            <w:lang w:val="en-GB"/>
          </w:rPr>
          <w:t>94</w:t>
        </w:r>
        <w:r w:rsidRPr="005F2326">
          <w:rPr>
            <w:noProof/>
            <w:webHidden/>
            <w:lang w:val="en-GB"/>
          </w:rPr>
          <w:fldChar w:fldCharType="end"/>
        </w:r>
      </w:hyperlink>
    </w:p>
    <w:p w:rsidR="00281B47" w:rsidRPr="005F2326" w:rsidRDefault="00D41488">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16824920" w:history="1">
        <w:r w:rsidR="00281B47" w:rsidRPr="005F2326">
          <w:rPr>
            <w:rStyle w:val="Hyperlink"/>
            <w:noProof/>
            <w:lang w:val="en-GB"/>
          </w:rPr>
          <w:t>5.9</w:t>
        </w:r>
        <w:r w:rsidR="00281B47" w:rsidRPr="005F2326">
          <w:rPr>
            <w:rFonts w:asciiTheme="minorHAnsi" w:eastAsiaTheme="minorEastAsia" w:hAnsiTheme="minorHAnsi" w:cstheme="minorBidi"/>
            <w:caps w:val="0"/>
            <w:noProof/>
            <w:sz w:val="22"/>
            <w:lang w:val="en-GB" w:eastAsia="en-GB"/>
          </w:rPr>
          <w:tab/>
        </w:r>
        <w:r w:rsidR="00281B47" w:rsidRPr="005F2326">
          <w:rPr>
            <w:rStyle w:val="Hyperlink"/>
            <w:noProof/>
            <w:lang w:val="en-GB"/>
          </w:rPr>
          <w:t>The Netherlands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_Toc316824920 \h </w:instrText>
        </w:r>
        <w:r w:rsidRPr="005F2326">
          <w:rPr>
            <w:noProof/>
            <w:webHidden/>
            <w:lang w:val="en-GB"/>
          </w:rPr>
        </w:r>
        <w:r w:rsidRPr="005F2326">
          <w:rPr>
            <w:noProof/>
            <w:webHidden/>
            <w:lang w:val="en-GB"/>
          </w:rPr>
          <w:fldChar w:fldCharType="separate"/>
        </w:r>
        <w:r w:rsidR="00094DD9">
          <w:rPr>
            <w:noProof/>
            <w:webHidden/>
            <w:lang w:val="en-GB"/>
          </w:rPr>
          <w:t>95</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921" w:history="1">
        <w:r w:rsidR="00281B47" w:rsidRPr="005F2326">
          <w:rPr>
            <w:rStyle w:val="Hyperlink"/>
            <w:noProof/>
            <w:lang w:val="en-GB"/>
          </w:rPr>
          <w:t>5.9.1</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In General</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_Toc316824921 \h </w:instrText>
        </w:r>
        <w:r w:rsidRPr="005F2326">
          <w:rPr>
            <w:noProof/>
            <w:webHidden/>
            <w:lang w:val="en-GB"/>
          </w:rPr>
        </w:r>
        <w:r w:rsidRPr="005F2326">
          <w:rPr>
            <w:noProof/>
            <w:webHidden/>
            <w:lang w:val="en-GB"/>
          </w:rPr>
          <w:fldChar w:fldCharType="separate"/>
        </w:r>
        <w:r w:rsidR="00094DD9">
          <w:rPr>
            <w:noProof/>
            <w:webHidden/>
            <w:lang w:val="en-GB"/>
          </w:rPr>
          <w:t>95</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922" w:history="1">
        <w:r w:rsidR="00281B47" w:rsidRPr="005F2326">
          <w:rPr>
            <w:rStyle w:val="Hyperlink"/>
            <w:noProof/>
            <w:lang w:val="en-GB"/>
          </w:rPr>
          <w:t>5.9.2</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Testing environment</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_Toc316824922 \h </w:instrText>
        </w:r>
        <w:r w:rsidRPr="005F2326">
          <w:rPr>
            <w:noProof/>
            <w:webHidden/>
            <w:lang w:val="en-GB"/>
          </w:rPr>
        </w:r>
        <w:r w:rsidRPr="005F2326">
          <w:rPr>
            <w:noProof/>
            <w:webHidden/>
            <w:lang w:val="en-GB"/>
          </w:rPr>
          <w:fldChar w:fldCharType="separate"/>
        </w:r>
        <w:r w:rsidR="00094DD9">
          <w:rPr>
            <w:noProof/>
            <w:webHidden/>
            <w:lang w:val="en-GB"/>
          </w:rPr>
          <w:t>97</w:t>
        </w:r>
        <w:r w:rsidRPr="005F2326">
          <w:rPr>
            <w:noProof/>
            <w:webHidden/>
            <w:lang w:val="en-GB"/>
          </w:rPr>
          <w:fldChar w:fldCharType="end"/>
        </w:r>
      </w:hyperlink>
    </w:p>
    <w:p w:rsidR="00281B47" w:rsidRPr="005F2326" w:rsidRDefault="00D41488">
      <w:pPr>
        <w:pStyle w:val="TOC3"/>
        <w:tabs>
          <w:tab w:val="left" w:pos="1200"/>
          <w:tab w:val="right" w:leader="dot" w:pos="9060"/>
        </w:tabs>
        <w:rPr>
          <w:rFonts w:asciiTheme="minorHAnsi" w:eastAsiaTheme="minorEastAsia" w:hAnsiTheme="minorHAnsi" w:cstheme="minorBidi"/>
          <w:i w:val="0"/>
          <w:caps w:val="0"/>
          <w:noProof/>
          <w:sz w:val="22"/>
          <w:lang w:val="en-GB" w:eastAsia="en-GB"/>
        </w:rPr>
      </w:pPr>
      <w:hyperlink w:anchor="_Toc316824923" w:history="1">
        <w:r w:rsidR="00281B47" w:rsidRPr="005F2326">
          <w:rPr>
            <w:rStyle w:val="Hyperlink"/>
            <w:noProof/>
            <w:lang w:val="en-GB"/>
          </w:rPr>
          <w:t>5.9.3</w:t>
        </w:r>
        <w:r w:rsidR="00281B47" w:rsidRPr="005F2326">
          <w:rPr>
            <w:rFonts w:asciiTheme="minorHAnsi" w:eastAsiaTheme="minorEastAsia" w:hAnsiTheme="minorHAnsi" w:cstheme="minorBidi"/>
            <w:i w:val="0"/>
            <w:caps w:val="0"/>
            <w:noProof/>
            <w:sz w:val="22"/>
            <w:lang w:val="en-GB" w:eastAsia="en-GB"/>
          </w:rPr>
          <w:tab/>
        </w:r>
        <w:r w:rsidR="00281B47" w:rsidRPr="005F2326">
          <w:rPr>
            <w:rStyle w:val="Hyperlink"/>
            <w:noProof/>
            <w:lang w:val="en-GB"/>
          </w:rPr>
          <w:t>Country specific matters in the Netherlands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_Toc316824923 \h </w:instrText>
        </w:r>
        <w:r w:rsidRPr="005F2326">
          <w:rPr>
            <w:noProof/>
            <w:webHidden/>
            <w:lang w:val="en-GB"/>
          </w:rPr>
        </w:r>
        <w:r w:rsidRPr="005F2326">
          <w:rPr>
            <w:noProof/>
            <w:webHidden/>
            <w:lang w:val="en-GB"/>
          </w:rPr>
          <w:fldChar w:fldCharType="separate"/>
        </w:r>
        <w:r w:rsidR="00094DD9">
          <w:rPr>
            <w:noProof/>
            <w:webHidden/>
            <w:lang w:val="en-GB"/>
          </w:rPr>
          <w:t>100</w:t>
        </w:r>
        <w:r w:rsidRPr="005F2326">
          <w:rPr>
            <w:noProof/>
            <w:webHidden/>
            <w:lang w:val="en-GB"/>
          </w:rPr>
          <w:fldChar w:fldCharType="end"/>
        </w:r>
      </w:hyperlink>
    </w:p>
    <w:p w:rsidR="00281B47" w:rsidRPr="005F2326" w:rsidRDefault="00D41488">
      <w:pPr>
        <w:pStyle w:val="TOC1"/>
        <w:rPr>
          <w:rFonts w:asciiTheme="minorHAnsi" w:eastAsiaTheme="minorEastAsia" w:hAnsiTheme="minorHAnsi" w:cstheme="minorBidi"/>
          <w:b w:val="0"/>
          <w:caps w:val="0"/>
          <w:noProof/>
          <w:sz w:val="22"/>
          <w:lang w:val="en-GB" w:eastAsia="en-GB"/>
        </w:rPr>
      </w:pPr>
      <w:hyperlink w:anchor="_Toc316824924" w:history="1">
        <w:r w:rsidR="00281B47" w:rsidRPr="005F2326">
          <w:rPr>
            <w:rStyle w:val="Hyperlink"/>
            <w:noProof/>
            <w:lang w:val="en-GB"/>
          </w:rPr>
          <w:t>6</w:t>
        </w:r>
        <w:r w:rsidR="00281B47" w:rsidRPr="005F2326">
          <w:rPr>
            <w:rFonts w:asciiTheme="minorHAnsi" w:eastAsiaTheme="minorEastAsia" w:hAnsiTheme="minorHAnsi" w:cstheme="minorBidi"/>
            <w:b w:val="0"/>
            <w:caps w:val="0"/>
            <w:noProof/>
            <w:sz w:val="22"/>
            <w:lang w:val="en-GB" w:eastAsia="en-GB"/>
          </w:rPr>
          <w:tab/>
        </w:r>
        <w:r w:rsidR="00281B47" w:rsidRPr="005F2326">
          <w:rPr>
            <w:rStyle w:val="Hyperlink"/>
            <w:noProof/>
            <w:lang w:val="en-GB"/>
          </w:rPr>
          <w:t>Annex II – Overview of result sheets for evaluation</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_Toc316824924 \h </w:instrText>
        </w:r>
        <w:r w:rsidRPr="005F2326">
          <w:rPr>
            <w:noProof/>
            <w:webHidden/>
            <w:lang w:val="en-GB"/>
          </w:rPr>
        </w:r>
        <w:r w:rsidRPr="005F2326">
          <w:rPr>
            <w:noProof/>
            <w:webHidden/>
            <w:lang w:val="en-GB"/>
          </w:rPr>
          <w:fldChar w:fldCharType="separate"/>
        </w:r>
        <w:r w:rsidR="00094DD9">
          <w:rPr>
            <w:noProof/>
            <w:webHidden/>
            <w:lang w:val="en-GB"/>
          </w:rPr>
          <w:t>101</w:t>
        </w:r>
        <w:r w:rsidRPr="005F2326">
          <w:rPr>
            <w:noProof/>
            <w:webHidden/>
            <w:lang w:val="en-GB"/>
          </w:rPr>
          <w:fldChar w:fldCharType="end"/>
        </w:r>
      </w:hyperlink>
    </w:p>
    <w:p w:rsidR="00281B47" w:rsidRPr="005F2326" w:rsidRDefault="00D41488">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16824925" w:history="1">
        <w:r w:rsidR="00281B47" w:rsidRPr="005F2326">
          <w:rPr>
            <w:rStyle w:val="Hyperlink"/>
            <w:noProof/>
            <w:lang w:val="en-GB"/>
          </w:rPr>
          <w:t>6.1</w:t>
        </w:r>
        <w:r w:rsidR="00281B47" w:rsidRPr="005F2326">
          <w:rPr>
            <w:rFonts w:asciiTheme="minorHAnsi" w:eastAsiaTheme="minorEastAsia" w:hAnsiTheme="minorHAnsi" w:cstheme="minorBidi"/>
            <w:caps w:val="0"/>
            <w:noProof/>
            <w:sz w:val="22"/>
            <w:lang w:val="en-GB" w:eastAsia="en-GB"/>
          </w:rPr>
          <w:tab/>
        </w:r>
        <w:r w:rsidR="00281B47" w:rsidRPr="005F2326">
          <w:rPr>
            <w:rStyle w:val="Hyperlink"/>
            <w:noProof/>
            <w:lang w:val="en-GB"/>
          </w:rPr>
          <w:t>Sheet: Summary</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_Toc316824925 \h </w:instrText>
        </w:r>
        <w:r w:rsidRPr="005F2326">
          <w:rPr>
            <w:noProof/>
            <w:webHidden/>
            <w:lang w:val="en-GB"/>
          </w:rPr>
        </w:r>
        <w:r w:rsidRPr="005F2326">
          <w:rPr>
            <w:noProof/>
            <w:webHidden/>
            <w:lang w:val="en-GB"/>
          </w:rPr>
          <w:fldChar w:fldCharType="separate"/>
        </w:r>
        <w:r w:rsidR="00094DD9">
          <w:rPr>
            <w:noProof/>
            <w:webHidden/>
            <w:lang w:val="en-GB"/>
          </w:rPr>
          <w:t>101</w:t>
        </w:r>
        <w:r w:rsidRPr="005F2326">
          <w:rPr>
            <w:noProof/>
            <w:webHidden/>
            <w:lang w:val="en-GB"/>
          </w:rPr>
          <w:fldChar w:fldCharType="end"/>
        </w:r>
      </w:hyperlink>
    </w:p>
    <w:p w:rsidR="00281B47" w:rsidRPr="005F2326" w:rsidRDefault="00D41488">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16824926" w:history="1">
        <w:r w:rsidR="00281B47" w:rsidRPr="005F2326">
          <w:rPr>
            <w:rStyle w:val="Hyperlink"/>
            <w:noProof/>
            <w:lang w:val="en-GB"/>
          </w:rPr>
          <w:t>6.2</w:t>
        </w:r>
        <w:r w:rsidR="00281B47" w:rsidRPr="005F2326">
          <w:rPr>
            <w:rFonts w:asciiTheme="minorHAnsi" w:eastAsiaTheme="minorEastAsia" w:hAnsiTheme="minorHAnsi" w:cstheme="minorBidi"/>
            <w:caps w:val="0"/>
            <w:noProof/>
            <w:sz w:val="22"/>
            <w:lang w:val="en-GB" w:eastAsia="en-GB"/>
          </w:rPr>
          <w:tab/>
        </w:r>
        <w:r w:rsidR="00281B47" w:rsidRPr="005F2326">
          <w:rPr>
            <w:rStyle w:val="Hyperlink"/>
            <w:noProof/>
            <w:lang w:val="en-GB"/>
          </w:rPr>
          <w:t>Sheet: Results per IVS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_Toc316824926 \h </w:instrText>
        </w:r>
        <w:r w:rsidRPr="005F2326">
          <w:rPr>
            <w:noProof/>
            <w:webHidden/>
            <w:lang w:val="en-GB"/>
          </w:rPr>
        </w:r>
        <w:r w:rsidRPr="005F2326">
          <w:rPr>
            <w:noProof/>
            <w:webHidden/>
            <w:lang w:val="en-GB"/>
          </w:rPr>
          <w:fldChar w:fldCharType="separate"/>
        </w:r>
        <w:r w:rsidR="00094DD9">
          <w:rPr>
            <w:noProof/>
            <w:webHidden/>
            <w:lang w:val="en-GB"/>
          </w:rPr>
          <w:t>102</w:t>
        </w:r>
        <w:r w:rsidRPr="005F2326">
          <w:rPr>
            <w:noProof/>
            <w:webHidden/>
            <w:lang w:val="en-GB"/>
          </w:rPr>
          <w:fldChar w:fldCharType="end"/>
        </w:r>
      </w:hyperlink>
    </w:p>
    <w:p w:rsidR="00281B47" w:rsidRPr="005F2326" w:rsidRDefault="00D41488">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16824927" w:history="1">
        <w:r w:rsidR="00281B47" w:rsidRPr="005F2326">
          <w:rPr>
            <w:rStyle w:val="Hyperlink"/>
            <w:noProof/>
            <w:lang w:val="en-GB"/>
          </w:rPr>
          <w:t>6.3</w:t>
        </w:r>
        <w:r w:rsidR="00281B47" w:rsidRPr="005F2326">
          <w:rPr>
            <w:rFonts w:asciiTheme="minorHAnsi" w:eastAsiaTheme="minorEastAsia" w:hAnsiTheme="minorHAnsi" w:cstheme="minorBidi"/>
            <w:caps w:val="0"/>
            <w:noProof/>
            <w:sz w:val="22"/>
            <w:lang w:val="en-GB" w:eastAsia="en-GB"/>
          </w:rPr>
          <w:tab/>
        </w:r>
        <w:r w:rsidR="00281B47" w:rsidRPr="005F2326">
          <w:rPr>
            <w:rStyle w:val="Hyperlink"/>
            <w:noProof/>
            <w:lang w:val="en-GB"/>
          </w:rPr>
          <w:t>Sheet: Results per PSAP</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_Toc316824927 \h </w:instrText>
        </w:r>
        <w:r w:rsidRPr="005F2326">
          <w:rPr>
            <w:noProof/>
            <w:webHidden/>
            <w:lang w:val="en-GB"/>
          </w:rPr>
        </w:r>
        <w:r w:rsidRPr="005F2326">
          <w:rPr>
            <w:noProof/>
            <w:webHidden/>
            <w:lang w:val="en-GB"/>
          </w:rPr>
          <w:fldChar w:fldCharType="separate"/>
        </w:r>
        <w:r w:rsidR="00094DD9">
          <w:rPr>
            <w:noProof/>
            <w:webHidden/>
            <w:lang w:val="en-GB"/>
          </w:rPr>
          <w:t>103</w:t>
        </w:r>
        <w:r w:rsidRPr="005F2326">
          <w:rPr>
            <w:noProof/>
            <w:webHidden/>
            <w:lang w:val="en-GB"/>
          </w:rPr>
          <w:fldChar w:fldCharType="end"/>
        </w:r>
      </w:hyperlink>
    </w:p>
    <w:p w:rsidR="00281B47" w:rsidRPr="005F2326" w:rsidRDefault="00D41488">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16824928" w:history="1">
        <w:r w:rsidR="00281B47" w:rsidRPr="005F2326">
          <w:rPr>
            <w:rStyle w:val="Hyperlink"/>
            <w:noProof/>
            <w:lang w:val="en-GB"/>
          </w:rPr>
          <w:t>6.4</w:t>
        </w:r>
        <w:r w:rsidR="00281B47" w:rsidRPr="005F2326">
          <w:rPr>
            <w:rFonts w:asciiTheme="minorHAnsi" w:eastAsiaTheme="minorEastAsia" w:hAnsiTheme="minorHAnsi" w:cstheme="minorBidi"/>
            <w:caps w:val="0"/>
            <w:noProof/>
            <w:sz w:val="22"/>
            <w:lang w:val="en-GB" w:eastAsia="en-GB"/>
          </w:rPr>
          <w:tab/>
        </w:r>
        <w:r w:rsidR="00281B47" w:rsidRPr="005F2326">
          <w:rPr>
            <w:rStyle w:val="Hyperlink"/>
            <w:noProof/>
            <w:lang w:val="en-GB"/>
          </w:rPr>
          <w:t>Sheet: Example for results of IVS tests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_Toc316824928 \h </w:instrText>
        </w:r>
        <w:r w:rsidRPr="005F2326">
          <w:rPr>
            <w:noProof/>
            <w:webHidden/>
            <w:lang w:val="en-GB"/>
          </w:rPr>
        </w:r>
        <w:r w:rsidRPr="005F2326">
          <w:rPr>
            <w:noProof/>
            <w:webHidden/>
            <w:lang w:val="en-GB"/>
          </w:rPr>
          <w:fldChar w:fldCharType="separate"/>
        </w:r>
        <w:r w:rsidR="00094DD9">
          <w:rPr>
            <w:noProof/>
            <w:webHidden/>
            <w:lang w:val="en-GB"/>
          </w:rPr>
          <w:t>104</w:t>
        </w:r>
        <w:r w:rsidRPr="005F2326">
          <w:rPr>
            <w:noProof/>
            <w:webHidden/>
            <w:lang w:val="en-GB"/>
          </w:rPr>
          <w:fldChar w:fldCharType="end"/>
        </w:r>
      </w:hyperlink>
    </w:p>
    <w:p w:rsidR="00281B47" w:rsidRPr="005F2326" w:rsidRDefault="00D41488">
      <w:pPr>
        <w:pStyle w:val="TOC2"/>
        <w:tabs>
          <w:tab w:val="left" w:pos="800"/>
          <w:tab w:val="right" w:leader="dot" w:pos="9060"/>
        </w:tabs>
        <w:rPr>
          <w:rFonts w:asciiTheme="minorHAnsi" w:eastAsiaTheme="minorEastAsia" w:hAnsiTheme="minorHAnsi" w:cstheme="minorBidi"/>
          <w:caps w:val="0"/>
          <w:noProof/>
          <w:sz w:val="22"/>
          <w:lang w:val="en-GB" w:eastAsia="en-GB"/>
        </w:rPr>
      </w:pPr>
      <w:hyperlink w:anchor="_Toc316824929" w:history="1">
        <w:r w:rsidR="00281B47" w:rsidRPr="005F2326">
          <w:rPr>
            <w:rStyle w:val="Hyperlink"/>
            <w:noProof/>
            <w:lang w:val="en-GB"/>
          </w:rPr>
          <w:t>6.5</w:t>
        </w:r>
        <w:r w:rsidR="00281B47" w:rsidRPr="005F2326">
          <w:rPr>
            <w:rFonts w:asciiTheme="minorHAnsi" w:eastAsiaTheme="minorEastAsia" w:hAnsiTheme="minorHAnsi" w:cstheme="minorBidi"/>
            <w:caps w:val="0"/>
            <w:noProof/>
            <w:sz w:val="22"/>
            <w:lang w:val="en-GB" w:eastAsia="en-GB"/>
          </w:rPr>
          <w:tab/>
        </w:r>
        <w:r w:rsidR="00281B47" w:rsidRPr="005F2326">
          <w:rPr>
            <w:rStyle w:val="Hyperlink"/>
            <w:noProof/>
            <w:lang w:val="en-GB"/>
          </w:rPr>
          <w:t>Sheet: Real Life – Test conditions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_Toc316824929 \h </w:instrText>
        </w:r>
        <w:r w:rsidRPr="005F2326">
          <w:rPr>
            <w:noProof/>
            <w:webHidden/>
            <w:lang w:val="en-GB"/>
          </w:rPr>
        </w:r>
        <w:r w:rsidRPr="005F2326">
          <w:rPr>
            <w:noProof/>
            <w:webHidden/>
            <w:lang w:val="en-GB"/>
          </w:rPr>
          <w:fldChar w:fldCharType="separate"/>
        </w:r>
        <w:r w:rsidR="00094DD9">
          <w:rPr>
            <w:noProof/>
            <w:webHidden/>
            <w:lang w:val="en-GB"/>
          </w:rPr>
          <w:t>105</w:t>
        </w:r>
        <w:r w:rsidRPr="005F2326">
          <w:rPr>
            <w:noProof/>
            <w:webHidden/>
            <w:lang w:val="en-GB"/>
          </w:rPr>
          <w:fldChar w:fldCharType="end"/>
        </w:r>
      </w:hyperlink>
    </w:p>
    <w:p w:rsidR="00EA3599" w:rsidRPr="005F2326" w:rsidRDefault="00D41488" w:rsidP="0088700A">
      <w:pPr>
        <w:spacing w:before="240"/>
        <w:jc w:val="center"/>
        <w:rPr>
          <w:rStyle w:val="Strong"/>
          <w:rFonts w:ascii="Arial" w:hAnsi="Arial" w:cs="Arial"/>
          <w:b w:val="0"/>
          <w:bCs/>
          <w:smallCaps/>
          <w:szCs w:val="22"/>
        </w:rPr>
      </w:pPr>
      <w:r w:rsidRPr="005F2326">
        <w:rPr>
          <w:rStyle w:val="Strong"/>
          <w:rFonts w:ascii="Arial" w:hAnsi="Arial" w:cs="Arial"/>
          <w:b w:val="0"/>
          <w:bCs/>
          <w:smallCaps/>
        </w:rPr>
        <w:lastRenderedPageBreak/>
        <w:fldChar w:fldCharType="end"/>
      </w:r>
    </w:p>
    <w:p w:rsidR="00EA3599" w:rsidRPr="005F2326" w:rsidRDefault="00EA3599" w:rsidP="0088700A">
      <w:pPr>
        <w:spacing w:before="240"/>
        <w:jc w:val="center"/>
        <w:rPr>
          <w:rStyle w:val="Strong"/>
          <w:rFonts w:ascii="Arial" w:hAnsi="Arial" w:cs="Arial"/>
          <w:bCs/>
        </w:rPr>
      </w:pPr>
      <w:r w:rsidRPr="005F2326">
        <w:rPr>
          <w:rStyle w:val="Strong"/>
          <w:rFonts w:ascii="Arial" w:hAnsi="Arial" w:cs="Arial"/>
          <w:bCs/>
        </w:rPr>
        <w:t>Figures</w:t>
      </w:r>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r w:rsidRPr="00D41488">
        <w:rPr>
          <w:rFonts w:ascii="Arial" w:hAnsi="Arial" w:cs="Arial"/>
          <w:lang w:val="en-GB"/>
        </w:rPr>
        <w:fldChar w:fldCharType="begin"/>
      </w:r>
      <w:r w:rsidR="00EA3599" w:rsidRPr="005F2326">
        <w:rPr>
          <w:rFonts w:ascii="Arial" w:hAnsi="Arial" w:cs="Arial"/>
          <w:lang w:val="en-GB"/>
        </w:rPr>
        <w:instrText xml:space="preserve"> TOC \h \z \c "Figure" </w:instrText>
      </w:r>
      <w:r w:rsidRPr="00D41488">
        <w:rPr>
          <w:rFonts w:ascii="Arial" w:hAnsi="Arial" w:cs="Arial"/>
          <w:lang w:val="en-GB"/>
        </w:rPr>
        <w:fldChar w:fldCharType="separate"/>
      </w:r>
      <w:hyperlink w:anchor="_Toc316824930" w:history="1">
        <w:r w:rsidR="00281B47" w:rsidRPr="005F2326">
          <w:rPr>
            <w:rStyle w:val="Hyperlink"/>
            <w:rFonts w:cs="Arial"/>
            <w:noProof/>
            <w:lang w:val="en-GB"/>
          </w:rPr>
          <w:t>Figure 1: Relationship of timing issues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_Toc316824930 \h </w:instrText>
        </w:r>
        <w:r w:rsidRPr="005F2326">
          <w:rPr>
            <w:noProof/>
            <w:webHidden/>
            <w:lang w:val="en-GB"/>
          </w:rPr>
        </w:r>
        <w:r w:rsidRPr="005F2326">
          <w:rPr>
            <w:noProof/>
            <w:webHidden/>
            <w:lang w:val="en-GB"/>
          </w:rPr>
          <w:fldChar w:fldCharType="separate"/>
        </w:r>
        <w:r w:rsidR="00094DD9">
          <w:rPr>
            <w:noProof/>
            <w:webHidden/>
            <w:lang w:val="en-GB"/>
          </w:rPr>
          <w:t>16</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31" w:history="1">
        <w:r w:rsidR="00281B47" w:rsidRPr="005F2326">
          <w:rPr>
            <w:rStyle w:val="Hyperlink"/>
            <w:rFonts w:cs="Arial"/>
            <w:noProof/>
            <w:lang w:val="en-GB"/>
          </w:rPr>
          <w:t>Figure 2: eCall schematic</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_Toc316824931 \h </w:instrText>
        </w:r>
        <w:r w:rsidRPr="005F2326">
          <w:rPr>
            <w:noProof/>
            <w:webHidden/>
            <w:lang w:val="en-GB"/>
          </w:rPr>
        </w:r>
        <w:r w:rsidRPr="005F2326">
          <w:rPr>
            <w:noProof/>
            <w:webHidden/>
            <w:lang w:val="en-GB"/>
          </w:rPr>
          <w:fldChar w:fldCharType="separate"/>
        </w:r>
        <w:r w:rsidR="00094DD9">
          <w:rPr>
            <w:noProof/>
            <w:webHidden/>
            <w:lang w:val="en-GB"/>
          </w:rPr>
          <w:t>38</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32" w:history="1">
        <w:r w:rsidR="00281B47" w:rsidRPr="005F2326">
          <w:rPr>
            <w:rStyle w:val="Hyperlink"/>
            <w:rFonts w:cs="Arial"/>
            <w:noProof/>
            <w:lang w:val="en-GB"/>
          </w:rPr>
          <w:t>Figure 3: Croatian test scenarios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_Toc316824932 \h </w:instrText>
        </w:r>
        <w:r w:rsidRPr="005F2326">
          <w:rPr>
            <w:noProof/>
            <w:webHidden/>
            <w:lang w:val="en-GB"/>
          </w:rPr>
        </w:r>
        <w:r w:rsidRPr="005F2326">
          <w:rPr>
            <w:noProof/>
            <w:webHidden/>
            <w:lang w:val="en-GB"/>
          </w:rPr>
          <w:fldChar w:fldCharType="separate"/>
        </w:r>
        <w:r w:rsidR="00094DD9">
          <w:rPr>
            <w:noProof/>
            <w:webHidden/>
            <w:lang w:val="en-GB"/>
          </w:rPr>
          <w:t>54</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33" w:history="1">
        <w:r w:rsidR="00281B47" w:rsidRPr="005F2326">
          <w:rPr>
            <w:rStyle w:val="Hyperlink"/>
            <w:rFonts w:cs="Arial"/>
            <w:noProof/>
            <w:lang w:val="en-GB"/>
          </w:rPr>
          <w:t>Figure 4: Croatian eCall pilot architecture</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_Toc316824933 \h </w:instrText>
        </w:r>
        <w:r w:rsidRPr="005F2326">
          <w:rPr>
            <w:noProof/>
            <w:webHidden/>
            <w:lang w:val="en-GB"/>
          </w:rPr>
        </w:r>
        <w:r w:rsidRPr="005F2326">
          <w:rPr>
            <w:noProof/>
            <w:webHidden/>
            <w:lang w:val="en-GB"/>
          </w:rPr>
          <w:fldChar w:fldCharType="separate"/>
        </w:r>
        <w:r w:rsidR="00094DD9">
          <w:rPr>
            <w:noProof/>
            <w:webHidden/>
            <w:lang w:val="en-GB"/>
          </w:rPr>
          <w:t>55</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34" w:history="1">
        <w:r w:rsidR="00281B47" w:rsidRPr="005F2326">
          <w:rPr>
            <w:rStyle w:val="Hyperlink"/>
            <w:rFonts w:cs="Arial"/>
            <w:noProof/>
            <w:lang w:val="en-GB"/>
          </w:rPr>
          <w:t>Figure 5: Czech laboratory configuration</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_Toc316824934 \h </w:instrText>
        </w:r>
        <w:r w:rsidRPr="005F2326">
          <w:rPr>
            <w:noProof/>
            <w:webHidden/>
            <w:lang w:val="en-GB"/>
          </w:rPr>
        </w:r>
        <w:r w:rsidRPr="005F2326">
          <w:rPr>
            <w:noProof/>
            <w:webHidden/>
            <w:lang w:val="en-GB"/>
          </w:rPr>
          <w:fldChar w:fldCharType="separate"/>
        </w:r>
        <w:r w:rsidR="00094DD9">
          <w:rPr>
            <w:noProof/>
            <w:webHidden/>
            <w:lang w:val="en-GB"/>
          </w:rPr>
          <w:t>62</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35" w:history="1">
        <w:r w:rsidR="00281B47" w:rsidRPr="005F2326">
          <w:rPr>
            <w:rStyle w:val="Hyperlink"/>
            <w:rFonts w:cs="Arial"/>
            <w:noProof/>
            <w:lang w:val="en-GB"/>
          </w:rPr>
          <w:t>Figure 6: Real environment configuration</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_Toc316824935 \h </w:instrText>
        </w:r>
        <w:r w:rsidRPr="005F2326">
          <w:rPr>
            <w:noProof/>
            <w:webHidden/>
            <w:lang w:val="en-GB"/>
          </w:rPr>
        </w:r>
        <w:r w:rsidRPr="005F2326">
          <w:rPr>
            <w:noProof/>
            <w:webHidden/>
            <w:lang w:val="en-GB"/>
          </w:rPr>
          <w:fldChar w:fldCharType="separate"/>
        </w:r>
        <w:r w:rsidR="00094DD9">
          <w:rPr>
            <w:noProof/>
            <w:webHidden/>
            <w:lang w:val="en-GB"/>
          </w:rPr>
          <w:t>62</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36" w:history="1">
        <w:r w:rsidR="00281B47" w:rsidRPr="005F2326">
          <w:rPr>
            <w:rStyle w:val="Hyperlink"/>
            <w:rFonts w:cs="Arial"/>
            <w:noProof/>
            <w:lang w:val="en-GB"/>
          </w:rPr>
          <w:t>Figure 7: GNSS simulator</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_Toc316824936 \h </w:instrText>
        </w:r>
        <w:r w:rsidRPr="005F2326">
          <w:rPr>
            <w:noProof/>
            <w:webHidden/>
            <w:lang w:val="en-GB"/>
          </w:rPr>
        </w:r>
        <w:r w:rsidRPr="005F2326">
          <w:rPr>
            <w:noProof/>
            <w:webHidden/>
            <w:lang w:val="en-GB"/>
          </w:rPr>
          <w:fldChar w:fldCharType="separate"/>
        </w:r>
        <w:r w:rsidR="00094DD9">
          <w:rPr>
            <w:noProof/>
            <w:webHidden/>
            <w:lang w:val="en-GB"/>
          </w:rPr>
          <w:t>63</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37" w:history="1">
        <w:r w:rsidR="00281B47" w:rsidRPr="005F2326">
          <w:rPr>
            <w:rStyle w:val="Hyperlink"/>
            <w:rFonts w:cs="Arial"/>
            <w:noProof/>
            <w:lang w:val="en-GB"/>
          </w:rPr>
          <w:t>Figure 8: Geometric configuration of the GNSS satellites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_Toc316824937 \h </w:instrText>
        </w:r>
        <w:r w:rsidRPr="005F2326">
          <w:rPr>
            <w:noProof/>
            <w:webHidden/>
            <w:lang w:val="en-GB"/>
          </w:rPr>
        </w:r>
        <w:r w:rsidRPr="005F2326">
          <w:rPr>
            <w:noProof/>
            <w:webHidden/>
            <w:lang w:val="en-GB"/>
          </w:rPr>
          <w:fldChar w:fldCharType="separate"/>
        </w:r>
        <w:r w:rsidR="00094DD9">
          <w:rPr>
            <w:noProof/>
            <w:webHidden/>
            <w:lang w:val="en-GB"/>
          </w:rPr>
          <w:t>64</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38" w:history="1">
        <w:r w:rsidR="00281B47" w:rsidRPr="005F2326">
          <w:rPr>
            <w:rStyle w:val="Hyperlink"/>
            <w:rFonts w:cs="Arial"/>
            <w:noProof/>
            <w:lang w:val="en-GB"/>
          </w:rPr>
          <w:t>Figure 9: Satellites position and movement over time</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_Toc316824938 \h </w:instrText>
        </w:r>
        <w:r w:rsidRPr="005F2326">
          <w:rPr>
            <w:noProof/>
            <w:webHidden/>
            <w:lang w:val="en-GB"/>
          </w:rPr>
        </w:r>
        <w:r w:rsidRPr="005F2326">
          <w:rPr>
            <w:noProof/>
            <w:webHidden/>
            <w:lang w:val="en-GB"/>
          </w:rPr>
          <w:fldChar w:fldCharType="separate"/>
        </w:r>
        <w:r w:rsidR="00094DD9">
          <w:rPr>
            <w:noProof/>
            <w:webHidden/>
            <w:lang w:val="en-GB"/>
          </w:rPr>
          <w:t>65</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39" w:history="1">
        <w:r w:rsidR="00281B47" w:rsidRPr="005F2326">
          <w:rPr>
            <w:rStyle w:val="Hyperlink"/>
            <w:rFonts w:cs="Arial"/>
            <w:noProof/>
            <w:lang w:val="en-GB"/>
          </w:rPr>
          <w:t>Figure 10: Display of received signal levels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_Toc316824939 \h </w:instrText>
        </w:r>
        <w:r w:rsidRPr="005F2326">
          <w:rPr>
            <w:noProof/>
            <w:webHidden/>
            <w:lang w:val="en-GB"/>
          </w:rPr>
        </w:r>
        <w:r w:rsidRPr="005F2326">
          <w:rPr>
            <w:noProof/>
            <w:webHidden/>
            <w:lang w:val="en-GB"/>
          </w:rPr>
          <w:fldChar w:fldCharType="separate"/>
        </w:r>
        <w:r w:rsidR="00094DD9">
          <w:rPr>
            <w:noProof/>
            <w:webHidden/>
            <w:lang w:val="en-GB"/>
          </w:rPr>
          <w:t>65</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40" w:history="1">
        <w:r w:rsidR="00281B47" w:rsidRPr="005F2326">
          <w:rPr>
            <w:rStyle w:val="Hyperlink"/>
            <w:rFonts w:cs="Arial"/>
            <w:noProof/>
            <w:lang w:val="en-GB"/>
          </w:rPr>
          <w:t>Figure 11: Display of setting concerning signal levels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_Toc316824940 \h </w:instrText>
        </w:r>
        <w:r w:rsidRPr="005F2326">
          <w:rPr>
            <w:noProof/>
            <w:webHidden/>
            <w:lang w:val="en-GB"/>
          </w:rPr>
        </w:r>
        <w:r w:rsidRPr="005F2326">
          <w:rPr>
            <w:noProof/>
            <w:webHidden/>
            <w:lang w:val="en-GB"/>
          </w:rPr>
          <w:fldChar w:fldCharType="separate"/>
        </w:r>
        <w:r w:rsidR="00094DD9">
          <w:rPr>
            <w:noProof/>
            <w:webHidden/>
            <w:lang w:val="en-GB"/>
          </w:rPr>
          <w:t>65</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41" w:history="1">
        <w:r w:rsidR="00281B47" w:rsidRPr="005F2326">
          <w:rPr>
            <w:rStyle w:val="Hyperlink"/>
            <w:rFonts w:cs="Arial"/>
            <w:noProof/>
            <w:lang w:val="en-GB"/>
          </w:rPr>
          <w:t>Figure 12: Testing scheme</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_Toc316824941 \h </w:instrText>
        </w:r>
        <w:r w:rsidRPr="005F2326">
          <w:rPr>
            <w:noProof/>
            <w:webHidden/>
            <w:lang w:val="en-GB"/>
          </w:rPr>
        </w:r>
        <w:r w:rsidRPr="005F2326">
          <w:rPr>
            <w:noProof/>
            <w:webHidden/>
            <w:lang w:val="en-GB"/>
          </w:rPr>
          <w:fldChar w:fldCharType="separate"/>
        </w:r>
        <w:r w:rsidR="00094DD9">
          <w:rPr>
            <w:noProof/>
            <w:webHidden/>
            <w:lang w:val="en-GB"/>
          </w:rPr>
          <w:t>66</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42" w:history="1">
        <w:r w:rsidR="00281B47" w:rsidRPr="005F2326">
          <w:rPr>
            <w:rStyle w:val="Hyperlink"/>
            <w:rFonts w:cs="Arial"/>
            <w:noProof/>
            <w:lang w:val="en-GB"/>
          </w:rPr>
          <w:t>Figure 13: Multipath scenario</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_Toc316824942 \h </w:instrText>
        </w:r>
        <w:r w:rsidRPr="005F2326">
          <w:rPr>
            <w:noProof/>
            <w:webHidden/>
            <w:lang w:val="en-GB"/>
          </w:rPr>
        </w:r>
        <w:r w:rsidRPr="005F2326">
          <w:rPr>
            <w:noProof/>
            <w:webHidden/>
            <w:lang w:val="en-GB"/>
          </w:rPr>
          <w:fldChar w:fldCharType="separate"/>
        </w:r>
        <w:r w:rsidR="00094DD9">
          <w:rPr>
            <w:noProof/>
            <w:webHidden/>
            <w:lang w:val="en-GB"/>
          </w:rPr>
          <w:t>67</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43" w:history="1">
        <w:r w:rsidR="00281B47" w:rsidRPr="005F2326">
          <w:rPr>
            <w:rStyle w:val="Hyperlink"/>
            <w:rFonts w:cs="Arial"/>
            <w:noProof/>
            <w:lang w:val="en-GB"/>
          </w:rPr>
          <w:t>Figure 14: Multipath signal reception</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_Toc316824943 \h </w:instrText>
        </w:r>
        <w:r w:rsidRPr="005F2326">
          <w:rPr>
            <w:noProof/>
            <w:webHidden/>
            <w:lang w:val="en-GB"/>
          </w:rPr>
        </w:r>
        <w:r w:rsidRPr="005F2326">
          <w:rPr>
            <w:noProof/>
            <w:webHidden/>
            <w:lang w:val="en-GB"/>
          </w:rPr>
          <w:fldChar w:fldCharType="separate"/>
        </w:r>
        <w:r w:rsidR="00094DD9">
          <w:rPr>
            <w:noProof/>
            <w:webHidden/>
            <w:lang w:val="en-GB"/>
          </w:rPr>
          <w:t>68</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44" w:history="1">
        <w:r w:rsidR="00281B47" w:rsidRPr="005F2326">
          <w:rPr>
            <w:rStyle w:val="Hyperlink"/>
            <w:rFonts w:cs="Arial"/>
            <w:noProof/>
            <w:lang w:val="en-GB"/>
          </w:rPr>
          <w:t>Figure 15: Manual multipath settings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_Toc316824944 \h </w:instrText>
        </w:r>
        <w:r w:rsidRPr="005F2326">
          <w:rPr>
            <w:noProof/>
            <w:webHidden/>
            <w:lang w:val="en-GB"/>
          </w:rPr>
        </w:r>
        <w:r w:rsidRPr="005F2326">
          <w:rPr>
            <w:noProof/>
            <w:webHidden/>
            <w:lang w:val="en-GB"/>
          </w:rPr>
          <w:fldChar w:fldCharType="separate"/>
        </w:r>
        <w:r w:rsidR="00094DD9">
          <w:rPr>
            <w:noProof/>
            <w:webHidden/>
            <w:lang w:val="en-GB"/>
          </w:rPr>
          <w:t>68</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45" w:history="1">
        <w:r w:rsidR="00281B47" w:rsidRPr="005F2326">
          <w:rPr>
            <w:rStyle w:val="Hyperlink"/>
            <w:rFonts w:cs="Arial"/>
            <w:noProof/>
            <w:lang w:val="en-GB"/>
          </w:rPr>
          <w:t>Figure 16: Ground reflection principle</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_Toc316824945 \h </w:instrText>
        </w:r>
        <w:r w:rsidRPr="005F2326">
          <w:rPr>
            <w:noProof/>
            <w:webHidden/>
            <w:lang w:val="en-GB"/>
          </w:rPr>
        </w:r>
        <w:r w:rsidRPr="005F2326">
          <w:rPr>
            <w:noProof/>
            <w:webHidden/>
            <w:lang w:val="en-GB"/>
          </w:rPr>
          <w:fldChar w:fldCharType="separate"/>
        </w:r>
        <w:r w:rsidR="00094DD9">
          <w:rPr>
            <w:noProof/>
            <w:webHidden/>
            <w:lang w:val="en-GB"/>
          </w:rPr>
          <w:t>69</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46" w:history="1">
        <w:r w:rsidR="00281B47" w:rsidRPr="005F2326">
          <w:rPr>
            <w:rStyle w:val="Hyperlink"/>
            <w:rFonts w:cs="Arial"/>
            <w:noProof/>
            <w:lang w:val="en-GB"/>
          </w:rPr>
          <w:t>Figure 17: Ground reflection settings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_Toc316824946 \h </w:instrText>
        </w:r>
        <w:r w:rsidRPr="005F2326">
          <w:rPr>
            <w:noProof/>
            <w:webHidden/>
            <w:lang w:val="en-GB"/>
          </w:rPr>
        </w:r>
        <w:r w:rsidRPr="005F2326">
          <w:rPr>
            <w:noProof/>
            <w:webHidden/>
            <w:lang w:val="en-GB"/>
          </w:rPr>
          <w:fldChar w:fldCharType="separate"/>
        </w:r>
        <w:r w:rsidR="00094DD9">
          <w:rPr>
            <w:noProof/>
            <w:webHidden/>
            <w:lang w:val="en-GB"/>
          </w:rPr>
          <w:t>69</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47" w:history="1">
        <w:r w:rsidR="00281B47" w:rsidRPr="005F2326">
          <w:rPr>
            <w:rStyle w:val="Hyperlink"/>
            <w:rFonts w:cs="Arial"/>
            <w:noProof/>
            <w:lang w:val="en-GB"/>
          </w:rPr>
          <w:t>Figure 18: GNSS signal obscuration I</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_Toc316824947 \h </w:instrText>
        </w:r>
        <w:r w:rsidRPr="005F2326">
          <w:rPr>
            <w:noProof/>
            <w:webHidden/>
            <w:lang w:val="en-GB"/>
          </w:rPr>
        </w:r>
        <w:r w:rsidRPr="005F2326">
          <w:rPr>
            <w:noProof/>
            <w:webHidden/>
            <w:lang w:val="en-GB"/>
          </w:rPr>
          <w:fldChar w:fldCharType="separate"/>
        </w:r>
        <w:r w:rsidR="00094DD9">
          <w:rPr>
            <w:noProof/>
            <w:webHidden/>
            <w:lang w:val="en-GB"/>
          </w:rPr>
          <w:t>70</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48" w:history="1">
        <w:r w:rsidR="00281B47" w:rsidRPr="005F2326">
          <w:rPr>
            <w:rStyle w:val="Hyperlink"/>
            <w:rFonts w:cs="Arial"/>
            <w:noProof/>
            <w:lang w:val="en-GB"/>
          </w:rPr>
          <w:t>Figure 19: GNSS signal obscuration II</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_Toc316824948 \h </w:instrText>
        </w:r>
        <w:r w:rsidRPr="005F2326">
          <w:rPr>
            <w:noProof/>
            <w:webHidden/>
            <w:lang w:val="en-GB"/>
          </w:rPr>
        </w:r>
        <w:r w:rsidRPr="005F2326">
          <w:rPr>
            <w:noProof/>
            <w:webHidden/>
            <w:lang w:val="en-GB"/>
          </w:rPr>
          <w:fldChar w:fldCharType="separate"/>
        </w:r>
        <w:r w:rsidR="00094DD9">
          <w:rPr>
            <w:noProof/>
            <w:webHidden/>
            <w:lang w:val="en-GB"/>
          </w:rPr>
          <w:t>70</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49" w:history="1">
        <w:r w:rsidR="00281B47" w:rsidRPr="005F2326">
          <w:rPr>
            <w:rStyle w:val="Hyperlink"/>
            <w:rFonts w:cs="Arial"/>
            <w:noProof/>
            <w:lang w:val="en-GB"/>
          </w:rPr>
          <w:t>Figure 20: GNSS signal path hemisphere</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_Toc316824949 \h </w:instrText>
        </w:r>
        <w:r w:rsidRPr="005F2326">
          <w:rPr>
            <w:noProof/>
            <w:webHidden/>
            <w:lang w:val="en-GB"/>
          </w:rPr>
        </w:r>
        <w:r w:rsidRPr="005F2326">
          <w:rPr>
            <w:noProof/>
            <w:webHidden/>
            <w:lang w:val="en-GB"/>
          </w:rPr>
          <w:fldChar w:fldCharType="separate"/>
        </w:r>
        <w:r w:rsidR="00094DD9">
          <w:rPr>
            <w:noProof/>
            <w:webHidden/>
            <w:lang w:val="en-GB"/>
          </w:rPr>
          <w:t>71</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50" w:history="1">
        <w:r w:rsidR="00281B47" w:rsidRPr="005F2326">
          <w:rPr>
            <w:rStyle w:val="Hyperlink"/>
            <w:rFonts w:cs="Arial"/>
            <w:noProof/>
            <w:lang w:val="en-GB"/>
          </w:rPr>
          <w:t>Figure 21: Reception in a vehicle antenna</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_Toc316824950 \h </w:instrText>
        </w:r>
        <w:r w:rsidRPr="005F2326">
          <w:rPr>
            <w:noProof/>
            <w:webHidden/>
            <w:lang w:val="en-GB"/>
          </w:rPr>
        </w:r>
        <w:r w:rsidRPr="005F2326">
          <w:rPr>
            <w:noProof/>
            <w:webHidden/>
            <w:lang w:val="en-GB"/>
          </w:rPr>
          <w:fldChar w:fldCharType="separate"/>
        </w:r>
        <w:r w:rsidR="00094DD9">
          <w:rPr>
            <w:noProof/>
            <w:webHidden/>
            <w:lang w:val="en-GB"/>
          </w:rPr>
          <w:t>71</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51" w:history="1">
        <w:r w:rsidR="00281B47" w:rsidRPr="005F2326">
          <w:rPr>
            <w:rStyle w:val="Hyperlink"/>
            <w:rFonts w:cs="Arial"/>
            <w:noProof/>
            <w:lang w:val="en-GB"/>
          </w:rPr>
          <w:t>Figure 22: Antenna model I</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_Toc316824951 \h </w:instrText>
        </w:r>
        <w:r w:rsidRPr="005F2326">
          <w:rPr>
            <w:noProof/>
            <w:webHidden/>
            <w:lang w:val="en-GB"/>
          </w:rPr>
        </w:r>
        <w:r w:rsidRPr="005F2326">
          <w:rPr>
            <w:noProof/>
            <w:webHidden/>
            <w:lang w:val="en-GB"/>
          </w:rPr>
          <w:fldChar w:fldCharType="separate"/>
        </w:r>
        <w:r w:rsidR="00094DD9">
          <w:rPr>
            <w:noProof/>
            <w:webHidden/>
            <w:lang w:val="en-GB"/>
          </w:rPr>
          <w:t>72</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52" w:history="1">
        <w:r w:rsidR="00281B47" w:rsidRPr="005F2326">
          <w:rPr>
            <w:rStyle w:val="Hyperlink"/>
            <w:rFonts w:cs="Arial"/>
            <w:noProof/>
            <w:lang w:val="en-GB"/>
          </w:rPr>
          <w:t>Figure 23: Antenna model II</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_Toc316824952 \h </w:instrText>
        </w:r>
        <w:r w:rsidRPr="005F2326">
          <w:rPr>
            <w:noProof/>
            <w:webHidden/>
            <w:lang w:val="en-GB"/>
          </w:rPr>
        </w:r>
        <w:r w:rsidRPr="005F2326">
          <w:rPr>
            <w:noProof/>
            <w:webHidden/>
            <w:lang w:val="en-GB"/>
          </w:rPr>
          <w:fldChar w:fldCharType="separate"/>
        </w:r>
        <w:r w:rsidR="00094DD9">
          <w:rPr>
            <w:noProof/>
            <w:webHidden/>
            <w:lang w:val="en-GB"/>
          </w:rPr>
          <w:t>72</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53" w:history="1">
        <w:r w:rsidR="00281B47" w:rsidRPr="005F2326">
          <w:rPr>
            <w:rStyle w:val="Hyperlink"/>
            <w:rFonts w:cs="Arial"/>
            <w:noProof/>
            <w:lang w:val="en-GB"/>
          </w:rPr>
          <w:t>Figure 24: Moving objects profile settings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_Toc316824953 \h </w:instrText>
        </w:r>
        <w:r w:rsidRPr="005F2326">
          <w:rPr>
            <w:noProof/>
            <w:webHidden/>
            <w:lang w:val="en-GB"/>
          </w:rPr>
        </w:r>
        <w:r w:rsidRPr="005F2326">
          <w:rPr>
            <w:noProof/>
            <w:webHidden/>
            <w:lang w:val="en-GB"/>
          </w:rPr>
          <w:fldChar w:fldCharType="separate"/>
        </w:r>
        <w:r w:rsidR="00094DD9">
          <w:rPr>
            <w:noProof/>
            <w:webHidden/>
            <w:lang w:val="en-GB"/>
          </w:rPr>
          <w:t>73</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54" w:history="1">
        <w:r w:rsidR="00281B47" w:rsidRPr="005F2326">
          <w:rPr>
            <w:rStyle w:val="Hyperlink"/>
            <w:rFonts w:cs="Arial"/>
            <w:noProof/>
            <w:lang w:val="en-GB"/>
          </w:rPr>
          <w:t>Figure 25: Sensor model</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_Toc316824954 \h </w:instrText>
        </w:r>
        <w:r w:rsidRPr="005F2326">
          <w:rPr>
            <w:noProof/>
            <w:webHidden/>
            <w:lang w:val="en-GB"/>
          </w:rPr>
        </w:r>
        <w:r w:rsidRPr="005F2326">
          <w:rPr>
            <w:noProof/>
            <w:webHidden/>
            <w:lang w:val="en-GB"/>
          </w:rPr>
          <w:fldChar w:fldCharType="separate"/>
        </w:r>
        <w:r w:rsidR="00094DD9">
          <w:rPr>
            <w:noProof/>
            <w:webHidden/>
            <w:lang w:val="en-GB"/>
          </w:rPr>
          <w:t>73</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55" w:history="1">
        <w:r w:rsidR="00281B47" w:rsidRPr="005F2326">
          <w:rPr>
            <w:rStyle w:val="Hyperlink"/>
            <w:rFonts w:cs="Arial"/>
            <w:noProof/>
            <w:lang w:val="en-GB"/>
          </w:rPr>
          <w:t>Figure 26: HeERO Finnish pilot system architecture outline</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_Toc316824955 \h </w:instrText>
        </w:r>
        <w:r w:rsidRPr="005F2326">
          <w:rPr>
            <w:noProof/>
            <w:webHidden/>
            <w:lang w:val="en-GB"/>
          </w:rPr>
        </w:r>
        <w:r w:rsidRPr="005F2326">
          <w:rPr>
            <w:noProof/>
            <w:webHidden/>
            <w:lang w:val="en-GB"/>
          </w:rPr>
          <w:fldChar w:fldCharType="separate"/>
        </w:r>
        <w:r w:rsidR="00094DD9">
          <w:rPr>
            <w:noProof/>
            <w:webHidden/>
            <w:lang w:val="en-GB"/>
          </w:rPr>
          <w:t>74</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56" w:history="1">
        <w:r w:rsidR="00281B47" w:rsidRPr="005F2326">
          <w:rPr>
            <w:rStyle w:val="Hyperlink"/>
            <w:rFonts w:cs="Arial"/>
            <w:noProof/>
            <w:lang w:val="en-GB"/>
          </w:rPr>
          <w:t>Figure 27: Pilot eCall testing in Finland</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_Toc316824956 \h </w:instrText>
        </w:r>
        <w:r w:rsidRPr="005F2326">
          <w:rPr>
            <w:noProof/>
            <w:webHidden/>
            <w:lang w:val="en-GB"/>
          </w:rPr>
        </w:r>
        <w:r w:rsidRPr="005F2326">
          <w:rPr>
            <w:noProof/>
            <w:webHidden/>
            <w:lang w:val="en-GB"/>
          </w:rPr>
          <w:fldChar w:fldCharType="separate"/>
        </w:r>
        <w:r w:rsidR="00094DD9">
          <w:rPr>
            <w:noProof/>
            <w:webHidden/>
            <w:lang w:val="en-GB"/>
          </w:rPr>
          <w:t>78</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57" w:history="1">
        <w:r w:rsidR="00281B47" w:rsidRPr="005F2326">
          <w:rPr>
            <w:rStyle w:val="Hyperlink"/>
            <w:rFonts w:cs="Arial"/>
            <w:noProof/>
            <w:lang w:val="en-GB"/>
          </w:rPr>
          <w:t>Figure 28: Cross borders tests using the Finnish pilot system eCall sender and receiver parts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_Toc316824957 \h </w:instrText>
        </w:r>
        <w:r w:rsidRPr="005F2326">
          <w:rPr>
            <w:noProof/>
            <w:webHidden/>
            <w:lang w:val="en-GB"/>
          </w:rPr>
        </w:r>
        <w:r w:rsidRPr="005F2326">
          <w:rPr>
            <w:noProof/>
            <w:webHidden/>
            <w:lang w:val="en-GB"/>
          </w:rPr>
          <w:fldChar w:fldCharType="separate"/>
        </w:r>
        <w:r w:rsidR="00094DD9">
          <w:rPr>
            <w:noProof/>
            <w:webHidden/>
            <w:lang w:val="en-GB"/>
          </w:rPr>
          <w:t>79</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58" w:history="1">
        <w:r w:rsidR="00281B47" w:rsidRPr="005F2326">
          <w:rPr>
            <w:rStyle w:val="Hyperlink"/>
            <w:rFonts w:cs="Arial"/>
            <w:noProof/>
            <w:lang w:val="en-GB"/>
          </w:rPr>
          <w:t>Figure 29: ECall Service chain in the Italian Pilot</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_Toc316824958 \h </w:instrText>
        </w:r>
        <w:r w:rsidRPr="005F2326">
          <w:rPr>
            <w:noProof/>
            <w:webHidden/>
            <w:lang w:val="en-GB"/>
          </w:rPr>
        </w:r>
        <w:r w:rsidRPr="005F2326">
          <w:rPr>
            <w:noProof/>
            <w:webHidden/>
            <w:lang w:val="en-GB"/>
          </w:rPr>
          <w:fldChar w:fldCharType="separate"/>
        </w:r>
        <w:r w:rsidR="00094DD9">
          <w:rPr>
            <w:noProof/>
            <w:webHidden/>
            <w:lang w:val="en-GB"/>
          </w:rPr>
          <w:t>86</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59" w:history="1">
        <w:r w:rsidR="00281B47" w:rsidRPr="005F2326">
          <w:rPr>
            <w:rStyle w:val="Hyperlink"/>
            <w:rFonts w:cs="Arial"/>
            <w:noProof/>
            <w:lang w:val="en-GB"/>
          </w:rPr>
          <w:t>Figure 30: HeERO and Dutch project phases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_Toc316824959 \h </w:instrText>
        </w:r>
        <w:r w:rsidRPr="005F2326">
          <w:rPr>
            <w:noProof/>
            <w:webHidden/>
            <w:lang w:val="en-GB"/>
          </w:rPr>
        </w:r>
        <w:r w:rsidRPr="005F2326">
          <w:rPr>
            <w:noProof/>
            <w:webHidden/>
            <w:lang w:val="en-GB"/>
          </w:rPr>
          <w:fldChar w:fldCharType="separate"/>
        </w:r>
        <w:r w:rsidR="00094DD9">
          <w:rPr>
            <w:noProof/>
            <w:webHidden/>
            <w:lang w:val="en-GB"/>
          </w:rPr>
          <w:t>96</w:t>
        </w:r>
        <w:r w:rsidRPr="005F2326">
          <w:rPr>
            <w:noProof/>
            <w:webHidden/>
            <w:lang w:val="en-GB"/>
          </w:rPr>
          <w:fldChar w:fldCharType="end"/>
        </w:r>
      </w:hyperlink>
    </w:p>
    <w:p w:rsidR="00EA3599" w:rsidRPr="005F2326" w:rsidRDefault="00D41488" w:rsidP="0088700A">
      <w:pPr>
        <w:spacing w:before="240"/>
        <w:jc w:val="center"/>
        <w:rPr>
          <w:rFonts w:cs="Arial"/>
          <w:lang w:val="en-GB"/>
        </w:rPr>
      </w:pPr>
      <w:r w:rsidRPr="005F2326">
        <w:rPr>
          <w:rFonts w:cs="Arial"/>
          <w:lang w:val="en-GB"/>
        </w:rPr>
        <w:fldChar w:fldCharType="end"/>
      </w:r>
    </w:p>
    <w:p w:rsidR="00EA3599" w:rsidRPr="005F2326" w:rsidRDefault="00EA3599">
      <w:pPr>
        <w:spacing w:after="0" w:line="240" w:lineRule="auto"/>
        <w:jc w:val="left"/>
        <w:rPr>
          <w:rFonts w:cs="Arial"/>
          <w:lang w:val="en-GB"/>
        </w:rPr>
      </w:pPr>
      <w:r w:rsidRPr="005F2326">
        <w:rPr>
          <w:rFonts w:cs="Arial"/>
          <w:lang w:val="en-GB"/>
        </w:rPr>
        <w:br w:type="page"/>
      </w:r>
    </w:p>
    <w:p w:rsidR="00EA3599" w:rsidRPr="005F2326" w:rsidRDefault="00EA3599" w:rsidP="0088700A">
      <w:pPr>
        <w:spacing w:before="240"/>
        <w:jc w:val="center"/>
        <w:rPr>
          <w:rStyle w:val="Strong"/>
          <w:rFonts w:ascii="Arial" w:hAnsi="Arial" w:cs="Arial"/>
          <w:bCs/>
        </w:rPr>
      </w:pPr>
      <w:r w:rsidRPr="005F2326">
        <w:rPr>
          <w:rStyle w:val="Strong"/>
          <w:rFonts w:ascii="Arial" w:hAnsi="Arial" w:cs="Arial"/>
          <w:bCs/>
        </w:rPr>
        <w:lastRenderedPageBreak/>
        <w:t>Tables</w:t>
      </w:r>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r w:rsidRPr="00D41488">
        <w:rPr>
          <w:rFonts w:ascii="Arial" w:hAnsi="Arial" w:cs="Arial"/>
          <w:lang w:val="en-GB"/>
        </w:rPr>
        <w:fldChar w:fldCharType="begin"/>
      </w:r>
      <w:r w:rsidR="00EA3599" w:rsidRPr="005F2326">
        <w:rPr>
          <w:rFonts w:ascii="Arial" w:hAnsi="Arial" w:cs="Arial"/>
          <w:lang w:val="en-GB"/>
        </w:rPr>
        <w:instrText xml:space="preserve"> TOC \h \z \c "Table" </w:instrText>
      </w:r>
      <w:r w:rsidRPr="00D41488">
        <w:rPr>
          <w:rFonts w:ascii="Arial" w:hAnsi="Arial" w:cs="Arial"/>
          <w:lang w:val="en-GB"/>
        </w:rPr>
        <w:fldChar w:fldCharType="separate"/>
      </w:r>
      <w:hyperlink w:anchor="_Toc316824980" w:history="1">
        <w:r w:rsidR="00281B47" w:rsidRPr="005F2326">
          <w:rPr>
            <w:rStyle w:val="Hyperlink"/>
            <w:noProof/>
            <w:lang w:val="en-GB"/>
          </w:rPr>
          <w:t>Table 1: eCall standards for HeERO</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_Toc316824980 \h </w:instrText>
        </w:r>
        <w:r w:rsidRPr="005F2326">
          <w:rPr>
            <w:noProof/>
            <w:webHidden/>
            <w:lang w:val="en-GB"/>
          </w:rPr>
        </w:r>
        <w:r w:rsidRPr="005F2326">
          <w:rPr>
            <w:noProof/>
            <w:webHidden/>
            <w:lang w:val="en-GB"/>
          </w:rPr>
          <w:fldChar w:fldCharType="separate"/>
        </w:r>
        <w:r w:rsidR="00094DD9">
          <w:rPr>
            <w:noProof/>
            <w:webHidden/>
            <w:lang w:val="en-GB"/>
          </w:rPr>
          <w:t>13</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81" w:history="1">
        <w:r w:rsidR="00281B47" w:rsidRPr="005F2326">
          <w:rPr>
            <w:rStyle w:val="Hyperlink"/>
            <w:noProof/>
            <w:lang w:val="en-GB"/>
          </w:rPr>
          <w:t>Table 2: KPIs to be evaluated by Member States Pilot Sites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_Toc316824981 \h </w:instrText>
        </w:r>
        <w:r w:rsidRPr="005F2326">
          <w:rPr>
            <w:noProof/>
            <w:webHidden/>
            <w:lang w:val="en-GB"/>
          </w:rPr>
        </w:r>
        <w:r w:rsidRPr="005F2326">
          <w:rPr>
            <w:noProof/>
            <w:webHidden/>
            <w:lang w:val="en-GB"/>
          </w:rPr>
          <w:fldChar w:fldCharType="separate"/>
        </w:r>
        <w:r w:rsidR="00094DD9">
          <w:rPr>
            <w:noProof/>
            <w:webHidden/>
            <w:lang w:val="en-GB"/>
          </w:rPr>
          <w:t>18</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82" w:history="1">
        <w:r w:rsidR="00281B47" w:rsidRPr="005F2326">
          <w:rPr>
            <w:rStyle w:val="Hyperlink"/>
            <w:rFonts w:cs="Arial"/>
            <w:noProof/>
            <w:lang w:val="en-GB"/>
          </w:rPr>
          <w:t>Table 3: KPIs and applicable test procedures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_Toc316824982 \h </w:instrText>
        </w:r>
        <w:r w:rsidRPr="005F2326">
          <w:rPr>
            <w:noProof/>
            <w:webHidden/>
            <w:lang w:val="en-GB"/>
          </w:rPr>
        </w:r>
        <w:r w:rsidRPr="005F2326">
          <w:rPr>
            <w:noProof/>
            <w:webHidden/>
            <w:lang w:val="en-GB"/>
          </w:rPr>
          <w:fldChar w:fldCharType="separate"/>
        </w:r>
        <w:r w:rsidR="00094DD9">
          <w:rPr>
            <w:noProof/>
            <w:webHidden/>
            <w:lang w:val="en-GB"/>
          </w:rPr>
          <w:t>32</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83" w:history="1">
        <w:r w:rsidR="00281B47" w:rsidRPr="005F2326">
          <w:rPr>
            <w:rStyle w:val="Hyperlink"/>
            <w:rFonts w:cs="Arial"/>
            <w:noProof/>
            <w:lang w:val="en-GB"/>
          </w:rPr>
          <w:t>Table 4: KPIs evaluated in Germany</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_Toc316824983 \h </w:instrText>
        </w:r>
        <w:r w:rsidRPr="005F2326">
          <w:rPr>
            <w:noProof/>
            <w:webHidden/>
            <w:lang w:val="en-GB"/>
          </w:rPr>
        </w:r>
        <w:r w:rsidRPr="005F2326">
          <w:rPr>
            <w:noProof/>
            <w:webHidden/>
            <w:lang w:val="en-GB"/>
          </w:rPr>
          <w:fldChar w:fldCharType="separate"/>
        </w:r>
        <w:r w:rsidR="00094DD9">
          <w:rPr>
            <w:noProof/>
            <w:webHidden/>
            <w:lang w:val="en-GB"/>
          </w:rPr>
          <w:t>81</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84" w:history="1">
        <w:r w:rsidR="00281B47" w:rsidRPr="005F2326">
          <w:rPr>
            <w:rStyle w:val="Hyperlink"/>
            <w:noProof/>
            <w:lang w:val="en-GB"/>
          </w:rPr>
          <w:t>Table 5: Overview of Greek laboratory test scenarios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_Toc316824984 \h </w:instrText>
        </w:r>
        <w:r w:rsidRPr="005F2326">
          <w:rPr>
            <w:noProof/>
            <w:webHidden/>
            <w:lang w:val="en-GB"/>
          </w:rPr>
        </w:r>
        <w:r w:rsidRPr="005F2326">
          <w:rPr>
            <w:noProof/>
            <w:webHidden/>
            <w:lang w:val="en-GB"/>
          </w:rPr>
          <w:fldChar w:fldCharType="separate"/>
        </w:r>
        <w:r w:rsidR="00094DD9">
          <w:rPr>
            <w:noProof/>
            <w:webHidden/>
            <w:lang w:val="en-GB"/>
          </w:rPr>
          <w:t>83</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85" w:history="1">
        <w:r w:rsidR="00281B47" w:rsidRPr="005F2326">
          <w:rPr>
            <w:rStyle w:val="Hyperlink"/>
            <w:noProof/>
            <w:lang w:val="en-GB"/>
          </w:rPr>
          <w:t>Table 6: Overview of Greek real traffic test scenarios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_Toc316824985 \h </w:instrText>
        </w:r>
        <w:r w:rsidRPr="005F2326">
          <w:rPr>
            <w:noProof/>
            <w:webHidden/>
            <w:lang w:val="en-GB"/>
          </w:rPr>
        </w:r>
        <w:r w:rsidRPr="005F2326">
          <w:rPr>
            <w:noProof/>
            <w:webHidden/>
            <w:lang w:val="en-GB"/>
          </w:rPr>
          <w:fldChar w:fldCharType="separate"/>
        </w:r>
        <w:r w:rsidR="00094DD9">
          <w:rPr>
            <w:noProof/>
            <w:webHidden/>
            <w:lang w:val="en-GB"/>
          </w:rPr>
          <w:t>83</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86" w:history="1">
        <w:r w:rsidR="00281B47" w:rsidRPr="005F2326">
          <w:rPr>
            <w:rStyle w:val="Hyperlink"/>
            <w:rFonts w:cs="Arial"/>
            <w:noProof/>
            <w:lang w:val="en-GB" w:eastAsia="en-GB"/>
          </w:rPr>
          <w:t>Table 7: Overview of Swedish test activities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_Toc316824986 \h </w:instrText>
        </w:r>
        <w:r w:rsidRPr="005F2326">
          <w:rPr>
            <w:noProof/>
            <w:webHidden/>
            <w:lang w:val="en-GB"/>
          </w:rPr>
        </w:r>
        <w:r w:rsidRPr="005F2326">
          <w:rPr>
            <w:noProof/>
            <w:webHidden/>
            <w:lang w:val="en-GB"/>
          </w:rPr>
          <w:fldChar w:fldCharType="separate"/>
        </w:r>
        <w:r w:rsidR="00094DD9">
          <w:rPr>
            <w:noProof/>
            <w:webHidden/>
            <w:lang w:val="en-GB"/>
          </w:rPr>
          <w:t>94</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87" w:history="1">
        <w:r w:rsidR="00281B47" w:rsidRPr="005F2326">
          <w:rPr>
            <w:rStyle w:val="Hyperlink"/>
            <w:rFonts w:cs="Arial"/>
            <w:noProof/>
            <w:lang w:val="en-GB" w:eastAsia="en-GB"/>
          </w:rPr>
          <w:t>Table 8: Overview of Dutch project phases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_Toc316824987 \h </w:instrText>
        </w:r>
        <w:r w:rsidRPr="005F2326">
          <w:rPr>
            <w:noProof/>
            <w:webHidden/>
            <w:lang w:val="en-GB"/>
          </w:rPr>
        </w:r>
        <w:r w:rsidRPr="005F2326">
          <w:rPr>
            <w:noProof/>
            <w:webHidden/>
            <w:lang w:val="en-GB"/>
          </w:rPr>
          <w:fldChar w:fldCharType="separate"/>
        </w:r>
        <w:r w:rsidR="00094DD9">
          <w:rPr>
            <w:noProof/>
            <w:webHidden/>
            <w:lang w:val="en-GB"/>
          </w:rPr>
          <w:t>96</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88" w:history="1">
        <w:r w:rsidR="00281B47" w:rsidRPr="005F2326">
          <w:rPr>
            <w:rStyle w:val="Hyperlink"/>
            <w:rFonts w:cs="Arial"/>
            <w:noProof/>
            <w:lang w:val="en-GB" w:eastAsia="en-GB"/>
          </w:rPr>
          <w:t>Table 9: Dutch test per project phase</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_Toc316824988 \h </w:instrText>
        </w:r>
        <w:r w:rsidRPr="005F2326">
          <w:rPr>
            <w:noProof/>
            <w:webHidden/>
            <w:lang w:val="en-GB"/>
          </w:rPr>
        </w:r>
        <w:r w:rsidRPr="005F2326">
          <w:rPr>
            <w:noProof/>
            <w:webHidden/>
            <w:lang w:val="en-GB"/>
          </w:rPr>
          <w:fldChar w:fldCharType="separate"/>
        </w:r>
        <w:r w:rsidR="00094DD9">
          <w:rPr>
            <w:noProof/>
            <w:webHidden/>
            <w:lang w:val="en-GB"/>
          </w:rPr>
          <w:t>97</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89" w:history="1">
        <w:r w:rsidR="00281B47" w:rsidRPr="005F2326">
          <w:rPr>
            <w:rStyle w:val="Hyperlink"/>
            <w:rFonts w:cs="Arial"/>
            <w:noProof/>
            <w:lang w:val="en-GB" w:eastAsia="en-GB"/>
          </w:rPr>
          <w:t>Table 10: Dutch test scenario 1</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_Toc316824989 \h </w:instrText>
        </w:r>
        <w:r w:rsidRPr="005F2326">
          <w:rPr>
            <w:noProof/>
            <w:webHidden/>
            <w:lang w:val="en-GB"/>
          </w:rPr>
        </w:r>
        <w:r w:rsidRPr="005F2326">
          <w:rPr>
            <w:noProof/>
            <w:webHidden/>
            <w:lang w:val="en-GB"/>
          </w:rPr>
          <w:fldChar w:fldCharType="separate"/>
        </w:r>
        <w:r w:rsidR="00094DD9">
          <w:rPr>
            <w:noProof/>
            <w:webHidden/>
            <w:lang w:val="en-GB"/>
          </w:rPr>
          <w:t>98</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90" w:history="1">
        <w:r w:rsidR="00281B47" w:rsidRPr="005F2326">
          <w:rPr>
            <w:rStyle w:val="Hyperlink"/>
            <w:rFonts w:cs="Arial"/>
            <w:noProof/>
            <w:lang w:val="en-GB" w:eastAsia="en-GB"/>
          </w:rPr>
          <w:t>Table 11: Dutch test scenario 2</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_Toc316824990 \h </w:instrText>
        </w:r>
        <w:r w:rsidRPr="005F2326">
          <w:rPr>
            <w:noProof/>
            <w:webHidden/>
            <w:lang w:val="en-GB"/>
          </w:rPr>
        </w:r>
        <w:r w:rsidRPr="005F2326">
          <w:rPr>
            <w:noProof/>
            <w:webHidden/>
            <w:lang w:val="en-GB"/>
          </w:rPr>
          <w:fldChar w:fldCharType="separate"/>
        </w:r>
        <w:r w:rsidR="00094DD9">
          <w:rPr>
            <w:noProof/>
            <w:webHidden/>
            <w:lang w:val="en-GB"/>
          </w:rPr>
          <w:t>98</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91" w:history="1">
        <w:r w:rsidR="00281B47" w:rsidRPr="005F2326">
          <w:rPr>
            <w:rStyle w:val="Hyperlink"/>
            <w:rFonts w:cs="Arial"/>
            <w:noProof/>
            <w:lang w:val="en-GB" w:eastAsia="en-GB"/>
          </w:rPr>
          <w:t>Table 12: Dutch test scenario 3</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_Toc316824991 \h </w:instrText>
        </w:r>
        <w:r w:rsidRPr="005F2326">
          <w:rPr>
            <w:noProof/>
            <w:webHidden/>
            <w:lang w:val="en-GB"/>
          </w:rPr>
        </w:r>
        <w:r w:rsidRPr="005F2326">
          <w:rPr>
            <w:noProof/>
            <w:webHidden/>
            <w:lang w:val="en-GB"/>
          </w:rPr>
          <w:fldChar w:fldCharType="separate"/>
        </w:r>
        <w:r w:rsidR="00094DD9">
          <w:rPr>
            <w:noProof/>
            <w:webHidden/>
            <w:lang w:val="en-GB"/>
          </w:rPr>
          <w:t>98</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92" w:history="1">
        <w:r w:rsidR="00281B47" w:rsidRPr="005F2326">
          <w:rPr>
            <w:rStyle w:val="Hyperlink"/>
            <w:rFonts w:cs="Arial"/>
            <w:noProof/>
            <w:lang w:val="en-GB" w:eastAsia="en-GB"/>
          </w:rPr>
          <w:t>Table 13: Dutch test scenario 4</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_Toc316824992 \h </w:instrText>
        </w:r>
        <w:r w:rsidRPr="005F2326">
          <w:rPr>
            <w:noProof/>
            <w:webHidden/>
            <w:lang w:val="en-GB"/>
          </w:rPr>
        </w:r>
        <w:r w:rsidRPr="005F2326">
          <w:rPr>
            <w:noProof/>
            <w:webHidden/>
            <w:lang w:val="en-GB"/>
          </w:rPr>
          <w:fldChar w:fldCharType="separate"/>
        </w:r>
        <w:r w:rsidR="00094DD9">
          <w:rPr>
            <w:noProof/>
            <w:webHidden/>
            <w:lang w:val="en-GB"/>
          </w:rPr>
          <w:t>98</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93" w:history="1">
        <w:r w:rsidR="00281B47" w:rsidRPr="005F2326">
          <w:rPr>
            <w:rStyle w:val="Hyperlink"/>
            <w:rFonts w:cs="Arial"/>
            <w:noProof/>
            <w:lang w:val="en-GB" w:eastAsia="en-GB"/>
          </w:rPr>
          <w:t>Table 14: Dutch test scenario 5</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_Toc316824993 \h </w:instrText>
        </w:r>
        <w:r w:rsidRPr="005F2326">
          <w:rPr>
            <w:noProof/>
            <w:webHidden/>
            <w:lang w:val="en-GB"/>
          </w:rPr>
        </w:r>
        <w:r w:rsidRPr="005F2326">
          <w:rPr>
            <w:noProof/>
            <w:webHidden/>
            <w:lang w:val="en-GB"/>
          </w:rPr>
          <w:fldChar w:fldCharType="separate"/>
        </w:r>
        <w:r w:rsidR="00094DD9">
          <w:rPr>
            <w:noProof/>
            <w:webHidden/>
            <w:lang w:val="en-GB"/>
          </w:rPr>
          <w:t>98</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94" w:history="1">
        <w:r w:rsidR="00281B47" w:rsidRPr="005F2326">
          <w:rPr>
            <w:rStyle w:val="Hyperlink"/>
            <w:rFonts w:cs="Arial"/>
            <w:noProof/>
            <w:lang w:val="en-GB" w:eastAsia="en-GB"/>
          </w:rPr>
          <w:t>Table 15: Dutch test scenario 6</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_Toc316824994 \h </w:instrText>
        </w:r>
        <w:r w:rsidRPr="005F2326">
          <w:rPr>
            <w:noProof/>
            <w:webHidden/>
            <w:lang w:val="en-GB"/>
          </w:rPr>
        </w:r>
        <w:r w:rsidRPr="005F2326">
          <w:rPr>
            <w:noProof/>
            <w:webHidden/>
            <w:lang w:val="en-GB"/>
          </w:rPr>
          <w:fldChar w:fldCharType="separate"/>
        </w:r>
        <w:r w:rsidR="00094DD9">
          <w:rPr>
            <w:noProof/>
            <w:webHidden/>
            <w:lang w:val="en-GB"/>
          </w:rPr>
          <w:t>99</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95" w:history="1">
        <w:r w:rsidR="00281B47" w:rsidRPr="005F2326">
          <w:rPr>
            <w:rStyle w:val="Hyperlink"/>
            <w:rFonts w:cs="Arial"/>
            <w:noProof/>
            <w:lang w:val="en-GB" w:eastAsia="en-GB"/>
          </w:rPr>
          <w:t>Table 16: Dutch test scenario 7</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_Toc316824995 \h </w:instrText>
        </w:r>
        <w:r w:rsidRPr="005F2326">
          <w:rPr>
            <w:noProof/>
            <w:webHidden/>
            <w:lang w:val="en-GB"/>
          </w:rPr>
        </w:r>
        <w:r w:rsidRPr="005F2326">
          <w:rPr>
            <w:noProof/>
            <w:webHidden/>
            <w:lang w:val="en-GB"/>
          </w:rPr>
          <w:fldChar w:fldCharType="separate"/>
        </w:r>
        <w:r w:rsidR="00094DD9">
          <w:rPr>
            <w:noProof/>
            <w:webHidden/>
            <w:lang w:val="en-GB"/>
          </w:rPr>
          <w:t>99</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96" w:history="1">
        <w:r w:rsidR="00281B47" w:rsidRPr="005F2326">
          <w:rPr>
            <w:rStyle w:val="Hyperlink"/>
            <w:rFonts w:cs="Arial"/>
            <w:noProof/>
            <w:lang w:val="en-GB" w:eastAsia="en-GB"/>
          </w:rPr>
          <w:t>Table 17: Dutch test scenario 8</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_Toc316824996 \h </w:instrText>
        </w:r>
        <w:r w:rsidRPr="005F2326">
          <w:rPr>
            <w:noProof/>
            <w:webHidden/>
            <w:lang w:val="en-GB"/>
          </w:rPr>
        </w:r>
        <w:r w:rsidRPr="005F2326">
          <w:rPr>
            <w:noProof/>
            <w:webHidden/>
            <w:lang w:val="en-GB"/>
          </w:rPr>
          <w:fldChar w:fldCharType="separate"/>
        </w:r>
        <w:r w:rsidR="00094DD9">
          <w:rPr>
            <w:noProof/>
            <w:webHidden/>
            <w:lang w:val="en-GB"/>
          </w:rPr>
          <w:t>99</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97" w:history="1">
        <w:r w:rsidR="00281B47" w:rsidRPr="005F2326">
          <w:rPr>
            <w:rStyle w:val="Hyperlink"/>
            <w:rFonts w:cs="Arial"/>
            <w:noProof/>
            <w:lang w:val="en-GB" w:eastAsia="en-GB"/>
          </w:rPr>
          <w:t>Table 18: Dutch test scenario 9</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_Toc316824997 \h </w:instrText>
        </w:r>
        <w:r w:rsidRPr="005F2326">
          <w:rPr>
            <w:noProof/>
            <w:webHidden/>
            <w:lang w:val="en-GB"/>
          </w:rPr>
        </w:r>
        <w:r w:rsidRPr="005F2326">
          <w:rPr>
            <w:noProof/>
            <w:webHidden/>
            <w:lang w:val="en-GB"/>
          </w:rPr>
          <w:fldChar w:fldCharType="separate"/>
        </w:r>
        <w:r w:rsidR="00094DD9">
          <w:rPr>
            <w:noProof/>
            <w:webHidden/>
            <w:lang w:val="en-GB"/>
          </w:rPr>
          <w:t>99</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98" w:history="1">
        <w:r w:rsidR="00281B47" w:rsidRPr="005F2326">
          <w:rPr>
            <w:rStyle w:val="Hyperlink"/>
            <w:rFonts w:cs="Arial"/>
            <w:noProof/>
            <w:lang w:val="en-GB" w:eastAsia="en-GB"/>
          </w:rPr>
          <w:t>Table 19: Dutch test scenario 10</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_Toc316824998 \h </w:instrText>
        </w:r>
        <w:r w:rsidRPr="005F2326">
          <w:rPr>
            <w:noProof/>
            <w:webHidden/>
            <w:lang w:val="en-GB"/>
          </w:rPr>
        </w:r>
        <w:r w:rsidRPr="005F2326">
          <w:rPr>
            <w:noProof/>
            <w:webHidden/>
            <w:lang w:val="en-GB"/>
          </w:rPr>
          <w:fldChar w:fldCharType="separate"/>
        </w:r>
        <w:r w:rsidR="00094DD9">
          <w:rPr>
            <w:noProof/>
            <w:webHidden/>
            <w:lang w:val="en-GB"/>
          </w:rPr>
          <w:t>99</w:t>
        </w:r>
        <w:r w:rsidRPr="005F2326">
          <w:rPr>
            <w:noProof/>
            <w:webHidden/>
            <w:lang w:val="en-GB"/>
          </w:rPr>
          <w:fldChar w:fldCharType="end"/>
        </w:r>
      </w:hyperlink>
    </w:p>
    <w:p w:rsidR="00281B47" w:rsidRPr="005F2326" w:rsidRDefault="00D41488">
      <w:pPr>
        <w:pStyle w:val="TableofFigures"/>
        <w:tabs>
          <w:tab w:val="right" w:pos="9060"/>
        </w:tabs>
        <w:rPr>
          <w:rFonts w:asciiTheme="minorHAnsi" w:eastAsiaTheme="minorEastAsia" w:hAnsiTheme="minorHAnsi" w:cstheme="minorBidi"/>
          <w:caps w:val="0"/>
          <w:noProof/>
          <w:sz w:val="22"/>
          <w:szCs w:val="22"/>
          <w:lang w:val="en-GB" w:eastAsia="en-GB"/>
        </w:rPr>
      </w:pPr>
      <w:hyperlink w:anchor="_Toc316824999" w:history="1">
        <w:r w:rsidR="00281B47" w:rsidRPr="005F2326">
          <w:rPr>
            <w:rStyle w:val="Hyperlink"/>
            <w:rFonts w:cs="Arial"/>
            <w:noProof/>
            <w:lang w:val="en-GB" w:eastAsia="en-GB"/>
          </w:rPr>
          <w:t>Table 20: Summary of Dutch test scenarios</w:t>
        </w:r>
        <w:r w:rsidR="00281B47" w:rsidRPr="005F2326">
          <w:rPr>
            <w:noProof/>
            <w:webHidden/>
            <w:lang w:val="en-GB"/>
          </w:rPr>
          <w:tab/>
        </w:r>
        <w:r w:rsidRPr="005F2326">
          <w:rPr>
            <w:noProof/>
            <w:webHidden/>
            <w:lang w:val="en-GB"/>
          </w:rPr>
          <w:fldChar w:fldCharType="begin"/>
        </w:r>
        <w:r w:rsidR="00281B47" w:rsidRPr="005F2326">
          <w:rPr>
            <w:noProof/>
            <w:webHidden/>
            <w:lang w:val="en-GB"/>
          </w:rPr>
          <w:instrText xml:space="preserve"> PAGEREF _Toc316824999 \h </w:instrText>
        </w:r>
        <w:r w:rsidRPr="005F2326">
          <w:rPr>
            <w:noProof/>
            <w:webHidden/>
            <w:lang w:val="en-GB"/>
          </w:rPr>
        </w:r>
        <w:r w:rsidRPr="005F2326">
          <w:rPr>
            <w:noProof/>
            <w:webHidden/>
            <w:lang w:val="en-GB"/>
          </w:rPr>
          <w:fldChar w:fldCharType="separate"/>
        </w:r>
        <w:r w:rsidR="00094DD9">
          <w:rPr>
            <w:noProof/>
            <w:webHidden/>
            <w:lang w:val="en-GB"/>
          </w:rPr>
          <w:t>100</w:t>
        </w:r>
        <w:r w:rsidRPr="005F2326">
          <w:rPr>
            <w:noProof/>
            <w:webHidden/>
            <w:lang w:val="en-GB"/>
          </w:rPr>
          <w:fldChar w:fldCharType="end"/>
        </w:r>
      </w:hyperlink>
    </w:p>
    <w:p w:rsidR="00EA3599" w:rsidRPr="005F2326" w:rsidRDefault="00D41488" w:rsidP="00EF0FEB">
      <w:pPr>
        <w:pStyle w:val="Heading1"/>
        <w:ind w:left="431" w:hanging="431"/>
        <w:rPr>
          <w:lang w:val="en-GB"/>
        </w:rPr>
      </w:pPr>
      <w:r w:rsidRPr="005F2326">
        <w:rPr>
          <w:lang w:val="en-GB"/>
        </w:rPr>
        <w:fldChar w:fldCharType="end"/>
      </w:r>
    </w:p>
    <w:p w:rsidR="00EA3599" w:rsidRPr="005F2326" w:rsidRDefault="00EA3599" w:rsidP="00EF0FEB">
      <w:pPr>
        <w:rPr>
          <w:rFonts w:cs="Arial"/>
          <w:sz w:val="32"/>
          <w:szCs w:val="32"/>
          <w:lang w:val="en-GB"/>
        </w:rPr>
      </w:pPr>
      <w:r w:rsidRPr="005F2326">
        <w:rPr>
          <w:rFonts w:cs="Arial"/>
          <w:lang w:val="en-GB"/>
        </w:rPr>
        <w:br w:type="page"/>
      </w:r>
    </w:p>
    <w:p w:rsidR="00EA3599" w:rsidRPr="005F2326" w:rsidRDefault="00EA3599" w:rsidP="0088700A">
      <w:pPr>
        <w:pStyle w:val="Heading1"/>
        <w:numPr>
          <w:ilvl w:val="0"/>
          <w:numId w:val="4"/>
        </w:numPr>
        <w:rPr>
          <w:lang w:val="en-GB"/>
        </w:rPr>
      </w:pPr>
      <w:bookmarkStart w:id="1" w:name="_Toc316824827"/>
      <w:r w:rsidRPr="005F2326">
        <w:rPr>
          <w:lang w:val="en-GB"/>
        </w:rPr>
        <w:lastRenderedPageBreak/>
        <w:t>Terms and abbreviations</w:t>
      </w:r>
      <w:bookmarkEnd w:id="1"/>
    </w:p>
    <w:p w:rsidR="00EA3599" w:rsidRPr="005F2326" w:rsidRDefault="00EA3599" w:rsidP="006D318D">
      <w:pPr>
        <w:tabs>
          <w:tab w:val="left" w:pos="2552"/>
          <w:tab w:val="left" w:pos="9598"/>
        </w:tabs>
        <w:ind w:right="-331"/>
        <w:rPr>
          <w:rFonts w:cs="Arial"/>
          <w:b/>
          <w:lang w:val="en-GB"/>
        </w:rPr>
      </w:pPr>
      <w:r w:rsidRPr="005F2326">
        <w:rPr>
          <w:rFonts w:cs="Arial"/>
          <w:b/>
          <w:lang w:val="en-GB"/>
        </w:rPr>
        <w:t>Abbreviation</w:t>
      </w:r>
      <w:r w:rsidRPr="005F2326">
        <w:rPr>
          <w:rFonts w:cs="Arial"/>
          <w:b/>
          <w:lang w:val="en-GB"/>
        </w:rPr>
        <w:tab/>
        <w:t>Definition</w:t>
      </w:r>
    </w:p>
    <w:p w:rsidR="00EA3599" w:rsidRPr="005F2326" w:rsidRDefault="00EA3599" w:rsidP="006D318D">
      <w:pPr>
        <w:tabs>
          <w:tab w:val="left" w:pos="2552"/>
          <w:tab w:val="left" w:pos="9598"/>
        </w:tabs>
        <w:spacing w:after="0" w:line="240" w:lineRule="auto"/>
        <w:ind w:left="2552" w:right="-329" w:hanging="2552"/>
        <w:rPr>
          <w:rFonts w:cs="Arial"/>
          <w:lang w:val="en-GB"/>
        </w:rPr>
      </w:pPr>
      <w:r w:rsidRPr="005F2326">
        <w:rPr>
          <w:rFonts w:cs="Arial"/>
          <w:lang w:val="en-GB"/>
        </w:rPr>
        <w:t>3GPP</w:t>
      </w:r>
      <w:r w:rsidRPr="005F2326">
        <w:rPr>
          <w:rFonts w:cs="Arial"/>
          <w:lang w:val="en-GB"/>
        </w:rPr>
        <w:tab/>
        <w:t>Third Generation Partnership Project</w:t>
      </w:r>
    </w:p>
    <w:p w:rsidR="00E5753D" w:rsidRPr="005F2326" w:rsidRDefault="00E5753D" w:rsidP="006D318D">
      <w:pPr>
        <w:tabs>
          <w:tab w:val="left" w:pos="2552"/>
          <w:tab w:val="left" w:pos="9598"/>
        </w:tabs>
        <w:spacing w:after="0" w:line="240" w:lineRule="auto"/>
        <w:ind w:left="2552" w:right="-329" w:hanging="2552"/>
        <w:rPr>
          <w:rFonts w:cs="Arial"/>
          <w:lang w:val="en-GB"/>
        </w:rPr>
      </w:pPr>
      <w:r w:rsidRPr="005F2326">
        <w:rPr>
          <w:rFonts w:cs="Arial"/>
          <w:lang w:val="en-GB"/>
        </w:rPr>
        <w:t>ACI</w:t>
      </w:r>
      <w:r w:rsidRPr="005F2326">
        <w:rPr>
          <w:rFonts w:cs="Arial"/>
          <w:lang w:val="en-GB"/>
        </w:rPr>
        <w:tab/>
        <w:t xml:space="preserve">Automobile Club </w:t>
      </w:r>
      <w:proofErr w:type="spellStart"/>
      <w:r w:rsidRPr="005F2326">
        <w:rPr>
          <w:rFonts w:cs="Arial"/>
          <w:lang w:val="en-GB"/>
        </w:rPr>
        <w:t>d'Italia</w:t>
      </w:r>
      <w:proofErr w:type="spellEnd"/>
    </w:p>
    <w:p w:rsidR="00EA3599" w:rsidRPr="005F2326" w:rsidRDefault="00EA3599" w:rsidP="006D318D">
      <w:pPr>
        <w:tabs>
          <w:tab w:val="left" w:pos="2552"/>
          <w:tab w:val="left" w:pos="9598"/>
        </w:tabs>
        <w:spacing w:after="0" w:line="240" w:lineRule="auto"/>
        <w:ind w:left="2552" w:right="-329" w:hanging="2552"/>
        <w:rPr>
          <w:rFonts w:cs="Arial"/>
          <w:lang w:val="en-GB"/>
        </w:rPr>
      </w:pPr>
      <w:r w:rsidRPr="005F2326">
        <w:rPr>
          <w:rFonts w:cs="Arial"/>
          <w:lang w:val="en-GB"/>
        </w:rPr>
        <w:t>CAN</w:t>
      </w:r>
      <w:r w:rsidRPr="005F2326">
        <w:rPr>
          <w:rFonts w:cs="Arial"/>
          <w:lang w:val="en-GB"/>
        </w:rPr>
        <w:tab/>
        <w:t>Controller Area Network</w:t>
      </w:r>
    </w:p>
    <w:p w:rsidR="00EA3599" w:rsidRPr="005F2326" w:rsidRDefault="00EA3599" w:rsidP="006D318D">
      <w:pPr>
        <w:tabs>
          <w:tab w:val="left" w:pos="2552"/>
          <w:tab w:val="left" w:pos="9598"/>
        </w:tabs>
        <w:spacing w:after="0" w:line="240" w:lineRule="auto"/>
        <w:ind w:left="2552" w:right="-329" w:hanging="2552"/>
        <w:rPr>
          <w:rFonts w:cs="Arial"/>
          <w:lang w:val="en-GB"/>
        </w:rPr>
      </w:pPr>
      <w:r w:rsidRPr="005F2326">
        <w:rPr>
          <w:rFonts w:cs="Arial"/>
          <w:lang w:val="en-GB"/>
        </w:rPr>
        <w:t>CEN</w:t>
      </w:r>
      <w:r w:rsidRPr="005F2326">
        <w:rPr>
          <w:rFonts w:cs="Arial"/>
          <w:lang w:val="en-GB"/>
        </w:rPr>
        <w:tab/>
      </w:r>
      <w:proofErr w:type="spellStart"/>
      <w:r w:rsidRPr="005F2326">
        <w:rPr>
          <w:rStyle w:val="st1"/>
          <w:rFonts w:cs="Arial"/>
          <w:lang w:val="en-GB"/>
        </w:rPr>
        <w:t>Comité</w:t>
      </w:r>
      <w:proofErr w:type="spellEnd"/>
      <w:r w:rsidRPr="005F2326">
        <w:rPr>
          <w:rStyle w:val="st1"/>
          <w:rFonts w:cs="Arial"/>
          <w:lang w:val="en-GB"/>
        </w:rPr>
        <w:t xml:space="preserve"> </w:t>
      </w:r>
      <w:proofErr w:type="spellStart"/>
      <w:r w:rsidRPr="005F2326">
        <w:rPr>
          <w:rStyle w:val="st1"/>
          <w:rFonts w:cs="Arial"/>
          <w:lang w:val="en-GB"/>
        </w:rPr>
        <w:t>Européen</w:t>
      </w:r>
      <w:proofErr w:type="spellEnd"/>
      <w:r w:rsidRPr="005F2326">
        <w:rPr>
          <w:rStyle w:val="st1"/>
          <w:rFonts w:cs="Arial"/>
          <w:lang w:val="en-GB"/>
        </w:rPr>
        <w:t xml:space="preserve"> de Normalisation</w:t>
      </w:r>
    </w:p>
    <w:p w:rsidR="00EA3599" w:rsidRPr="005F2326" w:rsidRDefault="00EA3599" w:rsidP="006D318D">
      <w:pPr>
        <w:tabs>
          <w:tab w:val="left" w:pos="2552"/>
          <w:tab w:val="left" w:pos="9598"/>
        </w:tabs>
        <w:spacing w:after="0" w:line="240" w:lineRule="auto"/>
        <w:ind w:left="2552" w:right="-329" w:hanging="2552"/>
        <w:rPr>
          <w:rFonts w:cs="Arial"/>
          <w:lang w:val="en-GB"/>
        </w:rPr>
      </w:pPr>
      <w:r w:rsidRPr="005F2326">
        <w:rPr>
          <w:rFonts w:cs="Arial"/>
          <w:lang w:val="en-GB"/>
        </w:rPr>
        <w:t>CIP</w:t>
      </w:r>
      <w:r w:rsidRPr="005F2326">
        <w:rPr>
          <w:rFonts w:cs="Arial"/>
          <w:lang w:val="en-GB"/>
        </w:rPr>
        <w:tab/>
        <w:t>Competitiveness and Innovation Framework Programme</w:t>
      </w:r>
    </w:p>
    <w:p w:rsidR="008402FB" w:rsidRPr="005F2326" w:rsidRDefault="00EA3599" w:rsidP="006D318D">
      <w:pPr>
        <w:tabs>
          <w:tab w:val="left" w:pos="2552"/>
          <w:tab w:val="left" w:pos="9598"/>
        </w:tabs>
        <w:spacing w:after="0" w:line="240" w:lineRule="auto"/>
        <w:ind w:left="2552" w:right="-329" w:hanging="2552"/>
        <w:rPr>
          <w:rFonts w:cs="Arial"/>
          <w:lang w:val="en-GB"/>
        </w:rPr>
      </w:pPr>
      <w:proofErr w:type="spellStart"/>
      <w:r w:rsidRPr="005F2326">
        <w:rPr>
          <w:rFonts w:cs="Arial"/>
          <w:lang w:val="en-GB"/>
        </w:rPr>
        <w:t>DoW</w:t>
      </w:r>
      <w:proofErr w:type="spellEnd"/>
      <w:r w:rsidR="008402FB" w:rsidRPr="005F2326">
        <w:rPr>
          <w:rFonts w:cs="Arial"/>
          <w:lang w:val="en-GB"/>
        </w:rPr>
        <w:tab/>
        <w:t>Description of Work</w:t>
      </w:r>
    </w:p>
    <w:p w:rsidR="00EA3599" w:rsidRPr="005F2326" w:rsidRDefault="008402FB" w:rsidP="006D318D">
      <w:pPr>
        <w:tabs>
          <w:tab w:val="left" w:pos="2552"/>
          <w:tab w:val="left" w:pos="9598"/>
        </w:tabs>
        <w:spacing w:after="0" w:line="240" w:lineRule="auto"/>
        <w:ind w:left="2552" w:right="-329" w:hanging="2552"/>
        <w:rPr>
          <w:rFonts w:cs="Arial"/>
          <w:lang w:val="en-GB"/>
        </w:rPr>
      </w:pPr>
      <w:r w:rsidRPr="005F2326">
        <w:rPr>
          <w:rFonts w:cs="Arial"/>
          <w:lang w:val="en-GB"/>
        </w:rPr>
        <w:t>DOP</w:t>
      </w:r>
      <w:r w:rsidRPr="005F2326">
        <w:rPr>
          <w:rFonts w:cs="Arial"/>
          <w:lang w:val="en-GB"/>
        </w:rPr>
        <w:tab/>
        <w:t>Dilution of precision</w:t>
      </w:r>
      <w:r w:rsidR="00EA3599" w:rsidRPr="005F2326">
        <w:rPr>
          <w:rFonts w:cs="Arial"/>
          <w:lang w:val="en-GB"/>
        </w:rPr>
        <w:tab/>
        <w:t>Description of Work</w:t>
      </w:r>
    </w:p>
    <w:p w:rsidR="00EA3599" w:rsidRPr="005F2326" w:rsidRDefault="00EA3599" w:rsidP="00EF0FEB">
      <w:pPr>
        <w:tabs>
          <w:tab w:val="left" w:pos="2552"/>
          <w:tab w:val="left" w:pos="9598"/>
        </w:tabs>
        <w:spacing w:after="0" w:line="240" w:lineRule="auto"/>
        <w:ind w:left="2552" w:right="-329" w:hanging="2552"/>
        <w:rPr>
          <w:rFonts w:cs="Arial"/>
          <w:lang w:val="en-GB"/>
        </w:rPr>
      </w:pPr>
      <w:r w:rsidRPr="005F2326">
        <w:rPr>
          <w:rFonts w:cs="Arial"/>
          <w:lang w:val="en-GB"/>
        </w:rPr>
        <w:t>EC</w:t>
      </w:r>
      <w:r w:rsidRPr="005F2326">
        <w:rPr>
          <w:rFonts w:cs="Arial"/>
          <w:lang w:val="en-GB"/>
        </w:rPr>
        <w:tab/>
        <w:t>European Commission</w:t>
      </w:r>
    </w:p>
    <w:p w:rsidR="00EA3599" w:rsidRPr="005F2326" w:rsidRDefault="00EA3599" w:rsidP="00EF0FEB">
      <w:pPr>
        <w:tabs>
          <w:tab w:val="left" w:pos="2552"/>
          <w:tab w:val="left" w:pos="9598"/>
        </w:tabs>
        <w:spacing w:after="0" w:line="240" w:lineRule="auto"/>
        <w:ind w:left="2552" w:right="-329" w:hanging="2552"/>
        <w:rPr>
          <w:rStyle w:val="st1"/>
          <w:rFonts w:cs="Arial"/>
          <w:lang w:val="en-GB"/>
        </w:rPr>
      </w:pPr>
      <w:r w:rsidRPr="005F2326">
        <w:rPr>
          <w:rFonts w:cs="Arial"/>
          <w:lang w:val="en-GB"/>
        </w:rPr>
        <w:t>EGNOS</w:t>
      </w:r>
      <w:r w:rsidRPr="005F2326">
        <w:rPr>
          <w:rFonts w:cs="Arial"/>
          <w:lang w:val="en-GB"/>
        </w:rPr>
        <w:tab/>
      </w:r>
      <w:r w:rsidRPr="005F2326">
        <w:rPr>
          <w:rStyle w:val="st1"/>
          <w:rFonts w:cs="Arial"/>
          <w:lang w:val="en-GB"/>
        </w:rPr>
        <w:t>European Geostationary Navigation Overlay System</w:t>
      </w:r>
    </w:p>
    <w:p w:rsidR="00EA3599" w:rsidRPr="005F2326" w:rsidRDefault="00EA3599" w:rsidP="00EF0FEB">
      <w:pPr>
        <w:tabs>
          <w:tab w:val="left" w:pos="2552"/>
          <w:tab w:val="left" w:pos="9598"/>
        </w:tabs>
        <w:spacing w:after="0" w:line="240" w:lineRule="auto"/>
        <w:ind w:left="2552" w:right="-329" w:hanging="2552"/>
        <w:rPr>
          <w:rStyle w:val="st1"/>
          <w:rFonts w:cs="Arial"/>
          <w:lang w:val="en-GB"/>
        </w:rPr>
      </w:pPr>
      <w:r w:rsidRPr="005F2326">
        <w:rPr>
          <w:rStyle w:val="st1"/>
          <w:rFonts w:cs="Arial"/>
          <w:lang w:val="en-GB"/>
        </w:rPr>
        <w:t>ENT</w:t>
      </w:r>
      <w:r w:rsidRPr="005F2326">
        <w:rPr>
          <w:rStyle w:val="st1"/>
          <w:rFonts w:cs="Arial"/>
          <w:lang w:val="en-GB"/>
        </w:rPr>
        <w:tab/>
        <w:t>Ericsson Nikola Tesla</w:t>
      </w:r>
    </w:p>
    <w:p w:rsidR="00EA3599" w:rsidRPr="005F2326" w:rsidRDefault="00EA3599" w:rsidP="00EF0FEB">
      <w:pPr>
        <w:tabs>
          <w:tab w:val="left" w:pos="2552"/>
          <w:tab w:val="left" w:pos="9598"/>
        </w:tabs>
        <w:spacing w:after="0" w:line="240" w:lineRule="auto"/>
        <w:ind w:left="2552" w:right="-329" w:hanging="2552"/>
        <w:rPr>
          <w:rFonts w:cs="Arial"/>
          <w:lang w:val="en-GB"/>
        </w:rPr>
      </w:pPr>
      <w:r w:rsidRPr="005F2326">
        <w:rPr>
          <w:rStyle w:val="st1"/>
          <w:rFonts w:cs="Arial"/>
          <w:lang w:val="en-GB"/>
        </w:rPr>
        <w:t>ETSI</w:t>
      </w:r>
      <w:r w:rsidRPr="005F2326">
        <w:rPr>
          <w:rStyle w:val="st1"/>
          <w:rFonts w:cs="Arial"/>
          <w:lang w:val="en-GB"/>
        </w:rPr>
        <w:tab/>
        <w:t>European Telecommunication Standards Institute</w:t>
      </w:r>
      <w:r w:rsidRPr="005F2326">
        <w:rPr>
          <w:rFonts w:cs="Arial"/>
          <w:lang w:val="en-GB"/>
        </w:rPr>
        <w:t xml:space="preserve"> </w:t>
      </w:r>
    </w:p>
    <w:p w:rsidR="00EA3599" w:rsidRPr="005F2326" w:rsidRDefault="00EA3599" w:rsidP="00EF0FEB">
      <w:pPr>
        <w:tabs>
          <w:tab w:val="left" w:pos="2552"/>
          <w:tab w:val="left" w:pos="9598"/>
        </w:tabs>
        <w:spacing w:after="0" w:line="240" w:lineRule="auto"/>
        <w:ind w:left="2552" w:right="-329" w:hanging="2552"/>
        <w:rPr>
          <w:rStyle w:val="st1"/>
          <w:rFonts w:cs="Arial"/>
          <w:lang w:val="en-GB"/>
        </w:rPr>
      </w:pPr>
      <w:r w:rsidRPr="005F2326">
        <w:rPr>
          <w:rFonts w:cs="Arial"/>
          <w:lang w:val="en-GB"/>
        </w:rPr>
        <w:t>EUCARIS</w:t>
      </w:r>
      <w:r w:rsidRPr="005F2326">
        <w:rPr>
          <w:rFonts w:cs="Arial"/>
          <w:lang w:val="en-GB"/>
        </w:rPr>
        <w:tab/>
      </w:r>
      <w:proofErr w:type="spellStart"/>
      <w:r w:rsidRPr="005F2326">
        <w:rPr>
          <w:rStyle w:val="st1"/>
          <w:rFonts w:cs="Arial"/>
          <w:lang w:val="en-GB"/>
        </w:rPr>
        <w:t>EUropean</w:t>
      </w:r>
      <w:proofErr w:type="spellEnd"/>
      <w:r w:rsidRPr="005F2326">
        <w:rPr>
          <w:rStyle w:val="st1"/>
          <w:rFonts w:cs="Arial"/>
          <w:lang w:val="en-GB"/>
        </w:rPr>
        <w:t xml:space="preserve"> CAR and driving License Information System</w:t>
      </w:r>
    </w:p>
    <w:p w:rsidR="00EA3599" w:rsidRPr="005F2326" w:rsidRDefault="00EA3599" w:rsidP="00EF0FEB">
      <w:pPr>
        <w:tabs>
          <w:tab w:val="left" w:pos="2552"/>
          <w:tab w:val="left" w:pos="9598"/>
        </w:tabs>
        <w:spacing w:after="0" w:line="240" w:lineRule="auto"/>
        <w:ind w:left="2552" w:right="-329" w:hanging="2552"/>
        <w:rPr>
          <w:rFonts w:cs="Arial"/>
          <w:lang w:val="en-GB"/>
        </w:rPr>
      </w:pPr>
      <w:r w:rsidRPr="005F2326">
        <w:rPr>
          <w:rFonts w:cs="Arial"/>
          <w:lang w:val="en-GB"/>
        </w:rPr>
        <w:t>GDOP</w:t>
      </w:r>
      <w:r w:rsidRPr="005F2326">
        <w:rPr>
          <w:rFonts w:cs="Arial"/>
          <w:lang w:val="en-GB"/>
        </w:rPr>
        <w:tab/>
        <w:t>Geometric dilution of precision</w:t>
      </w:r>
    </w:p>
    <w:p w:rsidR="00EA3599" w:rsidRPr="005F2326" w:rsidRDefault="00EA3599" w:rsidP="00EF0FEB">
      <w:pPr>
        <w:tabs>
          <w:tab w:val="left" w:pos="2552"/>
          <w:tab w:val="left" w:pos="9598"/>
        </w:tabs>
        <w:spacing w:after="0" w:line="240" w:lineRule="auto"/>
        <w:ind w:left="2552" w:right="-329" w:hanging="2552"/>
        <w:rPr>
          <w:rFonts w:cs="Arial"/>
          <w:lang w:val="en-GB"/>
        </w:rPr>
      </w:pPr>
      <w:r w:rsidRPr="005F2326">
        <w:rPr>
          <w:rFonts w:cs="Arial"/>
          <w:lang w:val="en-GB"/>
        </w:rPr>
        <w:t>GIS</w:t>
      </w:r>
      <w:r w:rsidRPr="005F2326">
        <w:rPr>
          <w:rFonts w:cs="Arial"/>
          <w:lang w:val="en-GB"/>
        </w:rPr>
        <w:tab/>
        <w:t>Geographic Information System</w:t>
      </w:r>
    </w:p>
    <w:p w:rsidR="00EA3599" w:rsidRPr="005F2326" w:rsidRDefault="00EA3599" w:rsidP="00EF0FEB">
      <w:pPr>
        <w:tabs>
          <w:tab w:val="left" w:pos="2552"/>
          <w:tab w:val="left" w:pos="9598"/>
        </w:tabs>
        <w:spacing w:after="0" w:line="240" w:lineRule="auto"/>
        <w:ind w:left="2552" w:right="-329" w:hanging="2552"/>
        <w:rPr>
          <w:rStyle w:val="st1"/>
          <w:rFonts w:cs="Arial"/>
          <w:lang w:val="en-GB"/>
        </w:rPr>
      </w:pPr>
      <w:r w:rsidRPr="005F2326">
        <w:rPr>
          <w:rFonts w:cs="Arial"/>
          <w:lang w:val="en-GB"/>
        </w:rPr>
        <w:t>GLONASS</w:t>
      </w:r>
      <w:r w:rsidRPr="005F2326">
        <w:rPr>
          <w:rFonts w:cs="Arial"/>
          <w:lang w:val="en-GB"/>
        </w:rPr>
        <w:tab/>
      </w:r>
      <w:proofErr w:type="spellStart"/>
      <w:r w:rsidRPr="005F2326">
        <w:rPr>
          <w:rStyle w:val="st1"/>
          <w:rFonts w:cs="Arial"/>
          <w:lang w:val="en-GB"/>
        </w:rPr>
        <w:t>Globalnaja</w:t>
      </w:r>
      <w:proofErr w:type="spellEnd"/>
      <w:r w:rsidRPr="005F2326">
        <w:rPr>
          <w:rStyle w:val="st1"/>
          <w:rFonts w:cs="Arial"/>
          <w:lang w:val="en-GB"/>
        </w:rPr>
        <w:t xml:space="preserve"> </w:t>
      </w:r>
      <w:proofErr w:type="spellStart"/>
      <w:r w:rsidRPr="005F2326">
        <w:rPr>
          <w:rStyle w:val="st1"/>
          <w:rFonts w:cs="Arial"/>
          <w:lang w:val="en-GB"/>
        </w:rPr>
        <w:t>Nawigazionnaja</w:t>
      </w:r>
      <w:proofErr w:type="spellEnd"/>
      <w:r w:rsidRPr="005F2326">
        <w:rPr>
          <w:rStyle w:val="st1"/>
          <w:rFonts w:cs="Arial"/>
          <w:lang w:val="en-GB"/>
        </w:rPr>
        <w:t xml:space="preserve"> </w:t>
      </w:r>
      <w:proofErr w:type="spellStart"/>
      <w:r w:rsidRPr="005F2326">
        <w:rPr>
          <w:rStyle w:val="st1"/>
          <w:rFonts w:cs="Arial"/>
          <w:lang w:val="en-GB"/>
        </w:rPr>
        <w:t>Sputnikowaja</w:t>
      </w:r>
      <w:proofErr w:type="spellEnd"/>
      <w:r w:rsidRPr="005F2326">
        <w:rPr>
          <w:rStyle w:val="st1"/>
          <w:rFonts w:cs="Arial"/>
          <w:lang w:val="en-GB"/>
        </w:rPr>
        <w:t xml:space="preserve"> </w:t>
      </w:r>
      <w:proofErr w:type="spellStart"/>
      <w:r w:rsidRPr="005F2326">
        <w:rPr>
          <w:rStyle w:val="st1"/>
          <w:rFonts w:cs="Arial"/>
          <w:lang w:val="en-GB"/>
        </w:rPr>
        <w:t>Sistema</w:t>
      </w:r>
      <w:proofErr w:type="spellEnd"/>
    </w:p>
    <w:p w:rsidR="00EA3599" w:rsidRPr="005F2326" w:rsidRDefault="00EA3599" w:rsidP="00EF0FEB">
      <w:pPr>
        <w:tabs>
          <w:tab w:val="left" w:pos="2552"/>
          <w:tab w:val="left" w:pos="9598"/>
        </w:tabs>
        <w:spacing w:after="0" w:line="240" w:lineRule="auto"/>
        <w:ind w:left="2552" w:right="-329" w:hanging="2552"/>
        <w:rPr>
          <w:rStyle w:val="st1"/>
          <w:rFonts w:cs="Arial"/>
          <w:lang w:val="en-GB"/>
        </w:rPr>
      </w:pPr>
      <w:r w:rsidRPr="005F2326">
        <w:rPr>
          <w:rFonts w:cs="Arial"/>
          <w:lang w:val="en-GB"/>
        </w:rPr>
        <w:t>GNSS</w:t>
      </w:r>
      <w:r w:rsidRPr="005F2326">
        <w:rPr>
          <w:rFonts w:cs="Arial"/>
          <w:lang w:val="en-GB"/>
        </w:rPr>
        <w:tab/>
        <w:t>Global Navigation Satellite System</w:t>
      </w:r>
    </w:p>
    <w:p w:rsidR="00EA3599" w:rsidRPr="005F2326" w:rsidRDefault="00EA3599" w:rsidP="00EF0FEB">
      <w:pPr>
        <w:tabs>
          <w:tab w:val="left" w:pos="2552"/>
          <w:tab w:val="left" w:pos="9598"/>
        </w:tabs>
        <w:spacing w:after="0" w:line="240" w:lineRule="auto"/>
        <w:ind w:left="2552" w:right="-329" w:hanging="2552"/>
        <w:rPr>
          <w:rStyle w:val="st1"/>
          <w:rFonts w:cs="Arial"/>
          <w:lang w:val="en-GB"/>
        </w:rPr>
      </w:pPr>
      <w:r w:rsidRPr="005F2326">
        <w:rPr>
          <w:rStyle w:val="st1"/>
          <w:rFonts w:cs="Arial"/>
          <w:lang w:val="en-GB"/>
        </w:rPr>
        <w:t>GPS</w:t>
      </w:r>
      <w:r w:rsidRPr="005F2326">
        <w:rPr>
          <w:rStyle w:val="st1"/>
          <w:rFonts w:cs="Arial"/>
          <w:lang w:val="en-GB"/>
        </w:rPr>
        <w:tab/>
        <w:t>Global Positioning System</w:t>
      </w:r>
    </w:p>
    <w:p w:rsidR="00EA3599" w:rsidRPr="005F2326" w:rsidRDefault="00EA3599" w:rsidP="00EF0FEB">
      <w:pPr>
        <w:tabs>
          <w:tab w:val="left" w:pos="2552"/>
          <w:tab w:val="left" w:pos="9598"/>
        </w:tabs>
        <w:spacing w:after="0" w:line="240" w:lineRule="auto"/>
        <w:ind w:left="2552" w:right="-329" w:hanging="2552"/>
        <w:rPr>
          <w:rStyle w:val="st1"/>
          <w:rFonts w:cs="Arial"/>
          <w:lang w:val="en-GB"/>
        </w:rPr>
      </w:pPr>
      <w:r w:rsidRPr="005F2326">
        <w:rPr>
          <w:rStyle w:val="st1"/>
          <w:rFonts w:cs="Arial"/>
          <w:lang w:val="en-GB"/>
        </w:rPr>
        <w:t>GPRS</w:t>
      </w:r>
      <w:r w:rsidRPr="005F2326">
        <w:rPr>
          <w:rStyle w:val="st1"/>
          <w:rFonts w:cs="Arial"/>
          <w:lang w:val="en-GB"/>
        </w:rPr>
        <w:tab/>
        <w:t>General Packet Radio System</w:t>
      </w:r>
    </w:p>
    <w:p w:rsidR="00EA3599" w:rsidRPr="005F2326" w:rsidRDefault="00EA3599" w:rsidP="00EF0FEB">
      <w:pPr>
        <w:tabs>
          <w:tab w:val="left" w:pos="2552"/>
          <w:tab w:val="left" w:pos="9598"/>
        </w:tabs>
        <w:spacing w:after="0" w:line="240" w:lineRule="auto"/>
        <w:ind w:left="2552" w:right="-329" w:hanging="2552"/>
        <w:rPr>
          <w:rStyle w:val="st1"/>
          <w:rFonts w:cs="Arial"/>
          <w:lang w:val="en-GB"/>
        </w:rPr>
      </w:pPr>
      <w:r w:rsidRPr="005F2326">
        <w:rPr>
          <w:rStyle w:val="st1"/>
          <w:rFonts w:cs="Arial"/>
          <w:lang w:val="en-GB"/>
        </w:rPr>
        <w:t>GSM</w:t>
      </w:r>
      <w:r w:rsidRPr="005F2326">
        <w:rPr>
          <w:rStyle w:val="st1"/>
          <w:rFonts w:cs="Arial"/>
          <w:lang w:val="en-GB"/>
        </w:rPr>
        <w:tab/>
        <w:t>Global System of Mobile telecommunications</w:t>
      </w:r>
    </w:p>
    <w:p w:rsidR="00EA3599" w:rsidRPr="005F2326" w:rsidRDefault="00EA3599" w:rsidP="00EF0FEB">
      <w:pPr>
        <w:tabs>
          <w:tab w:val="left" w:pos="2552"/>
          <w:tab w:val="left" w:pos="9598"/>
        </w:tabs>
        <w:spacing w:after="0" w:line="240" w:lineRule="auto"/>
        <w:ind w:left="2552" w:right="-329" w:hanging="2552"/>
        <w:rPr>
          <w:rFonts w:cs="Arial"/>
          <w:lang w:val="en-GB"/>
        </w:rPr>
      </w:pPr>
      <w:r w:rsidRPr="005F2326">
        <w:rPr>
          <w:rStyle w:val="st1"/>
          <w:rFonts w:cs="Arial"/>
          <w:lang w:val="en-GB"/>
        </w:rPr>
        <w:t>ISO</w:t>
      </w:r>
      <w:r w:rsidRPr="005F2326">
        <w:rPr>
          <w:rStyle w:val="st1"/>
          <w:rFonts w:cs="Arial"/>
          <w:lang w:val="en-GB"/>
        </w:rPr>
        <w:tab/>
        <w:t>International Standardization Organization</w:t>
      </w:r>
    </w:p>
    <w:p w:rsidR="00EA3599" w:rsidRPr="005F2326" w:rsidRDefault="00EA3599" w:rsidP="00EF0FEB">
      <w:pPr>
        <w:tabs>
          <w:tab w:val="left" w:pos="2552"/>
          <w:tab w:val="left" w:pos="9598"/>
        </w:tabs>
        <w:spacing w:after="0" w:line="240" w:lineRule="auto"/>
        <w:ind w:left="2552" w:right="-329" w:hanging="2552"/>
        <w:rPr>
          <w:rFonts w:cs="Arial"/>
          <w:lang w:val="en-GB"/>
        </w:rPr>
      </w:pPr>
      <w:r w:rsidRPr="005F2326">
        <w:rPr>
          <w:rFonts w:cs="Arial"/>
          <w:lang w:val="en-GB"/>
        </w:rPr>
        <w:t>IVS</w:t>
      </w:r>
      <w:r w:rsidRPr="005F2326">
        <w:rPr>
          <w:rFonts w:cs="Arial"/>
          <w:lang w:val="en-GB"/>
        </w:rPr>
        <w:tab/>
        <w:t>In-Vehicle System</w:t>
      </w:r>
    </w:p>
    <w:p w:rsidR="00EA3599" w:rsidRPr="005F2326" w:rsidRDefault="00EA3599" w:rsidP="00EF0FEB">
      <w:pPr>
        <w:tabs>
          <w:tab w:val="left" w:pos="2552"/>
          <w:tab w:val="left" w:pos="9598"/>
        </w:tabs>
        <w:spacing w:after="0" w:line="240" w:lineRule="auto"/>
        <w:ind w:left="2552" w:right="-329" w:hanging="2552"/>
        <w:rPr>
          <w:rFonts w:cs="Arial"/>
          <w:lang w:val="en-GB"/>
        </w:rPr>
      </w:pPr>
      <w:r w:rsidRPr="005F2326">
        <w:rPr>
          <w:rFonts w:cs="Arial"/>
          <w:lang w:val="en-GB"/>
        </w:rPr>
        <w:t>KPI</w:t>
      </w:r>
      <w:r w:rsidRPr="005F2326">
        <w:rPr>
          <w:rFonts w:cs="Arial"/>
          <w:lang w:val="en-GB"/>
        </w:rPr>
        <w:tab/>
        <w:t>Key Performance Indicator</w:t>
      </w:r>
    </w:p>
    <w:p w:rsidR="00EA3599" w:rsidRPr="005F2326" w:rsidRDefault="00EA3599" w:rsidP="00555A96">
      <w:pPr>
        <w:tabs>
          <w:tab w:val="left" w:pos="2552"/>
          <w:tab w:val="left" w:pos="9598"/>
        </w:tabs>
        <w:spacing w:after="0" w:line="240" w:lineRule="auto"/>
        <w:ind w:left="2552" w:right="-329" w:hanging="2552"/>
        <w:rPr>
          <w:rFonts w:cs="Arial"/>
          <w:lang w:val="en-GB"/>
        </w:rPr>
      </w:pPr>
      <w:r w:rsidRPr="005F2326">
        <w:rPr>
          <w:rFonts w:cs="Arial"/>
          <w:lang w:val="en-GB"/>
        </w:rPr>
        <w:t>MNO</w:t>
      </w:r>
      <w:r w:rsidRPr="005F2326">
        <w:rPr>
          <w:rFonts w:cs="Arial"/>
          <w:lang w:val="en-GB"/>
        </w:rPr>
        <w:tab/>
        <w:t>Mobile Network Operator</w:t>
      </w:r>
    </w:p>
    <w:p w:rsidR="00EA3599" w:rsidRPr="005F2326" w:rsidRDefault="00EA3599" w:rsidP="00555A96">
      <w:pPr>
        <w:tabs>
          <w:tab w:val="left" w:pos="2552"/>
          <w:tab w:val="left" w:pos="9598"/>
        </w:tabs>
        <w:spacing w:after="0" w:line="240" w:lineRule="auto"/>
        <w:ind w:left="2552" w:right="-329" w:hanging="2552"/>
        <w:rPr>
          <w:rFonts w:cs="Arial"/>
          <w:lang w:val="en-GB"/>
        </w:rPr>
      </w:pPr>
      <w:r w:rsidRPr="005F2326">
        <w:rPr>
          <w:rFonts w:cs="Arial"/>
          <w:lang w:val="en-GB"/>
        </w:rPr>
        <w:t>MSD</w:t>
      </w:r>
      <w:r w:rsidRPr="005F2326">
        <w:rPr>
          <w:rFonts w:cs="Arial"/>
          <w:lang w:val="en-GB"/>
        </w:rPr>
        <w:tab/>
        <w:t>Minimum Set of Data</w:t>
      </w:r>
    </w:p>
    <w:p w:rsidR="00EA3599" w:rsidRPr="005F2326" w:rsidRDefault="00EA3599" w:rsidP="00555A96">
      <w:pPr>
        <w:tabs>
          <w:tab w:val="left" w:pos="2552"/>
          <w:tab w:val="left" w:pos="9598"/>
        </w:tabs>
        <w:spacing w:after="0" w:line="240" w:lineRule="auto"/>
        <w:ind w:left="2552" w:right="-329" w:hanging="2552"/>
        <w:rPr>
          <w:rFonts w:cs="Arial"/>
          <w:lang w:val="en-GB"/>
        </w:rPr>
      </w:pPr>
      <w:r w:rsidRPr="005F2326">
        <w:rPr>
          <w:rFonts w:cs="Arial"/>
          <w:lang w:val="en-GB"/>
        </w:rPr>
        <w:t>MSISDN</w:t>
      </w:r>
      <w:r w:rsidRPr="005F2326">
        <w:rPr>
          <w:rFonts w:cs="Arial"/>
          <w:lang w:val="en-GB"/>
        </w:rPr>
        <w:tab/>
        <w:t>Mobile Subscriber Integrated Services Digital Network Number</w:t>
      </w:r>
    </w:p>
    <w:p w:rsidR="00EA3599" w:rsidRPr="005F2326" w:rsidRDefault="00EA3599" w:rsidP="00555A96">
      <w:pPr>
        <w:tabs>
          <w:tab w:val="left" w:pos="2552"/>
          <w:tab w:val="left" w:pos="9598"/>
        </w:tabs>
        <w:spacing w:after="0" w:line="240" w:lineRule="auto"/>
        <w:ind w:left="2552" w:right="-329" w:hanging="2552"/>
        <w:rPr>
          <w:rFonts w:cs="Arial"/>
          <w:lang w:val="en-GB"/>
        </w:rPr>
      </w:pPr>
      <w:r w:rsidRPr="005F2326">
        <w:rPr>
          <w:rFonts w:cs="Arial"/>
          <w:lang w:val="en-GB"/>
        </w:rPr>
        <w:t>NIST</w:t>
      </w:r>
      <w:r w:rsidRPr="005F2326">
        <w:rPr>
          <w:rFonts w:cs="Arial"/>
          <w:lang w:val="en-GB"/>
        </w:rPr>
        <w:tab/>
      </w:r>
      <w:r w:rsidRPr="005F2326">
        <w:rPr>
          <w:rStyle w:val="st1"/>
          <w:rFonts w:cs="Arial"/>
          <w:lang w:val="en-GB"/>
        </w:rPr>
        <w:t>National Institute of Standards and Technology</w:t>
      </w:r>
    </w:p>
    <w:p w:rsidR="00EA3599" w:rsidRPr="005F2326" w:rsidRDefault="00EA3599" w:rsidP="00555A96">
      <w:pPr>
        <w:tabs>
          <w:tab w:val="left" w:pos="2552"/>
          <w:tab w:val="left" w:pos="9598"/>
        </w:tabs>
        <w:spacing w:after="0" w:line="240" w:lineRule="auto"/>
        <w:ind w:left="2552" w:right="-329" w:hanging="2552"/>
        <w:rPr>
          <w:rFonts w:cs="Arial"/>
          <w:lang w:val="en-GB"/>
        </w:rPr>
      </w:pPr>
      <w:r w:rsidRPr="005F2326">
        <w:rPr>
          <w:rFonts w:cs="Arial"/>
          <w:lang w:val="en-GB"/>
        </w:rPr>
        <w:t>NMEA</w:t>
      </w:r>
      <w:r w:rsidRPr="005F2326">
        <w:rPr>
          <w:rFonts w:cs="Arial"/>
          <w:lang w:val="en-GB"/>
        </w:rPr>
        <w:tab/>
      </w:r>
      <w:r w:rsidRPr="005F2326">
        <w:rPr>
          <w:rStyle w:val="st1"/>
          <w:rFonts w:cs="Arial"/>
          <w:lang w:val="en-GB"/>
        </w:rPr>
        <w:t>National Marine Electronics Association</w:t>
      </w:r>
    </w:p>
    <w:p w:rsidR="00EA3599" w:rsidRPr="005F2326" w:rsidRDefault="00EA3599" w:rsidP="00555A96">
      <w:pPr>
        <w:tabs>
          <w:tab w:val="left" w:pos="2552"/>
          <w:tab w:val="left" w:pos="9598"/>
        </w:tabs>
        <w:spacing w:after="0" w:line="240" w:lineRule="auto"/>
        <w:ind w:left="2552" w:right="-329" w:hanging="2552"/>
        <w:rPr>
          <w:rFonts w:cs="Arial"/>
          <w:lang w:val="en-GB"/>
        </w:rPr>
      </w:pPr>
      <w:r w:rsidRPr="005F2326">
        <w:rPr>
          <w:rFonts w:cs="Arial"/>
          <w:lang w:val="en-GB"/>
        </w:rPr>
        <w:t>PLMN</w:t>
      </w:r>
      <w:r w:rsidRPr="005F2326">
        <w:rPr>
          <w:rFonts w:cs="Arial"/>
          <w:lang w:val="en-GB"/>
        </w:rPr>
        <w:tab/>
      </w:r>
      <w:r w:rsidRPr="005F2326">
        <w:rPr>
          <w:rStyle w:val="st1"/>
          <w:rFonts w:cs="Arial"/>
          <w:lang w:val="en-GB"/>
        </w:rPr>
        <w:t>Public Land Mobile Network</w:t>
      </w:r>
    </w:p>
    <w:p w:rsidR="00EA3599" w:rsidRPr="005F2326" w:rsidRDefault="00EA3599" w:rsidP="00EF0FEB">
      <w:pPr>
        <w:tabs>
          <w:tab w:val="left" w:pos="2552"/>
          <w:tab w:val="left" w:pos="9598"/>
        </w:tabs>
        <w:spacing w:after="0" w:line="240" w:lineRule="auto"/>
        <w:ind w:left="2552" w:right="-329" w:hanging="2552"/>
        <w:rPr>
          <w:rFonts w:cs="Arial"/>
          <w:lang w:val="en-GB"/>
        </w:rPr>
      </w:pPr>
      <w:r w:rsidRPr="005F2326">
        <w:rPr>
          <w:rFonts w:cs="Arial"/>
          <w:lang w:val="en-GB"/>
        </w:rPr>
        <w:t>PSAP</w:t>
      </w:r>
      <w:r w:rsidRPr="005F2326">
        <w:rPr>
          <w:rFonts w:cs="Arial"/>
          <w:lang w:val="en-GB"/>
        </w:rPr>
        <w:tab/>
        <w:t>Public Service Answering Point</w:t>
      </w:r>
    </w:p>
    <w:p w:rsidR="00EA3599" w:rsidRPr="005F2326" w:rsidRDefault="00EA3599" w:rsidP="00EF0FEB">
      <w:pPr>
        <w:tabs>
          <w:tab w:val="left" w:pos="2552"/>
          <w:tab w:val="left" w:pos="9598"/>
        </w:tabs>
        <w:spacing w:after="0" w:line="240" w:lineRule="auto"/>
        <w:ind w:left="2552" w:right="-329" w:hanging="2552"/>
        <w:rPr>
          <w:rFonts w:cs="Arial"/>
          <w:lang w:val="en-GB"/>
        </w:rPr>
      </w:pPr>
      <w:r w:rsidRPr="005F2326">
        <w:rPr>
          <w:rFonts w:cs="Arial"/>
          <w:lang w:val="en-GB"/>
        </w:rPr>
        <w:t>SBAS</w:t>
      </w:r>
      <w:r w:rsidRPr="005F2326">
        <w:rPr>
          <w:rFonts w:cs="Arial"/>
          <w:lang w:val="en-GB"/>
        </w:rPr>
        <w:tab/>
        <w:t>Satellite Based Augmentation System</w:t>
      </w:r>
    </w:p>
    <w:p w:rsidR="00EA3599" w:rsidRPr="005F2326" w:rsidRDefault="00EA3599" w:rsidP="00EF0FEB">
      <w:pPr>
        <w:tabs>
          <w:tab w:val="left" w:pos="2552"/>
          <w:tab w:val="left" w:pos="9598"/>
        </w:tabs>
        <w:spacing w:after="0" w:line="240" w:lineRule="auto"/>
        <w:ind w:left="2552" w:right="-329" w:hanging="2552"/>
        <w:rPr>
          <w:rFonts w:cs="Arial"/>
          <w:lang w:val="en-GB"/>
        </w:rPr>
      </w:pPr>
      <w:r w:rsidRPr="005F2326">
        <w:rPr>
          <w:rFonts w:cs="Arial"/>
          <w:lang w:val="en-GB"/>
        </w:rPr>
        <w:t>SIM</w:t>
      </w:r>
      <w:r w:rsidRPr="005F2326">
        <w:rPr>
          <w:rFonts w:cs="Arial"/>
          <w:lang w:val="en-GB"/>
        </w:rPr>
        <w:tab/>
        <w:t>Subscriber Identity Module</w:t>
      </w:r>
    </w:p>
    <w:p w:rsidR="000016EC" w:rsidRPr="005F2326" w:rsidRDefault="000016EC" w:rsidP="00EF0FEB">
      <w:pPr>
        <w:tabs>
          <w:tab w:val="left" w:pos="2552"/>
          <w:tab w:val="left" w:pos="9598"/>
        </w:tabs>
        <w:spacing w:after="0" w:line="240" w:lineRule="auto"/>
        <w:ind w:left="2552" w:right="-329" w:hanging="2552"/>
        <w:rPr>
          <w:rFonts w:cs="Arial"/>
          <w:lang w:val="en-GB"/>
        </w:rPr>
      </w:pPr>
      <w:r w:rsidRPr="005F2326">
        <w:rPr>
          <w:rFonts w:cs="Arial"/>
          <w:lang w:val="en-GB"/>
        </w:rPr>
        <w:t>TPS</w:t>
      </w:r>
      <w:r w:rsidRPr="005F2326">
        <w:rPr>
          <w:rFonts w:cs="Arial"/>
          <w:lang w:val="en-GB"/>
        </w:rPr>
        <w:tab/>
        <w:t>Third Party Service</w:t>
      </w:r>
    </w:p>
    <w:p w:rsidR="00EA3599" w:rsidRPr="005F2326" w:rsidRDefault="00EA3599" w:rsidP="00EF0FEB">
      <w:pPr>
        <w:tabs>
          <w:tab w:val="left" w:pos="2552"/>
          <w:tab w:val="left" w:pos="9598"/>
        </w:tabs>
        <w:spacing w:after="0" w:line="240" w:lineRule="auto"/>
        <w:ind w:left="2552" w:right="-329" w:hanging="2552"/>
        <w:rPr>
          <w:rFonts w:cs="Arial"/>
          <w:lang w:val="en-GB"/>
        </w:rPr>
      </w:pPr>
      <w:r w:rsidRPr="005F2326">
        <w:rPr>
          <w:rFonts w:cs="Arial"/>
          <w:lang w:val="en-GB"/>
        </w:rPr>
        <w:t>TMC</w:t>
      </w:r>
      <w:r w:rsidRPr="005F2326">
        <w:rPr>
          <w:rFonts w:cs="Arial"/>
          <w:lang w:val="en-GB"/>
        </w:rPr>
        <w:tab/>
        <w:t xml:space="preserve">Traffic Management </w:t>
      </w:r>
      <w:r w:rsidR="00F00182" w:rsidRPr="005F2326">
        <w:rPr>
          <w:rFonts w:cs="Arial"/>
          <w:lang w:val="en-GB"/>
        </w:rPr>
        <w:t>Centre</w:t>
      </w:r>
    </w:p>
    <w:p w:rsidR="00EA3599" w:rsidRPr="005F2326" w:rsidRDefault="00EA3599" w:rsidP="00EF0FEB">
      <w:pPr>
        <w:tabs>
          <w:tab w:val="left" w:pos="2552"/>
          <w:tab w:val="left" w:pos="9598"/>
        </w:tabs>
        <w:spacing w:after="0" w:line="240" w:lineRule="auto"/>
        <w:ind w:left="2552" w:right="-329" w:hanging="2552"/>
        <w:rPr>
          <w:rFonts w:cs="Arial"/>
          <w:lang w:val="en-GB"/>
        </w:rPr>
      </w:pPr>
      <w:r w:rsidRPr="005F2326">
        <w:rPr>
          <w:rFonts w:cs="Arial"/>
          <w:lang w:val="en-GB"/>
        </w:rPr>
        <w:t>UMTS</w:t>
      </w:r>
      <w:r w:rsidRPr="005F2326">
        <w:rPr>
          <w:rFonts w:cs="Arial"/>
          <w:lang w:val="en-GB"/>
        </w:rPr>
        <w:tab/>
        <w:t>Universal Mobile Telecommunication System</w:t>
      </w:r>
    </w:p>
    <w:p w:rsidR="00EA3599" w:rsidRPr="005F2326" w:rsidRDefault="00EA3599" w:rsidP="00EF0FEB">
      <w:pPr>
        <w:tabs>
          <w:tab w:val="left" w:pos="2552"/>
          <w:tab w:val="left" w:pos="9598"/>
        </w:tabs>
        <w:spacing w:after="0" w:line="240" w:lineRule="auto"/>
        <w:ind w:left="2552" w:right="-329" w:hanging="2552"/>
        <w:rPr>
          <w:rFonts w:cs="Arial"/>
          <w:lang w:val="en-GB"/>
        </w:rPr>
      </w:pPr>
      <w:r w:rsidRPr="005F2326">
        <w:rPr>
          <w:rFonts w:cs="Arial"/>
          <w:lang w:val="en-GB"/>
        </w:rPr>
        <w:t>USB</w:t>
      </w:r>
      <w:r w:rsidRPr="005F2326">
        <w:rPr>
          <w:rFonts w:cs="Arial"/>
          <w:lang w:val="en-GB"/>
        </w:rPr>
        <w:tab/>
        <w:t>Universal Serial Bus</w:t>
      </w:r>
    </w:p>
    <w:p w:rsidR="00EA3599" w:rsidRPr="005F2326" w:rsidRDefault="00EA3599" w:rsidP="00EF0FEB">
      <w:pPr>
        <w:tabs>
          <w:tab w:val="left" w:pos="2552"/>
          <w:tab w:val="left" w:pos="9598"/>
        </w:tabs>
        <w:spacing w:after="0" w:line="240" w:lineRule="auto"/>
        <w:ind w:left="2552" w:right="-329" w:hanging="2552"/>
        <w:rPr>
          <w:rFonts w:cs="Arial"/>
          <w:lang w:val="en-GB"/>
        </w:rPr>
      </w:pPr>
      <w:r w:rsidRPr="005F2326">
        <w:rPr>
          <w:rFonts w:cs="Arial"/>
          <w:lang w:val="en-GB"/>
        </w:rPr>
        <w:t>VAS</w:t>
      </w:r>
      <w:r w:rsidRPr="005F2326">
        <w:rPr>
          <w:rFonts w:cs="Arial"/>
          <w:lang w:val="en-GB"/>
        </w:rPr>
        <w:tab/>
        <w:t>Value Added Services</w:t>
      </w:r>
    </w:p>
    <w:p w:rsidR="000016EC" w:rsidRPr="005F2326" w:rsidRDefault="00EA3599" w:rsidP="00EF0FEB">
      <w:pPr>
        <w:tabs>
          <w:tab w:val="left" w:pos="2552"/>
          <w:tab w:val="left" w:pos="9598"/>
        </w:tabs>
        <w:spacing w:after="0" w:line="240" w:lineRule="auto"/>
        <w:ind w:left="2552" w:right="-329" w:hanging="2552"/>
        <w:rPr>
          <w:rFonts w:cs="Arial"/>
          <w:lang w:val="en-GB"/>
        </w:rPr>
      </w:pPr>
      <w:r w:rsidRPr="005F2326">
        <w:rPr>
          <w:rFonts w:cs="Arial"/>
          <w:lang w:val="en-GB"/>
        </w:rPr>
        <w:t>VIN</w:t>
      </w:r>
      <w:r w:rsidRPr="005F2326">
        <w:rPr>
          <w:rFonts w:cs="Arial"/>
          <w:lang w:val="en-GB"/>
        </w:rPr>
        <w:tab/>
        <w:t>Vehicle Identification Number</w:t>
      </w:r>
    </w:p>
    <w:p w:rsidR="00EA3599" w:rsidRPr="005F2326" w:rsidRDefault="000016EC" w:rsidP="00EF0FEB">
      <w:pPr>
        <w:tabs>
          <w:tab w:val="left" w:pos="2552"/>
          <w:tab w:val="left" w:pos="9598"/>
        </w:tabs>
        <w:spacing w:after="0" w:line="240" w:lineRule="auto"/>
        <w:ind w:left="2552" w:right="-329" w:hanging="2552"/>
        <w:rPr>
          <w:rFonts w:cs="Arial"/>
          <w:lang w:val="en-GB"/>
        </w:rPr>
      </w:pPr>
      <w:r w:rsidRPr="005F2326">
        <w:rPr>
          <w:rFonts w:cs="Arial"/>
          <w:lang w:val="en-GB"/>
        </w:rPr>
        <w:t>VPN</w:t>
      </w:r>
      <w:r w:rsidRPr="005F2326">
        <w:rPr>
          <w:rFonts w:cs="Arial"/>
          <w:lang w:val="en-GB"/>
        </w:rPr>
        <w:tab/>
        <w:t>Virtual Private Network</w:t>
      </w:r>
      <w:r w:rsidR="00EA3599" w:rsidRPr="005F2326">
        <w:rPr>
          <w:rFonts w:cs="Arial"/>
          <w:lang w:val="en-GB"/>
        </w:rPr>
        <w:t xml:space="preserve"> </w:t>
      </w:r>
    </w:p>
    <w:p w:rsidR="00EA3599" w:rsidRPr="005F2326" w:rsidRDefault="00EA3599" w:rsidP="004A67EF">
      <w:pPr>
        <w:tabs>
          <w:tab w:val="left" w:pos="2552"/>
          <w:tab w:val="left" w:pos="9598"/>
        </w:tabs>
        <w:spacing w:after="240" w:line="240" w:lineRule="auto"/>
        <w:ind w:left="2552" w:right="-329" w:hanging="2552"/>
        <w:rPr>
          <w:rFonts w:cs="Arial"/>
          <w:lang w:val="en-GB"/>
        </w:rPr>
      </w:pPr>
    </w:p>
    <w:p w:rsidR="00EA3599" w:rsidRPr="005F2326" w:rsidRDefault="00EA3599" w:rsidP="006D318D">
      <w:pPr>
        <w:tabs>
          <w:tab w:val="left" w:pos="2552"/>
          <w:tab w:val="left" w:pos="9598"/>
        </w:tabs>
        <w:spacing w:after="240" w:line="240" w:lineRule="auto"/>
        <w:ind w:left="2552" w:right="-329" w:hanging="2552"/>
        <w:rPr>
          <w:rFonts w:cs="Arial"/>
          <w:b/>
          <w:lang w:val="en-GB"/>
        </w:rPr>
      </w:pPr>
      <w:r w:rsidRPr="005F2326">
        <w:rPr>
          <w:rFonts w:cs="Arial"/>
          <w:b/>
          <w:lang w:val="en-GB"/>
        </w:rPr>
        <w:t>Term</w:t>
      </w:r>
      <w:r w:rsidRPr="005F2326">
        <w:rPr>
          <w:rFonts w:cs="Arial"/>
          <w:b/>
          <w:lang w:val="en-GB"/>
        </w:rPr>
        <w:tab/>
        <w:t>Definition</w:t>
      </w:r>
    </w:p>
    <w:p w:rsidR="00EA3599" w:rsidRPr="005F2326" w:rsidRDefault="00EA3599" w:rsidP="004A67EF">
      <w:pPr>
        <w:tabs>
          <w:tab w:val="left" w:pos="2552"/>
          <w:tab w:val="left" w:pos="9598"/>
        </w:tabs>
        <w:spacing w:line="240" w:lineRule="auto"/>
        <w:ind w:left="2552" w:right="-329" w:hanging="2552"/>
        <w:rPr>
          <w:rFonts w:cs="Arial"/>
          <w:lang w:val="en-GB"/>
        </w:rPr>
      </w:pPr>
      <w:r w:rsidRPr="005F2326">
        <w:rPr>
          <w:rFonts w:cs="Arial"/>
          <w:lang w:val="en-GB"/>
        </w:rPr>
        <w:t>Process</w:t>
      </w:r>
      <w:r w:rsidRPr="005F2326">
        <w:rPr>
          <w:rFonts w:cs="Arial"/>
          <w:lang w:val="en-GB"/>
        </w:rPr>
        <w:tab/>
        <w:t>The method of operation in any particular stage of development of the material part, component or assembly involved.</w:t>
      </w:r>
    </w:p>
    <w:p w:rsidR="00EA3599" w:rsidRPr="005F2326" w:rsidRDefault="00EA3599" w:rsidP="00AF1C9F">
      <w:pPr>
        <w:pStyle w:val="Heading1"/>
        <w:numPr>
          <w:ilvl w:val="0"/>
          <w:numId w:val="4"/>
        </w:numPr>
        <w:rPr>
          <w:lang w:val="en-GB"/>
        </w:rPr>
      </w:pPr>
      <w:r w:rsidRPr="005F2326">
        <w:rPr>
          <w:lang w:val="en-GB"/>
        </w:rPr>
        <w:br w:type="page"/>
      </w:r>
      <w:bookmarkStart w:id="2" w:name="_Toc476643080"/>
      <w:bookmarkStart w:id="3" w:name="_Toc287341332"/>
      <w:bookmarkStart w:id="4" w:name="_Toc287448483"/>
      <w:bookmarkStart w:id="5" w:name="_Toc316824828"/>
      <w:r w:rsidRPr="005F2326">
        <w:rPr>
          <w:lang w:val="en-GB"/>
        </w:rPr>
        <w:lastRenderedPageBreak/>
        <w:t>Introduction</w:t>
      </w:r>
      <w:bookmarkEnd w:id="2"/>
      <w:bookmarkEnd w:id="3"/>
      <w:bookmarkEnd w:id="4"/>
      <w:bookmarkEnd w:id="5"/>
    </w:p>
    <w:p w:rsidR="00EA3599" w:rsidRPr="005F2326" w:rsidRDefault="00EA3599" w:rsidP="00AF1C9F">
      <w:pPr>
        <w:pStyle w:val="Heading2"/>
        <w:numPr>
          <w:ilvl w:val="1"/>
          <w:numId w:val="4"/>
        </w:numPr>
        <w:rPr>
          <w:lang w:val="en-GB"/>
        </w:rPr>
      </w:pPr>
      <w:bookmarkStart w:id="6" w:name="_Toc202932362"/>
      <w:bookmarkStart w:id="7" w:name="_Toc287341333"/>
      <w:bookmarkStart w:id="8" w:name="_Toc287448484"/>
      <w:bookmarkStart w:id="9" w:name="_Toc316824829"/>
      <w:r w:rsidRPr="005F2326">
        <w:rPr>
          <w:lang w:val="en-GB"/>
        </w:rPr>
        <w:t>Purpose of Document</w:t>
      </w:r>
      <w:bookmarkEnd w:id="6"/>
      <w:bookmarkEnd w:id="7"/>
      <w:bookmarkEnd w:id="8"/>
      <w:bookmarkEnd w:id="9"/>
    </w:p>
    <w:p w:rsidR="00EA3599" w:rsidRPr="005F2326" w:rsidRDefault="00EA3599" w:rsidP="002242B6">
      <w:pPr>
        <w:rPr>
          <w:rFonts w:cs="Arial"/>
          <w:szCs w:val="22"/>
          <w:lang w:val="en-GB"/>
        </w:rPr>
      </w:pPr>
      <w:r w:rsidRPr="005F2326">
        <w:rPr>
          <w:rFonts w:cs="Arial"/>
          <w:lang w:val="en-GB"/>
        </w:rPr>
        <w:t xml:space="preserve">The purpose of this document is to define a common base to allow the evaluation of the achieved results of all participating member states. This document will provide the </w:t>
      </w:r>
      <w:r w:rsidR="00FF4495" w:rsidRPr="005F2326">
        <w:rPr>
          <w:rFonts w:cs="Arial"/>
          <w:lang w:val="en-GB"/>
        </w:rPr>
        <w:t>basis</w:t>
      </w:r>
      <w:r w:rsidRPr="005F2326">
        <w:rPr>
          <w:rFonts w:cs="Arial"/>
          <w:lang w:val="en-GB"/>
        </w:rPr>
        <w:t xml:space="preserve"> for discussions and consolidation. Thus the document describes the Key Performance Indicators (KPIs) to evaluate the performances of the different eCall implementations of the Member States in a comparable way. This requires that test scenarios and test methodologies are defined in such a way to allow implementation in all participating member states. In addition due to the variety within the Member States, processes and procedures on European level will be complemented </w:t>
      </w:r>
      <w:r w:rsidR="00FF4495" w:rsidRPr="005F2326">
        <w:rPr>
          <w:rFonts w:cs="Arial"/>
          <w:lang w:val="en-GB"/>
        </w:rPr>
        <w:t xml:space="preserve">at </w:t>
      </w:r>
      <w:r w:rsidR="00281B47" w:rsidRPr="005F2326">
        <w:rPr>
          <w:rFonts w:cs="Arial"/>
          <w:lang w:val="en-GB"/>
        </w:rPr>
        <w:t>a national level.  It should be noted that the elements relating to the Greek Pilot Site are minimal as the site has yet to complete the procurement process for IVS and PSAP equipment.  The result is that there will be an up</w:t>
      </w:r>
      <w:r w:rsidR="005F2326" w:rsidRPr="005F2326">
        <w:rPr>
          <w:rFonts w:cs="Arial"/>
          <w:lang w:val="en-GB"/>
        </w:rPr>
        <w:t>-</w:t>
      </w:r>
      <w:r w:rsidR="00281B47" w:rsidRPr="005F2326">
        <w:rPr>
          <w:rFonts w:cs="Arial"/>
          <w:lang w:val="en-GB"/>
        </w:rPr>
        <w:t>rate</w:t>
      </w:r>
      <w:r w:rsidR="005F2326" w:rsidRPr="005F2326">
        <w:rPr>
          <w:rFonts w:cs="Arial"/>
          <w:lang w:val="en-GB"/>
        </w:rPr>
        <w:t xml:space="preserve">d version of this deliverable to reflect the actions for the Greek test site once equipment and testing requirements can be established. </w:t>
      </w:r>
    </w:p>
    <w:p w:rsidR="00EA3599" w:rsidRPr="005F2326" w:rsidRDefault="00EA3599" w:rsidP="003E3EAF">
      <w:pPr>
        <w:pStyle w:val="Heading2"/>
        <w:numPr>
          <w:ilvl w:val="1"/>
          <w:numId w:val="4"/>
        </w:numPr>
        <w:rPr>
          <w:lang w:val="en-GB"/>
        </w:rPr>
      </w:pPr>
      <w:bookmarkStart w:id="10" w:name="_Toc202932363"/>
      <w:bookmarkStart w:id="11" w:name="_Toc287341334"/>
      <w:bookmarkStart w:id="12" w:name="_Toc287448485"/>
      <w:bookmarkStart w:id="13" w:name="_Toc316824830"/>
      <w:r w:rsidRPr="005F2326">
        <w:rPr>
          <w:lang w:val="en-GB"/>
        </w:rPr>
        <w:t>Structure of Document</w:t>
      </w:r>
      <w:bookmarkEnd w:id="10"/>
      <w:bookmarkEnd w:id="11"/>
      <w:bookmarkEnd w:id="12"/>
      <w:bookmarkEnd w:id="13"/>
    </w:p>
    <w:p w:rsidR="003D2634" w:rsidRPr="005F2326" w:rsidRDefault="000B06ED">
      <w:pPr>
        <w:rPr>
          <w:rFonts w:cs="Arial"/>
          <w:lang w:val="en-GB"/>
        </w:rPr>
      </w:pPr>
      <w:r w:rsidRPr="005F2326">
        <w:rPr>
          <w:rFonts w:cs="Arial"/>
          <w:lang w:val="en-GB"/>
        </w:rPr>
        <w:t xml:space="preserve">The document is structured into three main sections, one concerning the definition of the KPIs and one related to test scenarios and test methodologies. The last section (annex) provides details on methodologies and procedures per member state if necessary. For the KPI section there is a list of all identified KPIs with one definition. Each participating member state selects the KPIs which are applicable to its national pilot, multi-country or ERA GLONASS tests. In the second section, test scenarios and methodologies are described. In addition, national methodologies and testing procedures are if necessary provided as annex per member state to reflect the different set up of the national pilots. </w:t>
      </w:r>
      <w:bookmarkStart w:id="14" w:name="_Toc202932364"/>
      <w:bookmarkStart w:id="15" w:name="_Ref261341580"/>
      <w:bookmarkStart w:id="16" w:name="_Toc287341335"/>
      <w:bookmarkStart w:id="17" w:name="_Toc287448486"/>
    </w:p>
    <w:p w:rsidR="003D2634" w:rsidRPr="005F2326" w:rsidRDefault="003D2634" w:rsidP="003D2634">
      <w:pPr>
        <w:pStyle w:val="Heading2"/>
        <w:numPr>
          <w:ilvl w:val="1"/>
          <w:numId w:val="4"/>
        </w:numPr>
        <w:rPr>
          <w:lang w:val="en-GB"/>
        </w:rPr>
      </w:pPr>
      <w:bookmarkStart w:id="18" w:name="_Toc316824831"/>
      <w:bookmarkEnd w:id="14"/>
      <w:bookmarkEnd w:id="15"/>
      <w:bookmarkEnd w:id="16"/>
      <w:bookmarkEnd w:id="17"/>
      <w:r w:rsidRPr="005F2326">
        <w:rPr>
          <w:lang w:val="en-GB"/>
        </w:rPr>
        <w:t>HeERO Contractual References</w:t>
      </w:r>
      <w:bookmarkEnd w:id="18"/>
    </w:p>
    <w:p w:rsidR="00EA3599" w:rsidRPr="005F2326" w:rsidRDefault="00EA3599" w:rsidP="002242B6">
      <w:pPr>
        <w:rPr>
          <w:rFonts w:cs="Arial"/>
          <w:szCs w:val="22"/>
          <w:lang w:val="en-GB"/>
        </w:rPr>
      </w:pPr>
      <w:r w:rsidRPr="005F2326">
        <w:rPr>
          <w:rFonts w:cs="Arial"/>
          <w:szCs w:val="22"/>
          <w:lang w:val="en-GB"/>
        </w:rPr>
        <w:t xml:space="preserve">HeERO (Harmonised eCall European Pilot) is a Pilot type A of the ICT Policy Support Programme (ICT PSP), Competitiveness and Innovation Framework Programme (CIP). </w:t>
      </w:r>
    </w:p>
    <w:p w:rsidR="00EA3599" w:rsidRPr="005F2326" w:rsidRDefault="00EA3599" w:rsidP="002242B6">
      <w:pPr>
        <w:rPr>
          <w:rFonts w:cs="Arial"/>
          <w:szCs w:val="22"/>
          <w:lang w:val="en-GB"/>
        </w:rPr>
      </w:pPr>
      <w:r w:rsidRPr="005F2326">
        <w:rPr>
          <w:rFonts w:cs="Arial"/>
          <w:szCs w:val="22"/>
          <w:lang w:val="en-GB"/>
        </w:rPr>
        <w:t>The Grant Agreement number is 270906 and project duration is 36 months, effective from 01 January 2011 until 31 December 2013. It is a contract with the European Commission, DG INFSO.</w:t>
      </w:r>
    </w:p>
    <w:p w:rsidR="00EA3599" w:rsidRPr="005F2326" w:rsidRDefault="00EA3599" w:rsidP="002242B6">
      <w:pPr>
        <w:rPr>
          <w:rFonts w:cs="Arial"/>
          <w:szCs w:val="22"/>
          <w:lang w:val="en-GB"/>
        </w:rPr>
      </w:pPr>
      <w:r w:rsidRPr="005F2326">
        <w:rPr>
          <w:rFonts w:cs="Arial"/>
          <w:szCs w:val="22"/>
          <w:lang w:val="en-GB"/>
        </w:rPr>
        <w:t>The principal EC Project Officer is:</w:t>
      </w:r>
    </w:p>
    <w:p w:rsidR="00EA3599" w:rsidRPr="005F2326" w:rsidRDefault="00EA3599" w:rsidP="002242B6">
      <w:pPr>
        <w:ind w:firstLine="720"/>
        <w:rPr>
          <w:rFonts w:cs="Arial"/>
          <w:b/>
          <w:i/>
          <w:szCs w:val="22"/>
          <w:lang w:val="en-GB"/>
        </w:rPr>
      </w:pPr>
      <w:r w:rsidRPr="005F2326">
        <w:rPr>
          <w:rFonts w:cs="Arial"/>
          <w:b/>
          <w:i/>
          <w:szCs w:val="22"/>
          <w:lang w:val="en-GB"/>
        </w:rPr>
        <w:lastRenderedPageBreak/>
        <w:t>Emilio Davila-Gonzalez</w:t>
      </w:r>
    </w:p>
    <w:p w:rsidR="00EA3599" w:rsidRPr="005F2326" w:rsidRDefault="00EA3599" w:rsidP="003E3EAF">
      <w:pPr>
        <w:spacing w:after="0" w:line="240" w:lineRule="auto"/>
        <w:ind w:firstLine="720"/>
        <w:rPr>
          <w:rFonts w:cs="Arial"/>
          <w:szCs w:val="22"/>
          <w:lang w:val="en-GB"/>
        </w:rPr>
      </w:pPr>
      <w:r w:rsidRPr="005F2326">
        <w:rPr>
          <w:rFonts w:cs="Arial"/>
          <w:szCs w:val="22"/>
          <w:lang w:val="en-GB"/>
        </w:rPr>
        <w:t>EUROPEAN COMMISSION</w:t>
      </w:r>
    </w:p>
    <w:p w:rsidR="00EA3599" w:rsidRPr="005F2326" w:rsidRDefault="00EA3599" w:rsidP="003E3EAF">
      <w:pPr>
        <w:spacing w:after="0" w:line="240" w:lineRule="auto"/>
        <w:ind w:firstLine="720"/>
        <w:rPr>
          <w:rFonts w:cs="Arial"/>
          <w:szCs w:val="22"/>
          <w:lang w:val="en-GB"/>
        </w:rPr>
      </w:pPr>
      <w:r w:rsidRPr="005F2326">
        <w:rPr>
          <w:rFonts w:cs="Arial"/>
          <w:szCs w:val="22"/>
          <w:lang w:val="en-GB"/>
        </w:rPr>
        <w:t xml:space="preserve">DG INFSO </w:t>
      </w:r>
    </w:p>
    <w:p w:rsidR="00EA3599" w:rsidRPr="005F2326" w:rsidRDefault="00EA3599" w:rsidP="003E3EAF">
      <w:pPr>
        <w:spacing w:after="0" w:line="240" w:lineRule="auto"/>
        <w:ind w:firstLine="720"/>
        <w:rPr>
          <w:rFonts w:cs="Arial"/>
          <w:szCs w:val="22"/>
          <w:lang w:val="en-GB"/>
        </w:rPr>
      </w:pPr>
      <w:r w:rsidRPr="005F2326">
        <w:rPr>
          <w:rFonts w:cs="Arial"/>
          <w:szCs w:val="22"/>
          <w:lang w:val="en-GB"/>
        </w:rPr>
        <w:t>Office: BU 31 – 4/50</w:t>
      </w:r>
    </w:p>
    <w:p w:rsidR="00EA3599" w:rsidRPr="005F2326" w:rsidRDefault="00EA3599" w:rsidP="003E3EAF">
      <w:pPr>
        <w:spacing w:after="0" w:line="240" w:lineRule="auto"/>
        <w:ind w:firstLine="720"/>
        <w:rPr>
          <w:rFonts w:cs="Arial"/>
          <w:szCs w:val="22"/>
          <w:lang w:val="en-GB"/>
        </w:rPr>
      </w:pPr>
      <w:r w:rsidRPr="005F2326">
        <w:rPr>
          <w:rFonts w:cs="Arial"/>
          <w:szCs w:val="22"/>
          <w:lang w:val="en-GB"/>
        </w:rPr>
        <w:t>B - 1049 Brussels</w:t>
      </w:r>
    </w:p>
    <w:p w:rsidR="00EA3599" w:rsidRPr="005F2326" w:rsidRDefault="00EA3599" w:rsidP="003E3EAF">
      <w:pPr>
        <w:spacing w:after="0" w:line="240" w:lineRule="auto"/>
        <w:ind w:firstLine="720"/>
        <w:rPr>
          <w:rFonts w:cs="Arial"/>
          <w:szCs w:val="22"/>
          <w:lang w:val="en-GB"/>
        </w:rPr>
      </w:pPr>
      <w:r w:rsidRPr="005F2326">
        <w:rPr>
          <w:rFonts w:cs="Arial"/>
          <w:szCs w:val="22"/>
          <w:lang w:val="en-GB"/>
        </w:rPr>
        <w:t xml:space="preserve">Tel: +32 296 2188 </w:t>
      </w:r>
    </w:p>
    <w:p w:rsidR="00EA3599" w:rsidRPr="005F2326" w:rsidRDefault="00EA3599" w:rsidP="003E3EAF">
      <w:pPr>
        <w:spacing w:after="240" w:line="240" w:lineRule="auto"/>
        <w:ind w:firstLine="720"/>
        <w:rPr>
          <w:rFonts w:cs="Arial"/>
          <w:szCs w:val="22"/>
          <w:lang w:val="en-GB"/>
        </w:rPr>
      </w:pPr>
      <w:r w:rsidRPr="005F2326">
        <w:rPr>
          <w:rFonts w:cs="Arial"/>
          <w:szCs w:val="22"/>
          <w:lang w:val="en-GB"/>
        </w:rPr>
        <w:t xml:space="preserve">E-mail: </w:t>
      </w:r>
      <w:hyperlink r:id="rId17" w:history="1">
        <w:r w:rsidRPr="005F2326">
          <w:rPr>
            <w:rStyle w:val="Hyperlink"/>
            <w:rFonts w:cs="Arial"/>
            <w:szCs w:val="22"/>
            <w:lang w:val="en-GB"/>
          </w:rPr>
          <w:t>Emilio.Davila-Gonzalez@ec.europa.eu</w:t>
        </w:r>
      </w:hyperlink>
    </w:p>
    <w:p w:rsidR="00EA3599" w:rsidRPr="005F2326" w:rsidRDefault="00EA3599" w:rsidP="002242B6">
      <w:pPr>
        <w:rPr>
          <w:rFonts w:cs="Arial"/>
          <w:szCs w:val="22"/>
          <w:lang w:val="en-GB"/>
        </w:rPr>
      </w:pPr>
      <w:r w:rsidRPr="005F2326">
        <w:rPr>
          <w:rFonts w:cs="Arial"/>
          <w:szCs w:val="22"/>
          <w:lang w:val="en-GB"/>
        </w:rPr>
        <w:t>Two other Project Officer will follow the HeERO project:</w:t>
      </w:r>
    </w:p>
    <w:p w:rsidR="00EA3599" w:rsidRPr="005F2326" w:rsidRDefault="00EA3599" w:rsidP="0014442E">
      <w:pPr>
        <w:pStyle w:val="ListParagraph"/>
        <w:numPr>
          <w:ilvl w:val="0"/>
          <w:numId w:val="8"/>
        </w:numPr>
        <w:spacing w:before="120" w:after="0" w:line="240" w:lineRule="auto"/>
        <w:ind w:left="714" w:hanging="357"/>
        <w:jc w:val="left"/>
        <w:rPr>
          <w:rFonts w:cs="Arial"/>
          <w:color w:val="000080"/>
          <w:szCs w:val="22"/>
          <w:lang w:val="en-GB"/>
        </w:rPr>
      </w:pPr>
      <w:r w:rsidRPr="005F2326">
        <w:rPr>
          <w:rFonts w:cs="Arial"/>
          <w:color w:val="000080"/>
          <w:szCs w:val="22"/>
          <w:lang w:val="en-GB"/>
        </w:rPr>
        <w:t xml:space="preserve">Eva Boethius </w:t>
      </w:r>
      <w:r w:rsidRPr="005F2326">
        <w:rPr>
          <w:rFonts w:cs="Arial"/>
          <w:color w:val="000080"/>
          <w:szCs w:val="22"/>
          <w:lang w:val="en-GB"/>
        </w:rPr>
        <w:br/>
        <w:t>(</w:t>
      </w:r>
      <w:hyperlink r:id="rId18" w:history="1">
        <w:r w:rsidRPr="005F2326">
          <w:rPr>
            <w:rStyle w:val="Hyperlink"/>
            <w:rFonts w:cs="Arial"/>
            <w:szCs w:val="22"/>
            <w:lang w:val="en-GB"/>
          </w:rPr>
          <w:t>eva.boethius@ec.europa.eu</w:t>
        </w:r>
      </w:hyperlink>
      <w:r w:rsidRPr="005F2326">
        <w:rPr>
          <w:rFonts w:cs="Arial"/>
          <w:color w:val="000080"/>
          <w:szCs w:val="22"/>
          <w:lang w:val="en-GB"/>
        </w:rPr>
        <w:t>)</w:t>
      </w:r>
    </w:p>
    <w:p w:rsidR="00EA3599" w:rsidRPr="005F2326" w:rsidRDefault="00EA3599" w:rsidP="0014442E">
      <w:pPr>
        <w:pStyle w:val="ListParagraph"/>
        <w:numPr>
          <w:ilvl w:val="0"/>
          <w:numId w:val="8"/>
        </w:numPr>
        <w:spacing w:before="120" w:after="240" w:line="240" w:lineRule="auto"/>
        <w:ind w:left="714" w:hanging="357"/>
        <w:jc w:val="left"/>
        <w:rPr>
          <w:rFonts w:cs="Arial"/>
          <w:color w:val="000080"/>
          <w:szCs w:val="22"/>
          <w:lang w:val="en-GB"/>
        </w:rPr>
      </w:pPr>
      <w:r w:rsidRPr="005F2326">
        <w:rPr>
          <w:rFonts w:cs="Arial"/>
          <w:color w:val="000080"/>
          <w:szCs w:val="22"/>
          <w:lang w:val="en-GB"/>
        </w:rPr>
        <w:t xml:space="preserve">Pierpaolo Tona </w:t>
      </w:r>
      <w:r w:rsidRPr="005F2326">
        <w:rPr>
          <w:rFonts w:cs="Arial"/>
          <w:color w:val="000080"/>
          <w:szCs w:val="22"/>
          <w:lang w:val="en-GB"/>
        </w:rPr>
        <w:br/>
        <w:t>(</w:t>
      </w:r>
      <w:hyperlink r:id="rId19" w:history="1">
        <w:r w:rsidRPr="005F2326">
          <w:rPr>
            <w:rStyle w:val="Hyperlink"/>
            <w:rFonts w:cs="Arial"/>
            <w:szCs w:val="22"/>
            <w:lang w:val="en-GB"/>
          </w:rPr>
          <w:t>Pierpaolo.TONA@ec.europa.eu</w:t>
        </w:r>
      </w:hyperlink>
      <w:r w:rsidRPr="005F2326">
        <w:rPr>
          <w:rFonts w:cs="Arial"/>
          <w:color w:val="000080"/>
          <w:szCs w:val="22"/>
          <w:lang w:val="en-GB"/>
        </w:rPr>
        <w:t>)</w:t>
      </w:r>
    </w:p>
    <w:p w:rsidR="00EA3599" w:rsidRPr="005F2326" w:rsidRDefault="00EA3599" w:rsidP="002242B6">
      <w:pPr>
        <w:rPr>
          <w:rFonts w:cs="Arial"/>
          <w:szCs w:val="22"/>
          <w:lang w:val="en-GB"/>
        </w:rPr>
      </w:pPr>
      <w:r w:rsidRPr="005F2326">
        <w:rPr>
          <w:rFonts w:cs="Arial"/>
          <w:szCs w:val="22"/>
          <w:lang w:val="en-GB"/>
        </w:rPr>
        <w:t xml:space="preserve">Address to which all deliverables and reports have to be sent: </w:t>
      </w:r>
    </w:p>
    <w:p w:rsidR="00EA3599" w:rsidRPr="005F2326" w:rsidRDefault="00EA3599" w:rsidP="003E3EAF">
      <w:pPr>
        <w:spacing w:after="0" w:line="240" w:lineRule="auto"/>
        <w:ind w:firstLine="720"/>
        <w:rPr>
          <w:rFonts w:cs="Arial"/>
          <w:b/>
          <w:i/>
          <w:szCs w:val="22"/>
          <w:lang w:val="en-GB"/>
        </w:rPr>
      </w:pPr>
      <w:r w:rsidRPr="005F2326">
        <w:rPr>
          <w:rFonts w:cs="Arial"/>
          <w:b/>
          <w:i/>
          <w:szCs w:val="22"/>
          <w:lang w:val="en-GB"/>
        </w:rPr>
        <w:t>Emilio Davila-Gonzalez</w:t>
      </w:r>
    </w:p>
    <w:p w:rsidR="00EA3599" w:rsidRPr="005F2326" w:rsidRDefault="00EA3599" w:rsidP="003E3EAF">
      <w:pPr>
        <w:spacing w:after="0" w:line="240" w:lineRule="auto"/>
        <w:ind w:firstLine="720"/>
        <w:rPr>
          <w:rFonts w:cs="Arial"/>
          <w:szCs w:val="22"/>
          <w:lang w:val="en-GB"/>
        </w:rPr>
      </w:pPr>
      <w:r w:rsidRPr="005F2326">
        <w:rPr>
          <w:rFonts w:cs="Arial"/>
          <w:szCs w:val="22"/>
          <w:lang w:val="en-GB"/>
        </w:rPr>
        <w:t>EUROPEAN COMMISSION</w:t>
      </w:r>
    </w:p>
    <w:p w:rsidR="00EA3599" w:rsidRPr="005F2326" w:rsidRDefault="00EA3599" w:rsidP="003E3EAF">
      <w:pPr>
        <w:spacing w:after="0" w:line="240" w:lineRule="auto"/>
        <w:ind w:firstLine="720"/>
        <w:rPr>
          <w:rFonts w:cs="Arial"/>
          <w:szCs w:val="22"/>
          <w:lang w:val="en-GB"/>
        </w:rPr>
      </w:pPr>
      <w:r w:rsidRPr="005F2326">
        <w:rPr>
          <w:rFonts w:cs="Arial"/>
          <w:szCs w:val="22"/>
          <w:lang w:val="en-GB"/>
        </w:rPr>
        <w:t xml:space="preserve">DG INFSO </w:t>
      </w:r>
    </w:p>
    <w:p w:rsidR="00EA3599" w:rsidRPr="005F2326" w:rsidRDefault="00EA3599" w:rsidP="003E3EAF">
      <w:pPr>
        <w:spacing w:after="0" w:line="240" w:lineRule="auto"/>
        <w:ind w:firstLine="720"/>
        <w:rPr>
          <w:rFonts w:cs="Arial"/>
          <w:szCs w:val="22"/>
          <w:lang w:val="en-GB"/>
        </w:rPr>
      </w:pPr>
      <w:r w:rsidRPr="005F2326">
        <w:rPr>
          <w:rFonts w:cs="Arial"/>
          <w:szCs w:val="22"/>
          <w:lang w:val="en-GB"/>
        </w:rPr>
        <w:t>BU 31 – 4/50</w:t>
      </w:r>
    </w:p>
    <w:p w:rsidR="00EA3599" w:rsidRPr="005F2326" w:rsidRDefault="00EA3599" w:rsidP="003E3EAF">
      <w:pPr>
        <w:spacing w:after="0" w:line="240" w:lineRule="auto"/>
        <w:ind w:firstLine="720"/>
        <w:rPr>
          <w:rFonts w:cs="Arial"/>
          <w:szCs w:val="22"/>
          <w:lang w:val="en-GB"/>
        </w:rPr>
      </w:pPr>
      <w:r w:rsidRPr="005F2326">
        <w:rPr>
          <w:rFonts w:cs="Arial"/>
          <w:szCs w:val="22"/>
          <w:lang w:val="en-GB"/>
        </w:rPr>
        <w:t>B - 1049 Brussels</w:t>
      </w:r>
    </w:p>
    <w:p w:rsidR="00EA3599" w:rsidRPr="005F2326" w:rsidRDefault="00EA3599" w:rsidP="003E3EAF">
      <w:pPr>
        <w:spacing w:line="240" w:lineRule="auto"/>
        <w:ind w:firstLine="720"/>
        <w:rPr>
          <w:rFonts w:cs="Arial"/>
          <w:szCs w:val="22"/>
          <w:lang w:val="en-GB"/>
        </w:rPr>
      </w:pPr>
      <w:r w:rsidRPr="005F2326">
        <w:rPr>
          <w:rFonts w:cs="Arial"/>
          <w:szCs w:val="22"/>
          <w:lang w:val="en-GB"/>
        </w:rPr>
        <w:t>Tel: +32 296 2188</w:t>
      </w:r>
    </w:p>
    <w:p w:rsidR="00EA3599" w:rsidRPr="005F2326" w:rsidRDefault="00EA3599" w:rsidP="002242B6">
      <w:pPr>
        <w:ind w:firstLine="720"/>
        <w:rPr>
          <w:rFonts w:cs="Arial"/>
          <w:szCs w:val="22"/>
          <w:lang w:val="en-GB"/>
        </w:rPr>
      </w:pPr>
      <w:proofErr w:type="gramStart"/>
      <w:r w:rsidRPr="005F2326">
        <w:rPr>
          <w:rFonts w:cs="Arial"/>
          <w:szCs w:val="22"/>
          <w:lang w:val="en-GB"/>
        </w:rPr>
        <w:t>by</w:t>
      </w:r>
      <w:proofErr w:type="gramEnd"/>
      <w:r w:rsidRPr="005F2326">
        <w:rPr>
          <w:rFonts w:cs="Arial"/>
          <w:szCs w:val="22"/>
          <w:lang w:val="en-GB"/>
        </w:rPr>
        <w:t xml:space="preserve"> mail: </w:t>
      </w:r>
      <w:hyperlink r:id="rId20" w:history="1">
        <w:r w:rsidRPr="005F2326">
          <w:rPr>
            <w:rStyle w:val="Hyperlink"/>
            <w:rFonts w:cs="Arial"/>
            <w:szCs w:val="22"/>
            <w:lang w:val="en-GB"/>
          </w:rPr>
          <w:t>Emilio.Davila-Gonzalez@ec.europa.eu</w:t>
        </w:r>
      </w:hyperlink>
    </w:p>
    <w:p w:rsidR="00EA3599" w:rsidRPr="005F2326" w:rsidRDefault="00EA3599" w:rsidP="002242B6">
      <w:pPr>
        <w:rPr>
          <w:rFonts w:cs="Arial"/>
          <w:szCs w:val="22"/>
          <w:lang w:val="en-GB"/>
        </w:rPr>
      </w:pPr>
      <w:r w:rsidRPr="005F2326">
        <w:rPr>
          <w:rFonts w:cs="Arial"/>
          <w:szCs w:val="22"/>
          <w:lang w:val="en-GB"/>
        </w:rPr>
        <w:t>Any communication or request concerning the grant agreement shall identify the grant agreement number, the nature and details of the request or communication and be submitted to the following addresses:</w:t>
      </w:r>
    </w:p>
    <w:p w:rsidR="00EA3599" w:rsidRPr="005F2326" w:rsidRDefault="00EA3599" w:rsidP="003E3EAF">
      <w:pPr>
        <w:keepNext/>
        <w:spacing w:after="0" w:line="240" w:lineRule="auto"/>
        <w:ind w:left="709"/>
        <w:rPr>
          <w:rFonts w:cs="Arial"/>
          <w:b/>
          <w:bCs/>
          <w:szCs w:val="22"/>
          <w:lang w:val="en-GB"/>
        </w:rPr>
      </w:pPr>
      <w:r w:rsidRPr="005F2326">
        <w:rPr>
          <w:rFonts w:cs="Arial"/>
          <w:b/>
          <w:bCs/>
          <w:szCs w:val="22"/>
          <w:lang w:val="en-GB"/>
        </w:rPr>
        <w:t>European Commission</w:t>
      </w:r>
    </w:p>
    <w:p w:rsidR="00EA3599" w:rsidRPr="005F2326" w:rsidRDefault="00EA3599" w:rsidP="003E3EAF">
      <w:pPr>
        <w:keepNext/>
        <w:spacing w:after="0" w:line="240" w:lineRule="auto"/>
        <w:ind w:left="709"/>
        <w:rPr>
          <w:rFonts w:cs="Arial"/>
          <w:b/>
          <w:bCs/>
          <w:szCs w:val="22"/>
          <w:lang w:val="en-GB"/>
        </w:rPr>
      </w:pPr>
      <w:r w:rsidRPr="005F2326">
        <w:rPr>
          <w:rFonts w:cs="Arial"/>
          <w:b/>
          <w:bCs/>
          <w:szCs w:val="22"/>
          <w:lang w:val="en-GB"/>
        </w:rPr>
        <w:t>Information Society and Media Directorate-General</w:t>
      </w:r>
    </w:p>
    <w:p w:rsidR="00EA3599" w:rsidRPr="005F2326" w:rsidRDefault="00EA3599" w:rsidP="003E3EAF">
      <w:pPr>
        <w:keepNext/>
        <w:spacing w:after="0" w:line="240" w:lineRule="auto"/>
        <w:ind w:left="709"/>
        <w:rPr>
          <w:rFonts w:cs="Arial"/>
          <w:b/>
          <w:bCs/>
          <w:szCs w:val="22"/>
          <w:lang w:val="en-GB"/>
        </w:rPr>
      </w:pPr>
      <w:r w:rsidRPr="005F2326">
        <w:rPr>
          <w:rFonts w:cs="Arial"/>
          <w:b/>
          <w:bCs/>
          <w:szCs w:val="22"/>
          <w:lang w:val="en-GB"/>
        </w:rPr>
        <w:t>B-1049 Brussels</w:t>
      </w:r>
    </w:p>
    <w:p w:rsidR="00EA3599" w:rsidRPr="005F2326" w:rsidRDefault="00EA3599" w:rsidP="003E3EAF">
      <w:pPr>
        <w:keepNext/>
        <w:spacing w:line="240" w:lineRule="auto"/>
        <w:ind w:left="709"/>
        <w:rPr>
          <w:rFonts w:cs="Arial"/>
          <w:szCs w:val="22"/>
          <w:lang w:val="en-GB"/>
        </w:rPr>
      </w:pPr>
      <w:r w:rsidRPr="005F2326">
        <w:rPr>
          <w:rFonts w:cs="Arial"/>
          <w:b/>
          <w:bCs/>
          <w:szCs w:val="22"/>
          <w:lang w:val="en-GB"/>
        </w:rPr>
        <w:t>Belgium</w:t>
      </w:r>
    </w:p>
    <w:p w:rsidR="00EA3599" w:rsidRPr="005F2326" w:rsidRDefault="00EA3599" w:rsidP="002242B6">
      <w:pPr>
        <w:rPr>
          <w:rFonts w:cs="Arial"/>
          <w:szCs w:val="22"/>
          <w:lang w:val="en-GB"/>
        </w:rPr>
      </w:pPr>
      <w:proofErr w:type="gramStart"/>
      <w:r w:rsidRPr="005F2326">
        <w:rPr>
          <w:rFonts w:cs="Arial"/>
          <w:szCs w:val="22"/>
          <w:lang w:val="en-GB"/>
        </w:rPr>
        <w:t>by</w:t>
      </w:r>
      <w:proofErr w:type="gramEnd"/>
      <w:r w:rsidRPr="005F2326">
        <w:rPr>
          <w:rFonts w:cs="Arial"/>
          <w:szCs w:val="22"/>
          <w:lang w:val="en-GB"/>
        </w:rPr>
        <w:t xml:space="preserve"> electronic mail:  </w:t>
      </w:r>
    </w:p>
    <w:p w:rsidR="00EA3599" w:rsidRPr="005F2326" w:rsidRDefault="00D41488" w:rsidP="002242B6">
      <w:pPr>
        <w:rPr>
          <w:rFonts w:cs="Arial"/>
          <w:szCs w:val="22"/>
          <w:lang w:val="en-GB"/>
        </w:rPr>
      </w:pPr>
      <w:hyperlink r:id="rId21" w:history="1">
        <w:r w:rsidR="00EA3599" w:rsidRPr="005F2326">
          <w:rPr>
            <w:rStyle w:val="Hyperlink"/>
            <w:rFonts w:cs="Arial"/>
            <w:szCs w:val="22"/>
            <w:lang w:val="en-GB"/>
          </w:rPr>
          <w:t>INFSO-ICT-PSP-270906@ec.europa.eu</w:t>
        </w:r>
      </w:hyperlink>
    </w:p>
    <w:p w:rsidR="00EA3599" w:rsidRPr="005F2326" w:rsidRDefault="00EA3599" w:rsidP="003E3EAF">
      <w:pPr>
        <w:pStyle w:val="Heading1"/>
        <w:numPr>
          <w:ilvl w:val="0"/>
          <w:numId w:val="4"/>
        </w:numPr>
        <w:rPr>
          <w:lang w:val="en-GB"/>
        </w:rPr>
      </w:pPr>
      <w:r w:rsidRPr="005F2326">
        <w:rPr>
          <w:szCs w:val="22"/>
          <w:lang w:val="en-GB"/>
        </w:rPr>
        <w:br w:type="page"/>
      </w:r>
      <w:bookmarkStart w:id="19" w:name="_Toc316824832"/>
      <w:r w:rsidRPr="005F2326">
        <w:rPr>
          <w:lang w:val="en-GB"/>
        </w:rPr>
        <w:lastRenderedPageBreak/>
        <w:t>Definition of Key Performance Indicators (KPIs)</w:t>
      </w:r>
      <w:bookmarkEnd w:id="19"/>
    </w:p>
    <w:p w:rsidR="00EA3599" w:rsidRPr="005F2326" w:rsidRDefault="00EA3599" w:rsidP="003E3EAF">
      <w:pPr>
        <w:pStyle w:val="Heading2"/>
        <w:numPr>
          <w:ilvl w:val="1"/>
          <w:numId w:val="4"/>
        </w:numPr>
        <w:rPr>
          <w:lang w:val="en-GB"/>
        </w:rPr>
      </w:pPr>
      <w:bookmarkStart w:id="20" w:name="_Toc316824833"/>
      <w:r w:rsidRPr="005F2326">
        <w:rPr>
          <w:lang w:val="en-GB"/>
        </w:rPr>
        <w:t>General requirements for the KPIs</w:t>
      </w:r>
      <w:bookmarkEnd w:id="20"/>
    </w:p>
    <w:p w:rsidR="00EA3599" w:rsidRPr="005F2326" w:rsidRDefault="00EA3599" w:rsidP="00477799">
      <w:pPr>
        <w:pStyle w:val="Heading3"/>
        <w:numPr>
          <w:ilvl w:val="2"/>
          <w:numId w:val="4"/>
        </w:numPr>
        <w:ind w:left="720"/>
        <w:rPr>
          <w:lang w:val="en-GB"/>
        </w:rPr>
      </w:pPr>
      <w:bookmarkStart w:id="21" w:name="_Toc316824834"/>
      <w:r w:rsidRPr="005F2326">
        <w:rPr>
          <w:lang w:val="en-GB"/>
        </w:rPr>
        <w:t>Requirements from standards</w:t>
      </w:r>
      <w:bookmarkEnd w:id="21"/>
    </w:p>
    <w:p w:rsidR="00EA3599" w:rsidRPr="005F2326" w:rsidRDefault="00EA3599" w:rsidP="00477799">
      <w:pPr>
        <w:pStyle w:val="NormalWeb"/>
        <w:keepNext/>
        <w:spacing w:before="0" w:beforeAutospacing="0" w:after="120" w:afterAutospacing="0"/>
        <w:rPr>
          <w:rFonts w:ascii="Arial" w:hAnsi="Arial" w:cs="Arial"/>
          <w:szCs w:val="22"/>
        </w:rPr>
      </w:pPr>
      <w:r w:rsidRPr="005F2326">
        <w:rPr>
          <w:rFonts w:ascii="Arial" w:hAnsi="Arial" w:cs="Arial"/>
          <w:szCs w:val="22"/>
        </w:rPr>
        <w:t xml:space="preserve">Within the HeERO project, several standards </w:t>
      </w:r>
      <w:r w:rsidR="0037761D" w:rsidRPr="005F2326">
        <w:rPr>
          <w:rFonts w:ascii="Arial" w:hAnsi="Arial" w:cs="Arial"/>
          <w:szCs w:val="22"/>
        </w:rPr>
        <w:t xml:space="preserve">have </w:t>
      </w:r>
      <w:r w:rsidRPr="005F2326">
        <w:rPr>
          <w:rFonts w:ascii="Arial" w:hAnsi="Arial" w:cs="Arial"/>
          <w:szCs w:val="22"/>
        </w:rPr>
        <w:t xml:space="preserve">to be taken into account, to build up a running and compatible system in every country without having </w:t>
      </w:r>
      <w:r w:rsidR="0037761D" w:rsidRPr="005F2326">
        <w:rPr>
          <w:rFonts w:ascii="Arial" w:hAnsi="Arial" w:cs="Arial"/>
          <w:szCs w:val="22"/>
        </w:rPr>
        <w:t xml:space="preserve">difficulties </w:t>
      </w:r>
      <w:r w:rsidRPr="005F2326">
        <w:rPr>
          <w:rFonts w:ascii="Arial" w:hAnsi="Arial" w:cs="Arial"/>
          <w:szCs w:val="22"/>
        </w:rPr>
        <w:t xml:space="preserve">caused by non-interoperability of different components. The following table shows the applicable standards, which are also referred to in the </w:t>
      </w:r>
      <w:proofErr w:type="spellStart"/>
      <w:r w:rsidRPr="005F2326">
        <w:rPr>
          <w:rFonts w:ascii="Arial" w:hAnsi="Arial" w:cs="Arial"/>
          <w:szCs w:val="22"/>
        </w:rPr>
        <w:t>DoW</w:t>
      </w:r>
      <w:proofErr w:type="spellEnd"/>
      <w:r w:rsidRPr="005F2326">
        <w:rPr>
          <w:rFonts w:ascii="Arial" w:hAnsi="Arial" w:cs="Arial"/>
          <w:szCs w:val="22"/>
        </w:rPr>
        <w:t xml:space="preserve"> for HeERO.</w:t>
      </w:r>
    </w:p>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3070"/>
        <w:gridCol w:w="2283"/>
        <w:gridCol w:w="3857"/>
      </w:tblGrid>
      <w:tr w:rsidR="00EA3599" w:rsidRPr="005F2326" w:rsidTr="00F61421">
        <w:trPr>
          <w:jc w:val="center"/>
        </w:trPr>
        <w:tc>
          <w:tcPr>
            <w:tcW w:w="3070" w:type="dxa"/>
            <w:shd w:val="clear" w:color="auto" w:fill="4F81BD" w:themeFill="accent1"/>
          </w:tcPr>
          <w:p w:rsidR="00EA3599" w:rsidRPr="005F2326" w:rsidRDefault="00EA3599" w:rsidP="000E14A9">
            <w:pPr>
              <w:pStyle w:val="NormalWeb"/>
              <w:keepNext/>
              <w:spacing w:before="0" w:beforeAutospacing="0" w:after="120" w:afterAutospacing="0"/>
              <w:jc w:val="left"/>
              <w:rPr>
                <w:rFonts w:ascii="Arial" w:hAnsi="Arial" w:cs="Arial"/>
                <w:b/>
                <w:bCs/>
                <w:color w:val="FFFFFF" w:themeColor="background1"/>
                <w:szCs w:val="22"/>
              </w:rPr>
            </w:pPr>
            <w:r w:rsidRPr="005F2326">
              <w:rPr>
                <w:rFonts w:ascii="Arial" w:hAnsi="Arial" w:cs="Arial"/>
                <w:b/>
                <w:bCs/>
                <w:color w:val="FFFFFF" w:themeColor="background1"/>
                <w:szCs w:val="22"/>
              </w:rPr>
              <w:t>Description</w:t>
            </w:r>
          </w:p>
        </w:tc>
        <w:tc>
          <w:tcPr>
            <w:tcW w:w="2283" w:type="dxa"/>
            <w:shd w:val="clear" w:color="auto" w:fill="4F81BD" w:themeFill="accent1"/>
          </w:tcPr>
          <w:p w:rsidR="00EA3599" w:rsidRPr="005F2326" w:rsidRDefault="00EA3599" w:rsidP="000E14A9">
            <w:pPr>
              <w:pStyle w:val="NormalWeb"/>
              <w:keepNext/>
              <w:spacing w:before="0" w:beforeAutospacing="0" w:after="120" w:afterAutospacing="0"/>
              <w:jc w:val="left"/>
              <w:rPr>
                <w:rFonts w:ascii="Arial" w:hAnsi="Arial" w:cs="Arial"/>
                <w:b/>
                <w:bCs/>
                <w:color w:val="FFFFFF" w:themeColor="background1"/>
                <w:szCs w:val="22"/>
              </w:rPr>
            </w:pPr>
            <w:r w:rsidRPr="005F2326">
              <w:rPr>
                <w:rFonts w:ascii="Arial" w:hAnsi="Arial" w:cs="Arial"/>
                <w:b/>
                <w:bCs/>
                <w:color w:val="FFFFFF" w:themeColor="background1"/>
                <w:szCs w:val="22"/>
              </w:rPr>
              <w:t>Reference</w:t>
            </w:r>
          </w:p>
        </w:tc>
        <w:tc>
          <w:tcPr>
            <w:tcW w:w="3857" w:type="dxa"/>
            <w:shd w:val="clear" w:color="auto" w:fill="4F81BD" w:themeFill="accent1"/>
          </w:tcPr>
          <w:p w:rsidR="00EA3599" w:rsidRPr="005F2326" w:rsidRDefault="00EA3599" w:rsidP="000E14A9">
            <w:pPr>
              <w:pStyle w:val="NormalWeb"/>
              <w:keepNext/>
              <w:spacing w:before="0" w:beforeAutospacing="0" w:after="120" w:afterAutospacing="0"/>
              <w:jc w:val="left"/>
              <w:rPr>
                <w:rFonts w:ascii="Arial" w:hAnsi="Arial" w:cs="Arial"/>
                <w:b/>
                <w:bCs/>
                <w:color w:val="FFFFFF" w:themeColor="background1"/>
                <w:szCs w:val="22"/>
              </w:rPr>
            </w:pPr>
            <w:r w:rsidRPr="005F2326">
              <w:rPr>
                <w:rFonts w:ascii="Arial" w:hAnsi="Arial" w:cs="Arial"/>
                <w:b/>
                <w:bCs/>
                <w:color w:val="FFFFFF" w:themeColor="background1"/>
                <w:szCs w:val="22"/>
              </w:rPr>
              <w:t>Title</w:t>
            </w:r>
          </w:p>
        </w:tc>
      </w:tr>
      <w:tr w:rsidR="00EA3599" w:rsidRPr="005F2326" w:rsidTr="00F61421">
        <w:trPr>
          <w:jc w:val="center"/>
        </w:trPr>
        <w:tc>
          <w:tcPr>
            <w:tcW w:w="3070" w:type="dxa"/>
            <w:tcBorders>
              <w:bottom w:val="single" w:sz="8" w:space="0" w:color="4F81BD"/>
            </w:tcBorders>
          </w:tcPr>
          <w:p w:rsidR="00EA3599" w:rsidRPr="005F2326" w:rsidRDefault="00EA3599" w:rsidP="000E14A9">
            <w:pPr>
              <w:pStyle w:val="NormalWeb"/>
              <w:keepNext/>
              <w:spacing w:before="0" w:beforeAutospacing="0" w:after="0" w:afterAutospacing="0" w:line="240" w:lineRule="auto"/>
              <w:jc w:val="left"/>
              <w:rPr>
                <w:rFonts w:ascii="Arial" w:hAnsi="Arial" w:cs="Arial"/>
                <w:b/>
                <w:bCs/>
                <w:szCs w:val="22"/>
              </w:rPr>
            </w:pPr>
            <w:r w:rsidRPr="005F2326">
              <w:rPr>
                <w:rFonts w:ascii="Arial" w:hAnsi="Arial" w:cs="Arial"/>
                <w:b/>
                <w:bCs/>
                <w:szCs w:val="22"/>
              </w:rPr>
              <w:t>eCall requirements for data transmission</w:t>
            </w:r>
          </w:p>
        </w:tc>
        <w:tc>
          <w:tcPr>
            <w:tcW w:w="2283" w:type="dxa"/>
            <w:tcBorders>
              <w:bottom w:val="single" w:sz="8" w:space="0" w:color="4F81BD"/>
            </w:tcBorders>
          </w:tcPr>
          <w:p w:rsidR="00EA3599" w:rsidRPr="005F2326" w:rsidRDefault="00EA3599" w:rsidP="000E14A9">
            <w:pPr>
              <w:pStyle w:val="NormalWeb"/>
              <w:keepNext/>
              <w:spacing w:line="240" w:lineRule="auto"/>
              <w:jc w:val="left"/>
              <w:rPr>
                <w:rFonts w:ascii="Arial" w:hAnsi="Arial" w:cs="Arial"/>
                <w:szCs w:val="22"/>
              </w:rPr>
            </w:pPr>
            <w:r w:rsidRPr="005F2326">
              <w:rPr>
                <w:rFonts w:ascii="Arial" w:hAnsi="Arial" w:cs="Arial"/>
                <w:szCs w:val="22"/>
              </w:rPr>
              <w:t>3GPP TS 22.101</w:t>
            </w:r>
            <w:r w:rsidR="005C2C84" w:rsidRPr="005F2326">
              <w:rPr>
                <w:rFonts w:ascii="Arial" w:hAnsi="Arial" w:cs="Arial"/>
                <w:szCs w:val="22"/>
              </w:rPr>
              <w:t xml:space="preserve"> 10.0.0</w:t>
            </w:r>
          </w:p>
          <w:p w:rsidR="00EA3599" w:rsidRPr="005F2326" w:rsidRDefault="00EA3599" w:rsidP="000E14A9">
            <w:pPr>
              <w:pStyle w:val="NormalWeb"/>
              <w:keepNext/>
              <w:spacing w:before="0" w:beforeAutospacing="0" w:after="120" w:afterAutospacing="0" w:line="240" w:lineRule="auto"/>
              <w:jc w:val="left"/>
              <w:rPr>
                <w:rFonts w:ascii="Arial" w:hAnsi="Arial" w:cs="Arial"/>
                <w:szCs w:val="22"/>
              </w:rPr>
            </w:pPr>
            <w:r w:rsidRPr="005F2326">
              <w:rPr>
                <w:rFonts w:ascii="Arial" w:hAnsi="Arial" w:cs="Arial"/>
                <w:szCs w:val="22"/>
              </w:rPr>
              <w:t>ETSI TS 122 101</w:t>
            </w:r>
          </w:p>
        </w:tc>
        <w:tc>
          <w:tcPr>
            <w:tcW w:w="3857" w:type="dxa"/>
            <w:tcBorders>
              <w:bottom w:val="single" w:sz="8" w:space="0" w:color="4F81BD"/>
            </w:tcBorders>
          </w:tcPr>
          <w:p w:rsidR="00EA3599" w:rsidRPr="005F2326" w:rsidRDefault="00EA3599" w:rsidP="005C2C84">
            <w:pPr>
              <w:pStyle w:val="NormalWeb"/>
              <w:keepNext/>
              <w:spacing w:line="240" w:lineRule="auto"/>
              <w:jc w:val="left"/>
              <w:rPr>
                <w:rFonts w:ascii="Arial" w:hAnsi="Arial" w:cs="Arial"/>
                <w:szCs w:val="22"/>
              </w:rPr>
            </w:pPr>
            <w:r w:rsidRPr="005F2326">
              <w:rPr>
                <w:rFonts w:ascii="Arial" w:hAnsi="Arial" w:cs="Arial"/>
                <w:szCs w:val="22"/>
              </w:rPr>
              <w:t xml:space="preserve">3rd Generation Partnership Project; Technical Specification Group Services and System Aspects Service aspects; Service principles (Release </w:t>
            </w:r>
            <w:r w:rsidR="005C2C84" w:rsidRPr="005F2326">
              <w:rPr>
                <w:rFonts w:ascii="Arial" w:hAnsi="Arial" w:cs="Arial"/>
                <w:szCs w:val="22"/>
              </w:rPr>
              <w:t>10</w:t>
            </w:r>
            <w:r w:rsidRPr="005F2326">
              <w:rPr>
                <w:rFonts w:ascii="Arial" w:hAnsi="Arial" w:cs="Arial"/>
                <w:szCs w:val="22"/>
              </w:rPr>
              <w:t>)</w:t>
            </w:r>
          </w:p>
        </w:tc>
      </w:tr>
      <w:tr w:rsidR="00EA3599" w:rsidRPr="005F2326" w:rsidTr="00F61421">
        <w:trPr>
          <w:jc w:val="center"/>
        </w:trPr>
        <w:tc>
          <w:tcPr>
            <w:tcW w:w="3070" w:type="dxa"/>
            <w:shd w:val="clear" w:color="auto" w:fill="DBE5F1" w:themeFill="accent1" w:themeFillTint="33"/>
          </w:tcPr>
          <w:p w:rsidR="00EA3599" w:rsidRPr="005F2326" w:rsidRDefault="00EA3599" w:rsidP="000E14A9">
            <w:pPr>
              <w:pStyle w:val="NormalWeb"/>
              <w:keepNext/>
              <w:spacing w:before="0" w:beforeAutospacing="0" w:after="120" w:afterAutospacing="0" w:line="240" w:lineRule="auto"/>
              <w:jc w:val="left"/>
              <w:rPr>
                <w:rFonts w:ascii="Arial" w:hAnsi="Arial" w:cs="Arial"/>
                <w:b/>
                <w:bCs/>
                <w:szCs w:val="22"/>
              </w:rPr>
            </w:pPr>
            <w:r w:rsidRPr="005F2326">
              <w:rPr>
                <w:rFonts w:ascii="Arial" w:hAnsi="Arial" w:cs="Arial"/>
                <w:b/>
                <w:bCs/>
                <w:szCs w:val="22"/>
              </w:rPr>
              <w:t>eCall Discriminator Table 10.5.135d</w:t>
            </w:r>
          </w:p>
        </w:tc>
        <w:tc>
          <w:tcPr>
            <w:tcW w:w="2283" w:type="dxa"/>
            <w:shd w:val="clear" w:color="auto" w:fill="DBE5F1" w:themeFill="accent1" w:themeFillTint="33"/>
          </w:tcPr>
          <w:p w:rsidR="00EA3599" w:rsidRPr="005F2326" w:rsidRDefault="00EA3599" w:rsidP="000E14A9">
            <w:pPr>
              <w:pStyle w:val="NormalWeb"/>
              <w:keepNext/>
              <w:spacing w:line="240" w:lineRule="auto"/>
              <w:jc w:val="left"/>
              <w:rPr>
                <w:rFonts w:ascii="Arial" w:hAnsi="Arial" w:cs="Arial"/>
                <w:szCs w:val="22"/>
              </w:rPr>
            </w:pPr>
            <w:r w:rsidRPr="005F2326">
              <w:rPr>
                <w:rFonts w:ascii="Arial" w:hAnsi="Arial" w:cs="Arial"/>
                <w:szCs w:val="22"/>
              </w:rPr>
              <w:t>3GPP TS 24.008</w:t>
            </w:r>
            <w:r w:rsidR="005C2C84" w:rsidRPr="005F2326">
              <w:rPr>
                <w:rFonts w:ascii="Arial" w:hAnsi="Arial" w:cs="Arial"/>
                <w:szCs w:val="22"/>
              </w:rPr>
              <w:t xml:space="preserve"> 10.0.0</w:t>
            </w:r>
          </w:p>
          <w:p w:rsidR="00EA3599" w:rsidRPr="005F2326" w:rsidRDefault="00EA3599" w:rsidP="000E14A9">
            <w:pPr>
              <w:pStyle w:val="NormalWeb"/>
              <w:keepNext/>
              <w:spacing w:before="0" w:beforeAutospacing="0" w:after="120" w:afterAutospacing="0" w:line="240" w:lineRule="auto"/>
              <w:jc w:val="left"/>
              <w:rPr>
                <w:rFonts w:ascii="Arial" w:hAnsi="Arial" w:cs="Arial"/>
                <w:szCs w:val="22"/>
              </w:rPr>
            </w:pPr>
            <w:r w:rsidRPr="005F2326">
              <w:rPr>
                <w:rFonts w:ascii="Arial" w:hAnsi="Arial" w:cs="Arial"/>
                <w:szCs w:val="22"/>
              </w:rPr>
              <w:t>ETSI TS 124 008</w:t>
            </w:r>
          </w:p>
        </w:tc>
        <w:tc>
          <w:tcPr>
            <w:tcW w:w="3857" w:type="dxa"/>
            <w:shd w:val="clear" w:color="auto" w:fill="DBE5F1" w:themeFill="accent1" w:themeFillTint="33"/>
          </w:tcPr>
          <w:p w:rsidR="00EA3599" w:rsidRPr="005F2326" w:rsidRDefault="00EA3599" w:rsidP="005C2C84">
            <w:pPr>
              <w:pStyle w:val="NormalWeb"/>
              <w:keepNext/>
              <w:spacing w:line="240" w:lineRule="auto"/>
              <w:jc w:val="left"/>
              <w:rPr>
                <w:rFonts w:ascii="Arial" w:hAnsi="Arial" w:cs="Arial"/>
                <w:szCs w:val="22"/>
              </w:rPr>
            </w:pPr>
            <w:r w:rsidRPr="005F2326">
              <w:rPr>
                <w:rFonts w:ascii="Arial" w:hAnsi="Arial" w:cs="Arial"/>
                <w:szCs w:val="22"/>
              </w:rPr>
              <w:t xml:space="preserve">3rd Generation Partnership Project; Technical Specification Group Core Network and Terminals; Mobile radio interface Layer 3 specification; Core network protocols; Stage 3 (Release </w:t>
            </w:r>
            <w:r w:rsidR="005C2C84" w:rsidRPr="005F2326">
              <w:rPr>
                <w:rFonts w:ascii="Arial" w:hAnsi="Arial" w:cs="Arial"/>
                <w:szCs w:val="22"/>
              </w:rPr>
              <w:t>10</w:t>
            </w:r>
            <w:r w:rsidRPr="005F2326">
              <w:rPr>
                <w:rFonts w:ascii="Arial" w:hAnsi="Arial" w:cs="Arial"/>
                <w:szCs w:val="22"/>
              </w:rPr>
              <w:t>)</w:t>
            </w:r>
          </w:p>
        </w:tc>
      </w:tr>
      <w:tr w:rsidR="00EA3599" w:rsidRPr="005F2326" w:rsidTr="00F61421">
        <w:trPr>
          <w:jc w:val="center"/>
        </w:trPr>
        <w:tc>
          <w:tcPr>
            <w:tcW w:w="3070" w:type="dxa"/>
            <w:tcBorders>
              <w:bottom w:val="single" w:sz="8" w:space="0" w:color="4F81BD"/>
            </w:tcBorders>
          </w:tcPr>
          <w:p w:rsidR="00EA3599" w:rsidRPr="005F2326" w:rsidRDefault="00EA3599" w:rsidP="000E14A9">
            <w:pPr>
              <w:pStyle w:val="NormalWeb"/>
              <w:keepNext/>
              <w:spacing w:before="0" w:beforeAutospacing="0" w:after="120" w:afterAutospacing="0" w:line="240" w:lineRule="auto"/>
              <w:jc w:val="left"/>
              <w:rPr>
                <w:rFonts w:ascii="Arial" w:hAnsi="Arial" w:cs="Arial"/>
                <w:b/>
                <w:bCs/>
                <w:szCs w:val="22"/>
              </w:rPr>
            </w:pPr>
            <w:r w:rsidRPr="005F2326">
              <w:rPr>
                <w:rFonts w:ascii="Arial" w:hAnsi="Arial" w:cs="Arial"/>
                <w:b/>
                <w:bCs/>
                <w:szCs w:val="22"/>
              </w:rPr>
              <w:t>eCall Data Transfer - General Description</w:t>
            </w:r>
          </w:p>
        </w:tc>
        <w:tc>
          <w:tcPr>
            <w:tcW w:w="2283" w:type="dxa"/>
            <w:tcBorders>
              <w:bottom w:val="single" w:sz="8" w:space="0" w:color="4F81BD"/>
            </w:tcBorders>
          </w:tcPr>
          <w:p w:rsidR="00EA3599" w:rsidRPr="005F2326" w:rsidRDefault="00EA3599" w:rsidP="000E14A9">
            <w:pPr>
              <w:pStyle w:val="NormalWeb"/>
              <w:keepNext/>
              <w:spacing w:line="240" w:lineRule="auto"/>
              <w:jc w:val="left"/>
              <w:rPr>
                <w:rFonts w:ascii="Arial" w:hAnsi="Arial" w:cs="Arial"/>
                <w:szCs w:val="22"/>
              </w:rPr>
            </w:pPr>
            <w:r w:rsidRPr="005F2326">
              <w:rPr>
                <w:rFonts w:ascii="Arial" w:hAnsi="Arial" w:cs="Arial"/>
                <w:szCs w:val="22"/>
              </w:rPr>
              <w:t>3GPP TS 26.267</w:t>
            </w:r>
            <w:r w:rsidR="005C2C84" w:rsidRPr="005F2326">
              <w:rPr>
                <w:rFonts w:ascii="Arial" w:hAnsi="Arial" w:cs="Arial"/>
                <w:szCs w:val="22"/>
              </w:rPr>
              <w:t xml:space="preserve"> 10.0.0</w:t>
            </w:r>
          </w:p>
          <w:p w:rsidR="00EA3599" w:rsidRPr="005F2326" w:rsidRDefault="00EA3599" w:rsidP="000E14A9">
            <w:pPr>
              <w:pStyle w:val="NormalWeb"/>
              <w:keepNext/>
              <w:spacing w:before="0" w:beforeAutospacing="0" w:after="120" w:afterAutospacing="0" w:line="240" w:lineRule="auto"/>
              <w:jc w:val="left"/>
              <w:rPr>
                <w:rFonts w:ascii="Arial" w:hAnsi="Arial" w:cs="Arial"/>
                <w:szCs w:val="22"/>
              </w:rPr>
            </w:pPr>
            <w:r w:rsidRPr="005F2326">
              <w:rPr>
                <w:rFonts w:ascii="Arial" w:hAnsi="Arial" w:cs="Arial"/>
                <w:szCs w:val="22"/>
              </w:rPr>
              <w:t>ETSI TS 126 267</w:t>
            </w:r>
          </w:p>
        </w:tc>
        <w:tc>
          <w:tcPr>
            <w:tcW w:w="3857" w:type="dxa"/>
            <w:tcBorders>
              <w:bottom w:val="single" w:sz="8" w:space="0" w:color="4F81BD"/>
            </w:tcBorders>
          </w:tcPr>
          <w:p w:rsidR="00EA3599" w:rsidRPr="005F2326" w:rsidRDefault="00EA3599" w:rsidP="005C2C84">
            <w:pPr>
              <w:pStyle w:val="NormalWeb"/>
              <w:keepNext/>
              <w:spacing w:line="240" w:lineRule="auto"/>
              <w:jc w:val="left"/>
              <w:rPr>
                <w:rFonts w:ascii="Arial" w:hAnsi="Arial" w:cs="Arial"/>
                <w:szCs w:val="22"/>
              </w:rPr>
            </w:pPr>
            <w:r w:rsidRPr="005F2326">
              <w:rPr>
                <w:rFonts w:ascii="Arial" w:hAnsi="Arial" w:cs="Arial"/>
                <w:szCs w:val="22"/>
              </w:rPr>
              <w:t xml:space="preserve">3rd Generation Partnership Project; Technical Specification Group Services and System Aspects; eCall Data Transfer; In-band modem solution; General description (Release </w:t>
            </w:r>
            <w:r w:rsidR="005C2C84" w:rsidRPr="005F2326">
              <w:rPr>
                <w:rFonts w:ascii="Arial" w:hAnsi="Arial" w:cs="Arial"/>
                <w:szCs w:val="22"/>
              </w:rPr>
              <w:t>10</w:t>
            </w:r>
            <w:r w:rsidRPr="005F2326">
              <w:rPr>
                <w:rFonts w:ascii="Arial" w:hAnsi="Arial" w:cs="Arial"/>
                <w:szCs w:val="22"/>
              </w:rPr>
              <w:t>)</w:t>
            </w:r>
          </w:p>
        </w:tc>
      </w:tr>
      <w:tr w:rsidR="00EA3599" w:rsidRPr="005F2326" w:rsidTr="00F61421">
        <w:trPr>
          <w:jc w:val="center"/>
        </w:trPr>
        <w:tc>
          <w:tcPr>
            <w:tcW w:w="3070" w:type="dxa"/>
            <w:shd w:val="clear" w:color="auto" w:fill="DBE5F1" w:themeFill="accent1" w:themeFillTint="33"/>
          </w:tcPr>
          <w:p w:rsidR="00EA3599" w:rsidRPr="005F2326" w:rsidRDefault="00EA3599" w:rsidP="000E14A9">
            <w:pPr>
              <w:pStyle w:val="NormalWeb"/>
              <w:keepNext/>
              <w:spacing w:line="240" w:lineRule="auto"/>
              <w:jc w:val="left"/>
              <w:rPr>
                <w:rFonts w:ascii="Arial" w:hAnsi="Arial" w:cs="Arial"/>
                <w:b/>
                <w:bCs/>
                <w:szCs w:val="22"/>
              </w:rPr>
            </w:pPr>
            <w:r w:rsidRPr="005F2326">
              <w:rPr>
                <w:rFonts w:ascii="Arial" w:hAnsi="Arial" w:cs="Arial"/>
                <w:b/>
                <w:bCs/>
                <w:szCs w:val="22"/>
              </w:rPr>
              <w:t>eCall Data Transfer - ANSI-C Reference Code</w:t>
            </w:r>
          </w:p>
        </w:tc>
        <w:tc>
          <w:tcPr>
            <w:tcW w:w="2283" w:type="dxa"/>
            <w:shd w:val="clear" w:color="auto" w:fill="DBE5F1" w:themeFill="accent1" w:themeFillTint="33"/>
          </w:tcPr>
          <w:p w:rsidR="00EA3599" w:rsidRPr="005F2326" w:rsidRDefault="00EA3599" w:rsidP="000E14A9">
            <w:pPr>
              <w:pStyle w:val="NormalWeb"/>
              <w:keepNext/>
              <w:spacing w:line="240" w:lineRule="auto"/>
              <w:jc w:val="left"/>
              <w:rPr>
                <w:rFonts w:ascii="Arial" w:hAnsi="Arial" w:cs="Arial"/>
                <w:szCs w:val="22"/>
              </w:rPr>
            </w:pPr>
            <w:r w:rsidRPr="005F2326">
              <w:rPr>
                <w:rFonts w:ascii="Arial" w:hAnsi="Arial" w:cs="Arial"/>
                <w:szCs w:val="22"/>
              </w:rPr>
              <w:t>3GPP TS 26.268</w:t>
            </w:r>
            <w:r w:rsidR="005C2C84" w:rsidRPr="005F2326">
              <w:rPr>
                <w:rFonts w:ascii="Arial" w:hAnsi="Arial" w:cs="Arial"/>
                <w:szCs w:val="22"/>
              </w:rPr>
              <w:t xml:space="preserve"> 10.0.0</w:t>
            </w:r>
          </w:p>
          <w:p w:rsidR="00EA3599" w:rsidRPr="005F2326" w:rsidRDefault="00EA3599" w:rsidP="000E14A9">
            <w:pPr>
              <w:pStyle w:val="NormalWeb"/>
              <w:keepNext/>
              <w:spacing w:before="0" w:beforeAutospacing="0" w:after="120" w:afterAutospacing="0" w:line="240" w:lineRule="auto"/>
              <w:jc w:val="left"/>
              <w:rPr>
                <w:rFonts w:ascii="Arial" w:hAnsi="Arial" w:cs="Arial"/>
                <w:szCs w:val="22"/>
              </w:rPr>
            </w:pPr>
            <w:r w:rsidRPr="005F2326">
              <w:rPr>
                <w:rFonts w:ascii="Arial" w:hAnsi="Arial" w:cs="Arial"/>
                <w:szCs w:val="22"/>
              </w:rPr>
              <w:t>ETSI TS 126 268</w:t>
            </w:r>
          </w:p>
        </w:tc>
        <w:tc>
          <w:tcPr>
            <w:tcW w:w="3857" w:type="dxa"/>
            <w:shd w:val="clear" w:color="auto" w:fill="DBE5F1" w:themeFill="accent1" w:themeFillTint="33"/>
          </w:tcPr>
          <w:p w:rsidR="00EA3599" w:rsidRPr="005F2326" w:rsidRDefault="00EA3599" w:rsidP="005C2C84">
            <w:pPr>
              <w:pStyle w:val="NormalWeb"/>
              <w:keepNext/>
              <w:spacing w:line="240" w:lineRule="auto"/>
              <w:jc w:val="left"/>
              <w:rPr>
                <w:rFonts w:ascii="Arial" w:hAnsi="Arial" w:cs="Arial"/>
                <w:szCs w:val="22"/>
              </w:rPr>
            </w:pPr>
            <w:r w:rsidRPr="005F2326">
              <w:rPr>
                <w:rFonts w:ascii="Arial" w:hAnsi="Arial" w:cs="Arial"/>
                <w:szCs w:val="22"/>
              </w:rPr>
              <w:t xml:space="preserve">3rd Generation Partnership Project; Technical Specification Group Services and System Aspects; eCall Data Transfer; In-band modem solution; ANSI-C reference code (Release </w:t>
            </w:r>
            <w:r w:rsidR="005C2C84" w:rsidRPr="005F2326">
              <w:rPr>
                <w:rFonts w:ascii="Arial" w:hAnsi="Arial" w:cs="Arial"/>
                <w:szCs w:val="22"/>
              </w:rPr>
              <w:t>10</w:t>
            </w:r>
            <w:r w:rsidRPr="005F2326">
              <w:rPr>
                <w:rFonts w:ascii="Arial" w:hAnsi="Arial" w:cs="Arial"/>
                <w:szCs w:val="22"/>
              </w:rPr>
              <w:t>)</w:t>
            </w:r>
          </w:p>
        </w:tc>
      </w:tr>
      <w:tr w:rsidR="00EA3599" w:rsidRPr="005F2326" w:rsidTr="00F61421">
        <w:trPr>
          <w:jc w:val="center"/>
        </w:trPr>
        <w:tc>
          <w:tcPr>
            <w:tcW w:w="3070" w:type="dxa"/>
            <w:tcBorders>
              <w:bottom w:val="single" w:sz="8" w:space="0" w:color="4F81BD"/>
            </w:tcBorders>
          </w:tcPr>
          <w:p w:rsidR="00EA3599" w:rsidRPr="005F2326" w:rsidRDefault="00EA3599" w:rsidP="000E14A9">
            <w:pPr>
              <w:pStyle w:val="NormalWeb"/>
              <w:keepNext/>
              <w:spacing w:line="240" w:lineRule="auto"/>
              <w:jc w:val="left"/>
              <w:rPr>
                <w:rFonts w:ascii="Arial" w:hAnsi="Arial" w:cs="Arial"/>
                <w:b/>
                <w:bCs/>
                <w:szCs w:val="22"/>
              </w:rPr>
            </w:pPr>
            <w:r w:rsidRPr="005F2326">
              <w:rPr>
                <w:rFonts w:ascii="Arial" w:hAnsi="Arial" w:cs="Arial"/>
                <w:b/>
                <w:bCs/>
                <w:szCs w:val="22"/>
              </w:rPr>
              <w:t>eCall Data Transfer – Conformance Testing</w:t>
            </w:r>
          </w:p>
        </w:tc>
        <w:tc>
          <w:tcPr>
            <w:tcW w:w="2283" w:type="dxa"/>
            <w:tcBorders>
              <w:bottom w:val="single" w:sz="8" w:space="0" w:color="4F81BD"/>
            </w:tcBorders>
          </w:tcPr>
          <w:p w:rsidR="00EA3599" w:rsidRPr="005F2326" w:rsidRDefault="00EA3599" w:rsidP="000E14A9">
            <w:pPr>
              <w:pStyle w:val="NormalWeb"/>
              <w:keepNext/>
              <w:spacing w:line="240" w:lineRule="auto"/>
              <w:jc w:val="left"/>
              <w:rPr>
                <w:rFonts w:ascii="Arial" w:hAnsi="Arial" w:cs="Arial"/>
                <w:szCs w:val="22"/>
              </w:rPr>
            </w:pPr>
            <w:r w:rsidRPr="005F2326">
              <w:rPr>
                <w:rFonts w:ascii="Arial" w:hAnsi="Arial" w:cs="Arial"/>
                <w:szCs w:val="22"/>
              </w:rPr>
              <w:t>3GPP TS 26.269</w:t>
            </w:r>
            <w:r w:rsidR="005C2C84" w:rsidRPr="005F2326">
              <w:rPr>
                <w:rFonts w:ascii="Arial" w:hAnsi="Arial" w:cs="Arial"/>
                <w:szCs w:val="22"/>
              </w:rPr>
              <w:t xml:space="preserve"> 10.0.0</w:t>
            </w:r>
          </w:p>
          <w:p w:rsidR="00EA3599" w:rsidRPr="005F2326" w:rsidRDefault="00EA3599" w:rsidP="000E14A9">
            <w:pPr>
              <w:pStyle w:val="NormalWeb"/>
              <w:keepNext/>
              <w:spacing w:before="0" w:beforeAutospacing="0" w:after="120" w:afterAutospacing="0" w:line="240" w:lineRule="auto"/>
              <w:jc w:val="left"/>
              <w:rPr>
                <w:rFonts w:ascii="Arial" w:hAnsi="Arial" w:cs="Arial"/>
                <w:szCs w:val="22"/>
              </w:rPr>
            </w:pPr>
            <w:r w:rsidRPr="005F2326">
              <w:rPr>
                <w:rFonts w:ascii="Arial" w:hAnsi="Arial" w:cs="Arial"/>
                <w:szCs w:val="22"/>
              </w:rPr>
              <w:t>ETSI TS 126 269</w:t>
            </w:r>
          </w:p>
        </w:tc>
        <w:tc>
          <w:tcPr>
            <w:tcW w:w="3857" w:type="dxa"/>
            <w:tcBorders>
              <w:bottom w:val="single" w:sz="8" w:space="0" w:color="4F81BD"/>
            </w:tcBorders>
          </w:tcPr>
          <w:p w:rsidR="00EA3599" w:rsidRPr="005F2326" w:rsidRDefault="00EA3599" w:rsidP="005C2C84">
            <w:pPr>
              <w:pStyle w:val="NormalWeb"/>
              <w:keepNext/>
              <w:spacing w:line="240" w:lineRule="auto"/>
              <w:jc w:val="left"/>
              <w:rPr>
                <w:rFonts w:ascii="Arial" w:hAnsi="Arial" w:cs="Arial"/>
                <w:szCs w:val="22"/>
              </w:rPr>
            </w:pPr>
            <w:r w:rsidRPr="005F2326">
              <w:rPr>
                <w:rFonts w:ascii="Arial" w:hAnsi="Arial" w:cs="Arial"/>
                <w:szCs w:val="22"/>
              </w:rPr>
              <w:t xml:space="preserve">3rd Generation Partnership Project; Technical Specification Group Services and System Aspects; eCall Data Transfer; In-band modem solution; Conformance testing (Release </w:t>
            </w:r>
            <w:r w:rsidR="005C2C84" w:rsidRPr="005F2326">
              <w:rPr>
                <w:rFonts w:ascii="Arial" w:hAnsi="Arial" w:cs="Arial"/>
                <w:szCs w:val="22"/>
              </w:rPr>
              <w:t>10</w:t>
            </w:r>
            <w:r w:rsidRPr="005F2326">
              <w:rPr>
                <w:rFonts w:ascii="Arial" w:hAnsi="Arial" w:cs="Arial"/>
                <w:szCs w:val="22"/>
              </w:rPr>
              <w:t>)</w:t>
            </w:r>
          </w:p>
        </w:tc>
      </w:tr>
      <w:tr w:rsidR="00EA3599" w:rsidRPr="005F2326" w:rsidTr="00F61421">
        <w:trPr>
          <w:jc w:val="center"/>
        </w:trPr>
        <w:tc>
          <w:tcPr>
            <w:tcW w:w="3070" w:type="dxa"/>
            <w:shd w:val="clear" w:color="auto" w:fill="DBE5F1" w:themeFill="accent1" w:themeFillTint="33"/>
          </w:tcPr>
          <w:p w:rsidR="00EA3599" w:rsidRPr="005F2326" w:rsidRDefault="00EA3599" w:rsidP="000E14A9">
            <w:pPr>
              <w:pStyle w:val="NormalWeb"/>
              <w:keepNext/>
              <w:spacing w:line="240" w:lineRule="auto"/>
              <w:jc w:val="left"/>
              <w:rPr>
                <w:rFonts w:ascii="Arial" w:hAnsi="Arial" w:cs="Arial"/>
                <w:b/>
                <w:bCs/>
                <w:szCs w:val="22"/>
              </w:rPr>
            </w:pPr>
            <w:r w:rsidRPr="005F2326">
              <w:rPr>
                <w:rFonts w:ascii="Arial" w:hAnsi="Arial" w:cs="Arial"/>
                <w:b/>
                <w:bCs/>
                <w:szCs w:val="22"/>
              </w:rPr>
              <w:t>eCall Data Transfer – Characterisation Report</w:t>
            </w:r>
          </w:p>
        </w:tc>
        <w:tc>
          <w:tcPr>
            <w:tcW w:w="2283" w:type="dxa"/>
            <w:shd w:val="clear" w:color="auto" w:fill="DBE5F1" w:themeFill="accent1" w:themeFillTint="33"/>
          </w:tcPr>
          <w:p w:rsidR="00EA3599" w:rsidRPr="005F2326" w:rsidRDefault="00EA3599" w:rsidP="000E14A9">
            <w:pPr>
              <w:pStyle w:val="NormalWeb"/>
              <w:keepNext/>
              <w:spacing w:line="240" w:lineRule="auto"/>
              <w:jc w:val="left"/>
              <w:rPr>
                <w:rFonts w:ascii="Arial" w:hAnsi="Arial" w:cs="Arial"/>
                <w:szCs w:val="22"/>
              </w:rPr>
            </w:pPr>
            <w:r w:rsidRPr="005F2326">
              <w:rPr>
                <w:rFonts w:ascii="Arial" w:hAnsi="Arial" w:cs="Arial"/>
                <w:szCs w:val="22"/>
              </w:rPr>
              <w:t>3GPP TS 26.969</w:t>
            </w:r>
            <w:r w:rsidR="005C2C84" w:rsidRPr="005F2326">
              <w:rPr>
                <w:rFonts w:ascii="Arial" w:hAnsi="Arial" w:cs="Arial"/>
                <w:szCs w:val="22"/>
              </w:rPr>
              <w:t xml:space="preserve"> 10.0.0</w:t>
            </w:r>
          </w:p>
          <w:p w:rsidR="00EA3599" w:rsidRPr="005F2326" w:rsidRDefault="00EA3599" w:rsidP="000E14A9">
            <w:pPr>
              <w:pStyle w:val="NormalWeb"/>
              <w:keepNext/>
              <w:spacing w:before="0" w:beforeAutospacing="0" w:after="120" w:afterAutospacing="0" w:line="240" w:lineRule="auto"/>
              <w:jc w:val="left"/>
              <w:rPr>
                <w:rFonts w:ascii="Arial" w:hAnsi="Arial" w:cs="Arial"/>
                <w:szCs w:val="22"/>
              </w:rPr>
            </w:pPr>
            <w:r w:rsidRPr="005F2326">
              <w:rPr>
                <w:rFonts w:ascii="Arial" w:hAnsi="Arial" w:cs="Arial"/>
                <w:szCs w:val="22"/>
              </w:rPr>
              <w:t>ETSI TS 126 969</w:t>
            </w:r>
          </w:p>
        </w:tc>
        <w:tc>
          <w:tcPr>
            <w:tcW w:w="3857" w:type="dxa"/>
            <w:shd w:val="clear" w:color="auto" w:fill="DBE5F1" w:themeFill="accent1" w:themeFillTint="33"/>
          </w:tcPr>
          <w:p w:rsidR="00EA3599" w:rsidRPr="005F2326" w:rsidRDefault="00EA3599" w:rsidP="005C2C84">
            <w:pPr>
              <w:pStyle w:val="NormalWeb"/>
              <w:keepNext/>
              <w:spacing w:line="240" w:lineRule="auto"/>
              <w:jc w:val="left"/>
              <w:rPr>
                <w:rFonts w:ascii="Arial" w:hAnsi="Arial" w:cs="Arial"/>
                <w:szCs w:val="22"/>
              </w:rPr>
            </w:pPr>
            <w:r w:rsidRPr="005F2326">
              <w:rPr>
                <w:rFonts w:ascii="Arial" w:hAnsi="Arial" w:cs="Arial"/>
                <w:szCs w:val="22"/>
              </w:rPr>
              <w:t xml:space="preserve">3rd Generation Partnership Project; Technical Specification Group Services and System Aspects; eCall Data Transfer; In-band modem solution; Characterisation Report (Release </w:t>
            </w:r>
            <w:r w:rsidR="005C2C84" w:rsidRPr="005F2326">
              <w:rPr>
                <w:rFonts w:ascii="Arial" w:hAnsi="Arial" w:cs="Arial"/>
                <w:szCs w:val="22"/>
              </w:rPr>
              <w:t>10</w:t>
            </w:r>
            <w:r w:rsidRPr="005F2326">
              <w:rPr>
                <w:rFonts w:ascii="Arial" w:hAnsi="Arial" w:cs="Arial"/>
                <w:szCs w:val="22"/>
              </w:rPr>
              <w:t>)</w:t>
            </w:r>
          </w:p>
        </w:tc>
      </w:tr>
      <w:tr w:rsidR="00EA3599" w:rsidRPr="005F2326" w:rsidTr="00F61421">
        <w:trPr>
          <w:jc w:val="center"/>
        </w:trPr>
        <w:tc>
          <w:tcPr>
            <w:tcW w:w="3070" w:type="dxa"/>
            <w:tcBorders>
              <w:bottom w:val="single" w:sz="8" w:space="0" w:color="4F81BD"/>
            </w:tcBorders>
          </w:tcPr>
          <w:p w:rsidR="00EA3599" w:rsidRPr="005F2326" w:rsidRDefault="00EA3599" w:rsidP="000E14A9">
            <w:pPr>
              <w:pStyle w:val="NormalWeb"/>
              <w:keepNext/>
              <w:spacing w:line="240" w:lineRule="auto"/>
              <w:jc w:val="left"/>
              <w:rPr>
                <w:rFonts w:ascii="Arial" w:hAnsi="Arial" w:cs="Arial"/>
                <w:b/>
                <w:bCs/>
                <w:szCs w:val="22"/>
              </w:rPr>
            </w:pPr>
            <w:r w:rsidRPr="005F2326">
              <w:rPr>
                <w:rFonts w:ascii="Arial" w:hAnsi="Arial" w:cs="Arial"/>
                <w:b/>
                <w:bCs/>
                <w:szCs w:val="22"/>
              </w:rPr>
              <w:lastRenderedPageBreak/>
              <w:t>eCall Data Transfer – Technical Report - Characterisation Report</w:t>
            </w:r>
          </w:p>
        </w:tc>
        <w:tc>
          <w:tcPr>
            <w:tcW w:w="2283" w:type="dxa"/>
            <w:tcBorders>
              <w:bottom w:val="single" w:sz="8" w:space="0" w:color="4F81BD"/>
            </w:tcBorders>
          </w:tcPr>
          <w:p w:rsidR="00EA3599" w:rsidRPr="005F2326" w:rsidRDefault="00EA3599" w:rsidP="000E14A9">
            <w:pPr>
              <w:pStyle w:val="NormalWeb"/>
              <w:keepNext/>
              <w:spacing w:line="240" w:lineRule="auto"/>
              <w:jc w:val="left"/>
              <w:rPr>
                <w:rFonts w:ascii="Arial" w:hAnsi="Arial" w:cs="Arial"/>
                <w:szCs w:val="22"/>
              </w:rPr>
            </w:pPr>
            <w:r w:rsidRPr="005F2326">
              <w:rPr>
                <w:rFonts w:ascii="Arial" w:hAnsi="Arial" w:cs="Arial"/>
                <w:szCs w:val="22"/>
              </w:rPr>
              <w:t>3GPP TR 26.969</w:t>
            </w:r>
            <w:r w:rsidR="005C2C84" w:rsidRPr="005F2326">
              <w:rPr>
                <w:rFonts w:ascii="Arial" w:hAnsi="Arial" w:cs="Arial"/>
                <w:szCs w:val="22"/>
              </w:rPr>
              <w:t xml:space="preserve"> 10.0.0</w:t>
            </w:r>
          </w:p>
          <w:p w:rsidR="00EA3599" w:rsidRPr="005F2326" w:rsidRDefault="00EA3599" w:rsidP="000E14A9">
            <w:pPr>
              <w:pStyle w:val="NormalWeb"/>
              <w:keepNext/>
              <w:spacing w:before="0" w:beforeAutospacing="0" w:after="120" w:afterAutospacing="0" w:line="240" w:lineRule="auto"/>
              <w:jc w:val="left"/>
              <w:rPr>
                <w:rFonts w:ascii="Arial" w:hAnsi="Arial" w:cs="Arial"/>
                <w:szCs w:val="22"/>
              </w:rPr>
            </w:pPr>
            <w:r w:rsidRPr="005F2326">
              <w:rPr>
                <w:rFonts w:ascii="Arial" w:hAnsi="Arial" w:cs="Arial"/>
                <w:szCs w:val="22"/>
              </w:rPr>
              <w:t>ETSI TR 126 969</w:t>
            </w:r>
          </w:p>
        </w:tc>
        <w:tc>
          <w:tcPr>
            <w:tcW w:w="3857" w:type="dxa"/>
            <w:tcBorders>
              <w:bottom w:val="single" w:sz="8" w:space="0" w:color="4F81BD"/>
            </w:tcBorders>
          </w:tcPr>
          <w:p w:rsidR="00EA3599" w:rsidRPr="005F2326" w:rsidRDefault="00EA3599" w:rsidP="005C2C84">
            <w:pPr>
              <w:pStyle w:val="NormalWeb"/>
              <w:keepNext/>
              <w:spacing w:line="240" w:lineRule="auto"/>
              <w:jc w:val="left"/>
              <w:rPr>
                <w:rFonts w:ascii="Arial" w:hAnsi="Arial" w:cs="Arial"/>
                <w:szCs w:val="22"/>
              </w:rPr>
            </w:pPr>
            <w:r w:rsidRPr="005F2326">
              <w:rPr>
                <w:rFonts w:ascii="Arial" w:hAnsi="Arial" w:cs="Arial"/>
                <w:szCs w:val="22"/>
              </w:rPr>
              <w:t xml:space="preserve">3rd Generation Partnership Project; Technical Specification Group Services and System Aspects; eCall Data Transfer; In-band modem solution; Characterisation Report (Release </w:t>
            </w:r>
            <w:r w:rsidR="005C2C84" w:rsidRPr="005F2326">
              <w:rPr>
                <w:rFonts w:ascii="Arial" w:hAnsi="Arial" w:cs="Arial"/>
                <w:szCs w:val="22"/>
              </w:rPr>
              <w:t>10</w:t>
            </w:r>
            <w:r w:rsidRPr="005F2326">
              <w:rPr>
                <w:rFonts w:ascii="Arial" w:hAnsi="Arial" w:cs="Arial"/>
                <w:szCs w:val="22"/>
              </w:rPr>
              <w:t>)</w:t>
            </w:r>
          </w:p>
        </w:tc>
      </w:tr>
      <w:tr w:rsidR="00EA3599" w:rsidRPr="005F2326" w:rsidTr="00F61421">
        <w:trPr>
          <w:jc w:val="center"/>
        </w:trPr>
        <w:tc>
          <w:tcPr>
            <w:tcW w:w="3070" w:type="dxa"/>
            <w:shd w:val="clear" w:color="auto" w:fill="DBE5F1" w:themeFill="accent1" w:themeFillTint="33"/>
          </w:tcPr>
          <w:p w:rsidR="00EA3599" w:rsidRPr="005F2326" w:rsidRDefault="00EA3599" w:rsidP="000E14A9">
            <w:pPr>
              <w:pStyle w:val="NormalWeb"/>
              <w:keepNext/>
              <w:spacing w:before="0" w:beforeAutospacing="0" w:after="120" w:afterAutospacing="0" w:line="240" w:lineRule="auto"/>
              <w:jc w:val="left"/>
              <w:rPr>
                <w:rFonts w:ascii="Arial" w:hAnsi="Arial" w:cs="Arial"/>
                <w:b/>
                <w:bCs/>
                <w:szCs w:val="22"/>
              </w:rPr>
            </w:pPr>
            <w:r w:rsidRPr="005F2326">
              <w:rPr>
                <w:rFonts w:ascii="Arial" w:hAnsi="Arial" w:cs="Arial"/>
                <w:b/>
                <w:bCs/>
                <w:szCs w:val="22"/>
              </w:rPr>
              <w:t>eCall minimum set of data</w:t>
            </w:r>
          </w:p>
        </w:tc>
        <w:tc>
          <w:tcPr>
            <w:tcW w:w="2283" w:type="dxa"/>
            <w:shd w:val="clear" w:color="auto" w:fill="DBE5F1" w:themeFill="accent1" w:themeFillTint="33"/>
          </w:tcPr>
          <w:p w:rsidR="00EA3599" w:rsidRPr="005F2326" w:rsidRDefault="00EA3599" w:rsidP="000E14A9">
            <w:pPr>
              <w:pStyle w:val="NormalWeb"/>
              <w:keepNext/>
              <w:spacing w:before="0" w:beforeAutospacing="0" w:after="120" w:afterAutospacing="0" w:line="240" w:lineRule="auto"/>
              <w:jc w:val="left"/>
              <w:rPr>
                <w:rFonts w:ascii="Arial" w:hAnsi="Arial" w:cs="Arial"/>
                <w:szCs w:val="22"/>
              </w:rPr>
            </w:pPr>
            <w:r w:rsidRPr="005F2326">
              <w:rPr>
                <w:rFonts w:ascii="Arial" w:hAnsi="Arial" w:cs="Arial"/>
                <w:szCs w:val="22"/>
              </w:rPr>
              <w:t>CEN EN 15722</w:t>
            </w:r>
            <w:r w:rsidR="005C2C84" w:rsidRPr="005F2326">
              <w:rPr>
                <w:rFonts w:ascii="Arial" w:hAnsi="Arial" w:cs="Arial"/>
                <w:szCs w:val="22"/>
              </w:rPr>
              <w:t xml:space="preserve"> Date: 2010-11</w:t>
            </w:r>
          </w:p>
        </w:tc>
        <w:tc>
          <w:tcPr>
            <w:tcW w:w="3857" w:type="dxa"/>
            <w:shd w:val="clear" w:color="auto" w:fill="DBE5F1" w:themeFill="accent1" w:themeFillTint="33"/>
          </w:tcPr>
          <w:p w:rsidR="00EA3599" w:rsidRPr="005F2326" w:rsidRDefault="00EA3599" w:rsidP="000E14A9">
            <w:pPr>
              <w:pStyle w:val="NormalWeb"/>
              <w:keepNext/>
              <w:spacing w:line="240" w:lineRule="auto"/>
              <w:jc w:val="left"/>
              <w:rPr>
                <w:rFonts w:ascii="Arial" w:hAnsi="Arial" w:cs="Arial"/>
                <w:szCs w:val="22"/>
              </w:rPr>
            </w:pPr>
            <w:r w:rsidRPr="005F2326">
              <w:rPr>
                <w:rFonts w:ascii="Arial" w:hAnsi="Arial" w:cs="Arial"/>
                <w:szCs w:val="22"/>
              </w:rPr>
              <w:t>Road transport and traffic telematics –  eSafety – eCall minimum set of data - Draft EN 081018</w:t>
            </w:r>
          </w:p>
        </w:tc>
      </w:tr>
      <w:tr w:rsidR="00EA3599" w:rsidRPr="005F2326" w:rsidTr="00F61421">
        <w:trPr>
          <w:jc w:val="center"/>
        </w:trPr>
        <w:tc>
          <w:tcPr>
            <w:tcW w:w="3070" w:type="dxa"/>
            <w:tcBorders>
              <w:bottom w:val="single" w:sz="8" w:space="0" w:color="4F81BD"/>
            </w:tcBorders>
          </w:tcPr>
          <w:p w:rsidR="00EA3599" w:rsidRPr="005F2326" w:rsidRDefault="00EA3599" w:rsidP="000E14A9">
            <w:pPr>
              <w:pStyle w:val="NormalWeb"/>
              <w:keepNext/>
              <w:spacing w:line="240" w:lineRule="auto"/>
              <w:jc w:val="left"/>
              <w:rPr>
                <w:rFonts w:ascii="Arial" w:hAnsi="Arial" w:cs="Arial"/>
                <w:b/>
                <w:bCs/>
                <w:szCs w:val="22"/>
              </w:rPr>
            </w:pPr>
            <w:r w:rsidRPr="005F2326">
              <w:rPr>
                <w:rFonts w:ascii="Arial" w:hAnsi="Arial" w:cs="Arial"/>
                <w:b/>
                <w:bCs/>
                <w:szCs w:val="22"/>
              </w:rPr>
              <w:t>Pan European eCall Operating Requirements</w:t>
            </w:r>
          </w:p>
        </w:tc>
        <w:tc>
          <w:tcPr>
            <w:tcW w:w="2283" w:type="dxa"/>
            <w:tcBorders>
              <w:bottom w:val="single" w:sz="8" w:space="0" w:color="4F81BD"/>
            </w:tcBorders>
          </w:tcPr>
          <w:p w:rsidR="00EA3599" w:rsidRPr="005F2326" w:rsidRDefault="00EA3599" w:rsidP="000E14A9">
            <w:pPr>
              <w:pStyle w:val="NormalWeb"/>
              <w:keepNext/>
              <w:spacing w:before="0" w:beforeAutospacing="0" w:after="120" w:afterAutospacing="0" w:line="240" w:lineRule="auto"/>
              <w:jc w:val="left"/>
              <w:rPr>
                <w:rFonts w:ascii="Arial" w:hAnsi="Arial" w:cs="Arial"/>
                <w:szCs w:val="22"/>
              </w:rPr>
            </w:pPr>
            <w:r w:rsidRPr="005F2326">
              <w:rPr>
                <w:rFonts w:ascii="Arial" w:hAnsi="Arial" w:cs="Arial"/>
                <w:szCs w:val="22"/>
              </w:rPr>
              <w:t>CEN EN 16072</w:t>
            </w:r>
            <w:r w:rsidR="005C2C84" w:rsidRPr="005F2326">
              <w:rPr>
                <w:rFonts w:ascii="Arial" w:hAnsi="Arial" w:cs="Arial"/>
                <w:szCs w:val="22"/>
              </w:rPr>
              <w:t xml:space="preserve"> Date: 2010-9</w:t>
            </w:r>
          </w:p>
        </w:tc>
        <w:tc>
          <w:tcPr>
            <w:tcW w:w="3857" w:type="dxa"/>
            <w:tcBorders>
              <w:bottom w:val="single" w:sz="8" w:space="0" w:color="4F81BD"/>
            </w:tcBorders>
          </w:tcPr>
          <w:p w:rsidR="00EA3599" w:rsidRPr="005F2326" w:rsidRDefault="00EA3599" w:rsidP="000E14A9">
            <w:pPr>
              <w:pStyle w:val="NormalWeb"/>
              <w:keepNext/>
              <w:spacing w:before="0" w:beforeAutospacing="0" w:after="120" w:afterAutospacing="0" w:line="240" w:lineRule="auto"/>
              <w:jc w:val="left"/>
              <w:rPr>
                <w:rFonts w:ascii="Arial" w:hAnsi="Arial" w:cs="Arial"/>
                <w:szCs w:val="22"/>
              </w:rPr>
            </w:pPr>
            <w:r w:rsidRPr="005F2326">
              <w:rPr>
                <w:rFonts w:ascii="Arial" w:hAnsi="Arial" w:cs="Arial"/>
                <w:szCs w:val="22"/>
              </w:rPr>
              <w:t>Intelligent transport systems – eSafety – Pan European eCall - Operating requirements</w:t>
            </w:r>
          </w:p>
        </w:tc>
      </w:tr>
      <w:tr w:rsidR="00EA3599" w:rsidRPr="005F2326" w:rsidTr="00F61421">
        <w:trPr>
          <w:jc w:val="center"/>
        </w:trPr>
        <w:tc>
          <w:tcPr>
            <w:tcW w:w="3070" w:type="dxa"/>
            <w:shd w:val="clear" w:color="auto" w:fill="DBE5F1" w:themeFill="accent1" w:themeFillTint="33"/>
          </w:tcPr>
          <w:p w:rsidR="00EA3599" w:rsidRPr="005F2326" w:rsidRDefault="00EA3599" w:rsidP="000E14A9">
            <w:pPr>
              <w:pStyle w:val="NormalWeb"/>
              <w:keepNext/>
              <w:spacing w:before="0" w:beforeAutospacing="0" w:after="120" w:afterAutospacing="0" w:line="240" w:lineRule="auto"/>
              <w:jc w:val="left"/>
              <w:rPr>
                <w:rFonts w:ascii="Arial" w:hAnsi="Arial" w:cs="Arial"/>
                <w:b/>
                <w:bCs/>
                <w:szCs w:val="22"/>
              </w:rPr>
            </w:pPr>
            <w:r w:rsidRPr="005F2326">
              <w:rPr>
                <w:rFonts w:ascii="Arial" w:hAnsi="Arial" w:cs="Arial"/>
                <w:b/>
                <w:bCs/>
                <w:szCs w:val="22"/>
              </w:rPr>
              <w:t>High Level Application Protocols</w:t>
            </w:r>
          </w:p>
        </w:tc>
        <w:tc>
          <w:tcPr>
            <w:tcW w:w="2283" w:type="dxa"/>
            <w:shd w:val="clear" w:color="auto" w:fill="DBE5F1" w:themeFill="accent1" w:themeFillTint="33"/>
          </w:tcPr>
          <w:p w:rsidR="00EA3599" w:rsidRPr="005F2326" w:rsidRDefault="00EA3599" w:rsidP="000E14A9">
            <w:pPr>
              <w:pStyle w:val="NormalWeb"/>
              <w:keepNext/>
              <w:spacing w:before="0" w:beforeAutospacing="0" w:after="120" w:afterAutospacing="0" w:line="240" w:lineRule="auto"/>
              <w:jc w:val="left"/>
              <w:rPr>
                <w:rFonts w:ascii="Arial" w:hAnsi="Arial" w:cs="Arial"/>
                <w:szCs w:val="22"/>
              </w:rPr>
            </w:pPr>
            <w:r w:rsidRPr="005F2326">
              <w:rPr>
                <w:rFonts w:ascii="Arial" w:hAnsi="Arial" w:cs="Arial"/>
                <w:szCs w:val="22"/>
              </w:rPr>
              <w:t>CEN EN 16062</w:t>
            </w:r>
            <w:r w:rsidR="005C2C84" w:rsidRPr="005F2326">
              <w:rPr>
                <w:rFonts w:ascii="Arial" w:hAnsi="Arial" w:cs="Arial"/>
                <w:szCs w:val="22"/>
              </w:rPr>
              <w:t xml:space="preserve"> Date: 2010-9</w:t>
            </w:r>
          </w:p>
        </w:tc>
        <w:tc>
          <w:tcPr>
            <w:tcW w:w="3857" w:type="dxa"/>
            <w:shd w:val="clear" w:color="auto" w:fill="DBE5F1" w:themeFill="accent1" w:themeFillTint="33"/>
          </w:tcPr>
          <w:p w:rsidR="00EA3599" w:rsidRPr="005F2326" w:rsidRDefault="00EA3599" w:rsidP="000E14A9">
            <w:pPr>
              <w:pStyle w:val="NormalWeb"/>
              <w:keepNext/>
              <w:spacing w:before="0" w:beforeAutospacing="0" w:after="120" w:afterAutospacing="0" w:line="240" w:lineRule="auto"/>
              <w:jc w:val="left"/>
              <w:rPr>
                <w:rFonts w:ascii="Arial" w:hAnsi="Arial" w:cs="Arial"/>
                <w:szCs w:val="22"/>
              </w:rPr>
            </w:pPr>
            <w:r w:rsidRPr="005F2326">
              <w:rPr>
                <w:rFonts w:ascii="Arial" w:hAnsi="Arial" w:cs="Arial"/>
                <w:szCs w:val="22"/>
              </w:rPr>
              <w:t>Intelligent Transport Systems – eCall – High Level Application Protocols</w:t>
            </w:r>
          </w:p>
        </w:tc>
      </w:tr>
      <w:tr w:rsidR="00EA3599" w:rsidRPr="005F2326" w:rsidTr="000E14A9">
        <w:trPr>
          <w:jc w:val="center"/>
        </w:trPr>
        <w:tc>
          <w:tcPr>
            <w:tcW w:w="3070" w:type="dxa"/>
          </w:tcPr>
          <w:p w:rsidR="00EA3599" w:rsidRPr="005F2326" w:rsidRDefault="00EA3599" w:rsidP="000E14A9">
            <w:pPr>
              <w:pStyle w:val="NormalWeb"/>
              <w:keepNext/>
              <w:spacing w:before="0" w:beforeAutospacing="0" w:after="120" w:afterAutospacing="0" w:line="240" w:lineRule="auto"/>
              <w:jc w:val="left"/>
              <w:rPr>
                <w:rFonts w:ascii="Arial" w:hAnsi="Arial" w:cs="Arial"/>
                <w:b/>
                <w:bCs/>
                <w:szCs w:val="22"/>
              </w:rPr>
            </w:pPr>
            <w:r w:rsidRPr="005F2326">
              <w:rPr>
                <w:rFonts w:ascii="Arial" w:hAnsi="Arial" w:cs="Arial"/>
                <w:b/>
                <w:bCs/>
                <w:szCs w:val="22"/>
              </w:rPr>
              <w:t>Data registry procedures</w:t>
            </w:r>
          </w:p>
        </w:tc>
        <w:tc>
          <w:tcPr>
            <w:tcW w:w="2283" w:type="dxa"/>
          </w:tcPr>
          <w:p w:rsidR="00EA3599" w:rsidRPr="005F2326" w:rsidRDefault="00EA3599" w:rsidP="000E14A9">
            <w:pPr>
              <w:pStyle w:val="NormalWeb"/>
              <w:keepNext/>
              <w:spacing w:before="0" w:beforeAutospacing="0" w:after="120" w:afterAutospacing="0" w:line="240" w:lineRule="auto"/>
              <w:jc w:val="left"/>
              <w:rPr>
                <w:rFonts w:ascii="Arial" w:hAnsi="Arial" w:cs="Arial"/>
                <w:szCs w:val="22"/>
              </w:rPr>
            </w:pPr>
            <w:r w:rsidRPr="005F2326">
              <w:rPr>
                <w:rFonts w:ascii="Arial" w:hAnsi="Arial" w:cs="Arial"/>
                <w:szCs w:val="22"/>
              </w:rPr>
              <w:t>ISO/EN 24978:2009</w:t>
            </w:r>
          </w:p>
        </w:tc>
        <w:tc>
          <w:tcPr>
            <w:tcW w:w="3857" w:type="dxa"/>
          </w:tcPr>
          <w:p w:rsidR="00EA3599" w:rsidRPr="005F2326" w:rsidRDefault="00EA3599" w:rsidP="000E14A9">
            <w:pPr>
              <w:pStyle w:val="NormalWeb"/>
              <w:keepNext/>
              <w:spacing w:before="0" w:beforeAutospacing="0" w:after="120" w:afterAutospacing="0" w:line="240" w:lineRule="auto"/>
              <w:jc w:val="left"/>
              <w:rPr>
                <w:rFonts w:ascii="Arial" w:hAnsi="Arial" w:cs="Arial"/>
                <w:szCs w:val="22"/>
              </w:rPr>
            </w:pPr>
            <w:r w:rsidRPr="005F2326">
              <w:rPr>
                <w:rFonts w:ascii="Arial" w:hAnsi="Arial" w:cs="Arial"/>
                <w:szCs w:val="22"/>
              </w:rPr>
              <w:t>Intelligent transport systems - ITS Safety and emergency messages using any available wireless media - Data registry procedures</w:t>
            </w:r>
          </w:p>
        </w:tc>
      </w:tr>
    </w:tbl>
    <w:p w:rsidR="00EA3599" w:rsidRPr="005F2326" w:rsidRDefault="00EA3599" w:rsidP="00C14DFA">
      <w:pPr>
        <w:pStyle w:val="Table"/>
        <w:rPr>
          <w:sz w:val="20"/>
        </w:rPr>
      </w:pPr>
      <w:r w:rsidRPr="005F2326">
        <w:t xml:space="preserve"> </w:t>
      </w:r>
      <w:bookmarkStart w:id="22" w:name="_Toc316824980"/>
      <w:r w:rsidRPr="005F2326">
        <w:rPr>
          <w:sz w:val="20"/>
        </w:rPr>
        <w:t xml:space="preserve">Table </w:t>
      </w:r>
      <w:r w:rsidR="00D41488" w:rsidRPr="005F2326">
        <w:rPr>
          <w:sz w:val="20"/>
        </w:rPr>
        <w:fldChar w:fldCharType="begin"/>
      </w:r>
      <w:r w:rsidR="00D3779E" w:rsidRPr="005F2326">
        <w:rPr>
          <w:sz w:val="20"/>
        </w:rPr>
        <w:instrText xml:space="preserve"> SEQ Table \* ARABIC </w:instrText>
      </w:r>
      <w:r w:rsidR="00D41488" w:rsidRPr="005F2326">
        <w:rPr>
          <w:sz w:val="20"/>
        </w:rPr>
        <w:fldChar w:fldCharType="separate"/>
      </w:r>
      <w:r w:rsidR="00094DD9">
        <w:rPr>
          <w:noProof/>
          <w:sz w:val="20"/>
        </w:rPr>
        <w:t>1</w:t>
      </w:r>
      <w:r w:rsidR="00D41488" w:rsidRPr="005F2326">
        <w:rPr>
          <w:sz w:val="20"/>
        </w:rPr>
        <w:fldChar w:fldCharType="end"/>
      </w:r>
      <w:r w:rsidRPr="005F2326">
        <w:rPr>
          <w:sz w:val="20"/>
        </w:rPr>
        <w:t>: eCall standards for HeERO</w:t>
      </w:r>
      <w:bookmarkEnd w:id="22"/>
    </w:p>
    <w:p w:rsidR="00BF35B8" w:rsidRPr="005F2326" w:rsidRDefault="00BF35B8" w:rsidP="00477799">
      <w:pPr>
        <w:pStyle w:val="NormalWeb"/>
        <w:keepNext/>
        <w:spacing w:before="0" w:beforeAutospacing="0" w:after="120" w:afterAutospacing="0"/>
        <w:rPr>
          <w:rFonts w:ascii="Arial" w:hAnsi="Arial" w:cs="Arial"/>
          <w:szCs w:val="22"/>
        </w:rPr>
      </w:pPr>
      <w:r w:rsidRPr="005F2326">
        <w:rPr>
          <w:rFonts w:ascii="Arial" w:hAnsi="Arial" w:cs="Arial"/>
          <w:szCs w:val="22"/>
        </w:rPr>
        <w:t>T</w:t>
      </w:r>
      <w:r w:rsidR="00EA3599" w:rsidRPr="005F2326">
        <w:rPr>
          <w:rFonts w:ascii="Arial" w:hAnsi="Arial" w:cs="Arial"/>
          <w:szCs w:val="22"/>
        </w:rPr>
        <w:t xml:space="preserve">hese standards </w:t>
      </w:r>
      <w:r w:rsidRPr="005F2326">
        <w:rPr>
          <w:rFonts w:ascii="Arial" w:hAnsi="Arial" w:cs="Arial"/>
          <w:szCs w:val="22"/>
        </w:rPr>
        <w:t xml:space="preserve">form </w:t>
      </w:r>
      <w:r w:rsidR="00EA3599" w:rsidRPr="005F2326">
        <w:rPr>
          <w:rFonts w:ascii="Arial" w:hAnsi="Arial" w:cs="Arial"/>
          <w:szCs w:val="22"/>
        </w:rPr>
        <w:t>the</w:t>
      </w:r>
      <w:r w:rsidRPr="005F2326">
        <w:rPr>
          <w:rFonts w:ascii="Arial" w:hAnsi="Arial" w:cs="Arial"/>
          <w:szCs w:val="22"/>
        </w:rPr>
        <w:t xml:space="preserve"> basis of the</w:t>
      </w:r>
      <w:r w:rsidR="00EA3599" w:rsidRPr="005F2326">
        <w:rPr>
          <w:rFonts w:ascii="Arial" w:hAnsi="Arial" w:cs="Arial"/>
          <w:szCs w:val="22"/>
        </w:rPr>
        <w:t xml:space="preserve"> KPIs</w:t>
      </w:r>
      <w:r w:rsidRPr="005F2326">
        <w:rPr>
          <w:rFonts w:ascii="Arial" w:hAnsi="Arial" w:cs="Arial"/>
          <w:szCs w:val="22"/>
        </w:rPr>
        <w:t>’ that</w:t>
      </w:r>
      <w:r w:rsidR="00EA3599" w:rsidRPr="005F2326">
        <w:rPr>
          <w:rFonts w:ascii="Arial" w:hAnsi="Arial" w:cs="Arial"/>
          <w:szCs w:val="22"/>
        </w:rPr>
        <w:t xml:space="preserve"> have to be developed</w:t>
      </w:r>
      <w:r w:rsidRPr="005F2326">
        <w:rPr>
          <w:rFonts w:ascii="Arial" w:hAnsi="Arial" w:cs="Arial"/>
          <w:szCs w:val="22"/>
        </w:rPr>
        <w:t>,</w:t>
      </w:r>
      <w:r w:rsidR="00EA3599" w:rsidRPr="005F2326">
        <w:rPr>
          <w:rFonts w:ascii="Arial" w:hAnsi="Arial" w:cs="Arial"/>
          <w:szCs w:val="22"/>
        </w:rPr>
        <w:t xml:space="preserve"> to evaluate the capabilities of the eCall system components </w:t>
      </w:r>
      <w:r w:rsidRPr="005F2326">
        <w:rPr>
          <w:rFonts w:ascii="Arial" w:hAnsi="Arial" w:cs="Arial"/>
          <w:szCs w:val="22"/>
        </w:rPr>
        <w:t xml:space="preserve">in order </w:t>
      </w:r>
      <w:r w:rsidR="00EA3599" w:rsidRPr="005F2326">
        <w:rPr>
          <w:rFonts w:ascii="Arial" w:hAnsi="Arial" w:cs="Arial"/>
          <w:szCs w:val="22"/>
        </w:rPr>
        <w:t xml:space="preserve">to fulfil the requirements of these standards. In particular the following elements are of prime importance: </w:t>
      </w:r>
    </w:p>
    <w:p w:rsidR="00904277" w:rsidRPr="005F2326" w:rsidRDefault="00EA3599">
      <w:pPr>
        <w:pStyle w:val="NormalWeb"/>
        <w:keepNext/>
        <w:numPr>
          <w:ilvl w:val="0"/>
          <w:numId w:val="47"/>
        </w:numPr>
        <w:spacing w:before="0" w:beforeAutospacing="0" w:after="120" w:afterAutospacing="0"/>
        <w:rPr>
          <w:rFonts w:ascii="Arial" w:hAnsi="Arial" w:cs="Arial"/>
          <w:szCs w:val="22"/>
        </w:rPr>
      </w:pPr>
      <w:proofErr w:type="gramStart"/>
      <w:r w:rsidRPr="005F2326">
        <w:rPr>
          <w:rFonts w:ascii="Arial" w:hAnsi="Arial" w:cs="Arial"/>
          <w:szCs w:val="22"/>
        </w:rPr>
        <w:t>the</w:t>
      </w:r>
      <w:proofErr w:type="gramEnd"/>
      <w:r w:rsidRPr="005F2326">
        <w:rPr>
          <w:rFonts w:ascii="Arial" w:hAnsi="Arial" w:cs="Arial"/>
          <w:szCs w:val="22"/>
        </w:rPr>
        <w:t xml:space="preserve"> timings within the communication process between IVS and PSAP</w:t>
      </w:r>
      <w:r w:rsidR="00BF35B8" w:rsidRPr="005F2326">
        <w:rPr>
          <w:rFonts w:ascii="Arial" w:hAnsi="Arial" w:cs="Arial"/>
          <w:szCs w:val="22"/>
        </w:rPr>
        <w:t>.</w:t>
      </w:r>
    </w:p>
    <w:p w:rsidR="00904277" w:rsidRPr="005F2326" w:rsidRDefault="00EA3599">
      <w:pPr>
        <w:pStyle w:val="NormalWeb"/>
        <w:keepNext/>
        <w:numPr>
          <w:ilvl w:val="0"/>
          <w:numId w:val="47"/>
        </w:numPr>
        <w:spacing w:before="0" w:beforeAutospacing="0" w:after="120" w:afterAutospacing="0"/>
        <w:rPr>
          <w:rFonts w:ascii="Arial" w:hAnsi="Arial" w:cs="Arial"/>
          <w:szCs w:val="22"/>
        </w:rPr>
      </w:pPr>
      <w:proofErr w:type="gramStart"/>
      <w:r w:rsidRPr="005F2326">
        <w:rPr>
          <w:rFonts w:ascii="Arial" w:hAnsi="Arial" w:cs="Arial"/>
          <w:szCs w:val="22"/>
        </w:rPr>
        <w:t>the</w:t>
      </w:r>
      <w:proofErr w:type="gramEnd"/>
      <w:r w:rsidRPr="005F2326">
        <w:rPr>
          <w:rFonts w:ascii="Arial" w:hAnsi="Arial" w:cs="Arial"/>
          <w:szCs w:val="22"/>
        </w:rPr>
        <w:t xml:space="preserve"> use of the eCall flag</w:t>
      </w:r>
      <w:r w:rsidR="005C2C84" w:rsidRPr="005F2326">
        <w:rPr>
          <w:rFonts w:ascii="Arial" w:hAnsi="Arial" w:cs="Arial"/>
          <w:szCs w:val="22"/>
        </w:rPr>
        <w:t xml:space="preserve"> (Service Category) in the emergency call setup procedure.</w:t>
      </w:r>
      <w:r w:rsidRPr="005F2326">
        <w:rPr>
          <w:rFonts w:ascii="Arial" w:hAnsi="Arial" w:cs="Arial"/>
          <w:szCs w:val="22"/>
        </w:rPr>
        <w:t xml:space="preserve"> </w:t>
      </w:r>
    </w:p>
    <w:p w:rsidR="00904277" w:rsidRPr="005F2326" w:rsidRDefault="00EA3599">
      <w:pPr>
        <w:pStyle w:val="NormalWeb"/>
        <w:keepNext/>
        <w:numPr>
          <w:ilvl w:val="0"/>
          <w:numId w:val="47"/>
        </w:numPr>
        <w:spacing w:before="0" w:beforeAutospacing="0" w:after="120" w:afterAutospacing="0"/>
        <w:rPr>
          <w:rFonts w:ascii="Arial" w:hAnsi="Arial" w:cs="Arial"/>
          <w:szCs w:val="22"/>
        </w:rPr>
      </w:pPr>
      <w:r w:rsidRPr="005F2326">
        <w:rPr>
          <w:rFonts w:ascii="Arial" w:hAnsi="Arial" w:cs="Arial"/>
          <w:szCs w:val="22"/>
        </w:rPr>
        <w:t xml:space="preserve">the correct </w:t>
      </w:r>
      <w:r w:rsidR="005C2C84" w:rsidRPr="005F2326">
        <w:rPr>
          <w:rFonts w:ascii="Arial" w:hAnsi="Arial" w:cs="Arial"/>
          <w:szCs w:val="22"/>
        </w:rPr>
        <w:t xml:space="preserve">generation </w:t>
      </w:r>
      <w:r w:rsidRPr="005F2326">
        <w:rPr>
          <w:rFonts w:ascii="Arial" w:hAnsi="Arial" w:cs="Arial"/>
          <w:szCs w:val="22"/>
        </w:rPr>
        <w:t>coding, transmission</w:t>
      </w:r>
      <w:r w:rsidR="005C2C84" w:rsidRPr="005F2326">
        <w:rPr>
          <w:rFonts w:ascii="Arial" w:hAnsi="Arial" w:cs="Arial"/>
          <w:szCs w:val="22"/>
        </w:rPr>
        <w:t xml:space="preserve"> of the MSD</w:t>
      </w:r>
      <w:r w:rsidRPr="005F2326">
        <w:rPr>
          <w:rFonts w:ascii="Arial" w:hAnsi="Arial" w:cs="Arial"/>
          <w:szCs w:val="22"/>
        </w:rPr>
        <w:t xml:space="preserve"> </w:t>
      </w:r>
    </w:p>
    <w:p w:rsidR="00904277" w:rsidRPr="005F2326" w:rsidRDefault="00EA3599">
      <w:pPr>
        <w:pStyle w:val="NormalWeb"/>
        <w:keepNext/>
        <w:numPr>
          <w:ilvl w:val="0"/>
          <w:numId w:val="47"/>
        </w:numPr>
        <w:spacing w:before="0" w:beforeAutospacing="0" w:after="120" w:afterAutospacing="0"/>
        <w:rPr>
          <w:rFonts w:ascii="Arial" w:hAnsi="Arial" w:cs="Arial"/>
          <w:szCs w:val="22"/>
        </w:rPr>
      </w:pPr>
      <w:proofErr w:type="gramStart"/>
      <w:r w:rsidRPr="005F2326">
        <w:rPr>
          <w:rFonts w:ascii="Arial" w:hAnsi="Arial" w:cs="Arial"/>
          <w:szCs w:val="22"/>
        </w:rPr>
        <w:t>decoding</w:t>
      </w:r>
      <w:proofErr w:type="gramEnd"/>
      <w:r w:rsidRPr="005F2326">
        <w:rPr>
          <w:rFonts w:ascii="Arial" w:hAnsi="Arial" w:cs="Arial"/>
          <w:szCs w:val="22"/>
        </w:rPr>
        <w:t xml:space="preserve"> and presentation of the MSD. </w:t>
      </w:r>
    </w:p>
    <w:p w:rsidR="00EA3599" w:rsidRPr="005F2326" w:rsidRDefault="00EA3599" w:rsidP="00BF35B8">
      <w:pPr>
        <w:pStyle w:val="NormalWeb"/>
        <w:keepNext/>
        <w:spacing w:before="0" w:beforeAutospacing="0" w:after="120" w:afterAutospacing="0"/>
        <w:rPr>
          <w:rFonts w:ascii="Arial" w:hAnsi="Arial" w:cs="Arial"/>
          <w:szCs w:val="22"/>
        </w:rPr>
      </w:pPr>
      <w:r w:rsidRPr="005F2326">
        <w:rPr>
          <w:rFonts w:ascii="Arial" w:hAnsi="Arial" w:cs="Arial"/>
          <w:szCs w:val="22"/>
        </w:rPr>
        <w:t xml:space="preserve">On one hand this </w:t>
      </w:r>
      <w:r w:rsidR="00FF4495" w:rsidRPr="005F2326">
        <w:rPr>
          <w:rFonts w:ascii="Arial" w:hAnsi="Arial" w:cs="Arial"/>
          <w:szCs w:val="22"/>
        </w:rPr>
        <w:t xml:space="preserve">may </w:t>
      </w:r>
      <w:r w:rsidRPr="005F2326">
        <w:rPr>
          <w:rFonts w:ascii="Arial" w:hAnsi="Arial" w:cs="Arial"/>
          <w:szCs w:val="22"/>
        </w:rPr>
        <w:t xml:space="preserve">lead to further development activities in terms of non-conformant system components, on the other hand, the results of this pilot project </w:t>
      </w:r>
      <w:r w:rsidR="00BF35B8" w:rsidRPr="005F2326">
        <w:rPr>
          <w:rFonts w:ascii="Arial" w:hAnsi="Arial" w:cs="Arial"/>
          <w:szCs w:val="22"/>
        </w:rPr>
        <w:t xml:space="preserve">may </w:t>
      </w:r>
      <w:r w:rsidRPr="005F2326">
        <w:rPr>
          <w:rFonts w:ascii="Arial" w:hAnsi="Arial" w:cs="Arial"/>
          <w:szCs w:val="22"/>
        </w:rPr>
        <w:t xml:space="preserve">lead to </w:t>
      </w:r>
      <w:r w:rsidR="008604DB" w:rsidRPr="005F2326">
        <w:rPr>
          <w:rFonts w:ascii="Arial" w:hAnsi="Arial" w:cs="Arial"/>
          <w:szCs w:val="22"/>
        </w:rPr>
        <w:t>refinement/</w:t>
      </w:r>
      <w:r w:rsidRPr="005F2326">
        <w:rPr>
          <w:rFonts w:ascii="Arial" w:hAnsi="Arial" w:cs="Arial"/>
          <w:szCs w:val="22"/>
        </w:rPr>
        <w:t xml:space="preserve">changes within the specifications if it is obvious that a requirement </w:t>
      </w:r>
      <w:r w:rsidR="00BF35B8" w:rsidRPr="005F2326">
        <w:rPr>
          <w:rFonts w:ascii="Arial" w:hAnsi="Arial" w:cs="Arial"/>
          <w:szCs w:val="22"/>
        </w:rPr>
        <w:t xml:space="preserve">cannot </w:t>
      </w:r>
      <w:r w:rsidRPr="005F2326">
        <w:rPr>
          <w:rFonts w:ascii="Arial" w:hAnsi="Arial" w:cs="Arial"/>
          <w:szCs w:val="22"/>
        </w:rPr>
        <w:t>be fulfilled at all or is contradict</w:t>
      </w:r>
      <w:r w:rsidR="00FF4495" w:rsidRPr="005F2326">
        <w:rPr>
          <w:rFonts w:ascii="Arial" w:hAnsi="Arial" w:cs="Arial"/>
          <w:szCs w:val="22"/>
        </w:rPr>
        <w:t>ing</w:t>
      </w:r>
      <w:r w:rsidRPr="005F2326">
        <w:rPr>
          <w:rFonts w:ascii="Arial" w:hAnsi="Arial" w:cs="Arial"/>
          <w:szCs w:val="22"/>
        </w:rPr>
        <w:t xml:space="preserve"> another </w:t>
      </w:r>
      <w:r w:rsidR="00BF35B8" w:rsidRPr="005F2326">
        <w:rPr>
          <w:rFonts w:ascii="Arial" w:hAnsi="Arial" w:cs="Arial"/>
          <w:szCs w:val="22"/>
        </w:rPr>
        <w:t>standard</w:t>
      </w:r>
      <w:r w:rsidRPr="005F2326">
        <w:rPr>
          <w:rFonts w:ascii="Arial" w:hAnsi="Arial" w:cs="Arial"/>
          <w:szCs w:val="22"/>
        </w:rPr>
        <w:t>.</w:t>
      </w:r>
    </w:p>
    <w:p w:rsidR="00EA3599" w:rsidRPr="005F2326" w:rsidRDefault="00EA3599" w:rsidP="0078656D">
      <w:pPr>
        <w:pStyle w:val="Heading3"/>
        <w:numPr>
          <w:ilvl w:val="2"/>
          <w:numId w:val="4"/>
        </w:numPr>
        <w:ind w:left="720"/>
        <w:rPr>
          <w:lang w:val="en-GB"/>
        </w:rPr>
      </w:pPr>
      <w:bookmarkStart w:id="23" w:name="_Toc316824835"/>
      <w:r w:rsidRPr="005F2326">
        <w:rPr>
          <w:lang w:val="en-GB"/>
        </w:rPr>
        <w:t xml:space="preserve">Requirements from </w:t>
      </w:r>
      <w:proofErr w:type="spellStart"/>
      <w:r w:rsidRPr="005F2326">
        <w:rPr>
          <w:lang w:val="en-GB"/>
        </w:rPr>
        <w:t>DoW</w:t>
      </w:r>
      <w:bookmarkEnd w:id="23"/>
      <w:proofErr w:type="spellEnd"/>
    </w:p>
    <w:p w:rsidR="00EA3599" w:rsidRPr="005F2326" w:rsidRDefault="00EA3599" w:rsidP="00F814EB">
      <w:pPr>
        <w:autoSpaceDE w:val="0"/>
        <w:autoSpaceDN w:val="0"/>
        <w:adjustRightInd w:val="0"/>
        <w:spacing w:after="0"/>
        <w:rPr>
          <w:rFonts w:cs="Arial"/>
          <w:szCs w:val="22"/>
          <w:lang w:val="en-GB" w:eastAsia="en-GB"/>
        </w:rPr>
      </w:pPr>
      <w:r w:rsidRPr="005F2326">
        <w:rPr>
          <w:rFonts w:cs="Arial"/>
          <w:szCs w:val="22"/>
          <w:lang w:val="en-GB" w:eastAsia="en-GB"/>
        </w:rPr>
        <w:t>The objectives of HeERO, as written in the D</w:t>
      </w:r>
      <w:r w:rsidR="008604DB" w:rsidRPr="005F2326">
        <w:rPr>
          <w:rFonts w:cs="Arial"/>
          <w:szCs w:val="22"/>
          <w:lang w:val="en-GB" w:eastAsia="en-GB"/>
        </w:rPr>
        <w:t xml:space="preserve">escription </w:t>
      </w:r>
      <w:r w:rsidRPr="005F2326">
        <w:rPr>
          <w:rFonts w:cs="Arial"/>
          <w:szCs w:val="22"/>
          <w:lang w:val="en-GB" w:eastAsia="en-GB"/>
        </w:rPr>
        <w:t>o</w:t>
      </w:r>
      <w:r w:rsidR="008604DB" w:rsidRPr="005F2326">
        <w:rPr>
          <w:rFonts w:cs="Arial"/>
          <w:szCs w:val="22"/>
          <w:lang w:val="en-GB" w:eastAsia="en-GB"/>
        </w:rPr>
        <w:t xml:space="preserve">f </w:t>
      </w:r>
      <w:r w:rsidRPr="005F2326">
        <w:rPr>
          <w:rFonts w:cs="Arial"/>
          <w:szCs w:val="22"/>
          <w:lang w:val="en-GB" w:eastAsia="en-GB"/>
        </w:rPr>
        <w:t>W</w:t>
      </w:r>
      <w:r w:rsidR="008604DB" w:rsidRPr="005F2326">
        <w:rPr>
          <w:rFonts w:cs="Arial"/>
          <w:szCs w:val="22"/>
          <w:lang w:val="en-GB" w:eastAsia="en-GB"/>
        </w:rPr>
        <w:t>ork</w:t>
      </w:r>
      <w:r w:rsidRPr="005F2326">
        <w:rPr>
          <w:rFonts w:cs="Arial"/>
          <w:szCs w:val="22"/>
          <w:lang w:val="en-GB" w:eastAsia="en-GB"/>
        </w:rPr>
        <w:t>, for the definition and selection of KPIs are</w:t>
      </w:r>
      <w:r w:rsidR="00BF35B8" w:rsidRPr="005F2326">
        <w:rPr>
          <w:rFonts w:cs="Arial"/>
          <w:szCs w:val="22"/>
          <w:lang w:val="en-GB" w:eastAsia="en-GB"/>
        </w:rPr>
        <w:t xml:space="preserve"> to</w:t>
      </w:r>
      <w:r w:rsidRPr="005F2326">
        <w:rPr>
          <w:rFonts w:cs="Arial"/>
          <w:szCs w:val="22"/>
          <w:lang w:val="en-GB" w:eastAsia="en-GB"/>
        </w:rPr>
        <w:t>:</w:t>
      </w:r>
    </w:p>
    <w:p w:rsidR="00EA3599" w:rsidRPr="005F2326" w:rsidRDefault="00EA3599" w:rsidP="00F814EB">
      <w:pPr>
        <w:autoSpaceDE w:val="0"/>
        <w:autoSpaceDN w:val="0"/>
        <w:adjustRightInd w:val="0"/>
        <w:spacing w:after="0"/>
        <w:ind w:firstLine="360"/>
        <w:rPr>
          <w:rFonts w:cs="Arial"/>
          <w:szCs w:val="22"/>
          <w:lang w:val="en-GB" w:eastAsia="en-GB"/>
        </w:rPr>
      </w:pPr>
      <w:r w:rsidRPr="005F2326">
        <w:rPr>
          <w:rFonts w:cs="Arial"/>
          <w:szCs w:val="22"/>
          <w:lang w:val="en-GB" w:eastAsia="en-GB"/>
        </w:rPr>
        <w:t xml:space="preserve">• </w:t>
      </w:r>
      <w:r w:rsidRPr="005F2326">
        <w:rPr>
          <w:rFonts w:cs="Arial"/>
          <w:szCs w:val="22"/>
          <w:lang w:val="en-GB" w:eastAsia="en-GB"/>
        </w:rPr>
        <w:tab/>
        <w:t>Validate requirements of eCall standards and specifications</w:t>
      </w:r>
    </w:p>
    <w:p w:rsidR="00EA3599" w:rsidRPr="005F2326" w:rsidRDefault="00EA3599" w:rsidP="003338E5">
      <w:pPr>
        <w:pStyle w:val="ListParagraph"/>
        <w:numPr>
          <w:ilvl w:val="0"/>
          <w:numId w:val="10"/>
        </w:numPr>
        <w:autoSpaceDE w:val="0"/>
        <w:autoSpaceDN w:val="0"/>
        <w:adjustRightInd w:val="0"/>
        <w:spacing w:after="0"/>
        <w:rPr>
          <w:rFonts w:cs="Arial"/>
          <w:szCs w:val="22"/>
          <w:lang w:val="en-GB" w:eastAsia="en-GB"/>
        </w:rPr>
      </w:pPr>
      <w:r w:rsidRPr="005F2326">
        <w:rPr>
          <w:rFonts w:cs="Arial"/>
          <w:szCs w:val="22"/>
          <w:lang w:val="en-GB" w:eastAsia="en-GB"/>
        </w:rPr>
        <w:t>Identify measurable parameters which are comparable between Member and Associated States, independent of organizational structure</w:t>
      </w:r>
    </w:p>
    <w:p w:rsidR="00EA3599" w:rsidRPr="005F2326" w:rsidRDefault="00EA3599" w:rsidP="00763161">
      <w:pPr>
        <w:autoSpaceDE w:val="0"/>
        <w:autoSpaceDN w:val="0"/>
        <w:adjustRightInd w:val="0"/>
        <w:spacing w:after="0"/>
        <w:ind w:left="720" w:hanging="360"/>
        <w:rPr>
          <w:rFonts w:cs="Arial"/>
          <w:szCs w:val="22"/>
          <w:lang w:val="en-GB"/>
        </w:rPr>
      </w:pPr>
      <w:r w:rsidRPr="005F2326">
        <w:rPr>
          <w:rFonts w:cs="Arial"/>
          <w:szCs w:val="22"/>
          <w:lang w:val="en-GB" w:eastAsia="en-GB"/>
        </w:rPr>
        <w:lastRenderedPageBreak/>
        <w:t xml:space="preserve">• </w:t>
      </w:r>
      <w:r w:rsidRPr="005F2326">
        <w:rPr>
          <w:rFonts w:cs="Arial"/>
          <w:szCs w:val="22"/>
          <w:lang w:val="en-GB" w:eastAsia="en-GB"/>
        </w:rPr>
        <w:tab/>
        <w:t xml:space="preserve">Analyze </w:t>
      </w:r>
      <w:r w:rsidR="00317C08" w:rsidRPr="005F2326">
        <w:rPr>
          <w:rFonts w:cs="Arial"/>
          <w:szCs w:val="22"/>
          <w:lang w:val="en-GB" w:eastAsia="en-GB"/>
        </w:rPr>
        <w:t xml:space="preserve">the </w:t>
      </w:r>
      <w:r w:rsidRPr="005F2326">
        <w:rPr>
          <w:rFonts w:cs="Arial"/>
          <w:szCs w:val="22"/>
          <w:lang w:val="en-GB" w:eastAsia="en-GB"/>
        </w:rPr>
        <w:t>complete process chain from initiation of a call to dispatch of rescue forces</w:t>
      </w:r>
    </w:p>
    <w:p w:rsidR="00EA3599" w:rsidRPr="005F2326" w:rsidRDefault="00EA3599" w:rsidP="00F814EB">
      <w:pPr>
        <w:autoSpaceDE w:val="0"/>
        <w:autoSpaceDN w:val="0"/>
        <w:adjustRightInd w:val="0"/>
        <w:spacing w:after="0"/>
        <w:rPr>
          <w:rFonts w:cs="Arial"/>
          <w:szCs w:val="22"/>
          <w:lang w:val="en-GB"/>
        </w:rPr>
      </w:pPr>
    </w:p>
    <w:p w:rsidR="00EA3599" w:rsidRPr="005F2326" w:rsidRDefault="00EA3599" w:rsidP="00F814EB">
      <w:pPr>
        <w:autoSpaceDE w:val="0"/>
        <w:autoSpaceDN w:val="0"/>
        <w:adjustRightInd w:val="0"/>
        <w:spacing w:after="0"/>
        <w:rPr>
          <w:rFonts w:cs="Arial"/>
          <w:szCs w:val="22"/>
          <w:lang w:val="en-GB"/>
        </w:rPr>
      </w:pPr>
      <w:r w:rsidRPr="005F2326">
        <w:rPr>
          <w:rFonts w:cs="Arial"/>
          <w:szCs w:val="22"/>
          <w:lang w:val="en-GB"/>
        </w:rPr>
        <w:t xml:space="preserve">To analyze the suitability of eCall for </w:t>
      </w:r>
      <w:r w:rsidR="000D7092" w:rsidRPr="005F2326">
        <w:rPr>
          <w:rFonts w:cs="Arial"/>
          <w:szCs w:val="22"/>
          <w:lang w:val="en-GB"/>
        </w:rPr>
        <w:t>a</w:t>
      </w:r>
      <w:r w:rsidRPr="005F2326">
        <w:rPr>
          <w:rFonts w:cs="Arial"/>
          <w:szCs w:val="22"/>
          <w:lang w:val="en-GB"/>
        </w:rPr>
        <w:t xml:space="preserve"> </w:t>
      </w:r>
      <w:r w:rsidR="008604DB" w:rsidRPr="005F2326">
        <w:rPr>
          <w:rFonts w:cs="Arial"/>
          <w:szCs w:val="22"/>
          <w:lang w:val="en-GB"/>
        </w:rPr>
        <w:t>Pan European</w:t>
      </w:r>
      <w:r w:rsidRPr="005F2326">
        <w:rPr>
          <w:rFonts w:cs="Arial"/>
          <w:szCs w:val="22"/>
          <w:lang w:val="en-GB"/>
        </w:rPr>
        <w:t xml:space="preserve"> deployment, it is necessary, to define KPIs measuring the above mentioned objectives. </w:t>
      </w:r>
    </w:p>
    <w:p w:rsidR="00EA3599" w:rsidRPr="005F2326" w:rsidRDefault="00EA3599">
      <w:pPr>
        <w:spacing w:after="0" w:line="240" w:lineRule="auto"/>
        <w:jc w:val="left"/>
        <w:rPr>
          <w:rFonts w:cs="Arial"/>
          <w:szCs w:val="22"/>
          <w:lang w:val="en-GB"/>
        </w:rPr>
      </w:pPr>
      <w:r w:rsidRPr="005F2326">
        <w:rPr>
          <w:rFonts w:cs="Arial"/>
          <w:szCs w:val="22"/>
          <w:lang w:val="en-GB"/>
        </w:rPr>
        <w:br w:type="page"/>
      </w:r>
    </w:p>
    <w:p w:rsidR="00FE3EE6" w:rsidRPr="005F2326" w:rsidRDefault="00EA3599">
      <w:pPr>
        <w:pStyle w:val="Heading2"/>
        <w:numPr>
          <w:ilvl w:val="1"/>
          <w:numId w:val="4"/>
        </w:numPr>
        <w:rPr>
          <w:lang w:val="en-GB"/>
        </w:rPr>
      </w:pPr>
      <w:bookmarkStart w:id="24" w:name="_Toc316824836"/>
      <w:r w:rsidRPr="005F2326">
        <w:rPr>
          <w:lang w:val="en-GB"/>
        </w:rPr>
        <w:lastRenderedPageBreak/>
        <w:t>General definitions</w:t>
      </w:r>
      <w:bookmarkEnd w:id="24"/>
    </w:p>
    <w:p w:rsidR="00FE3EE6" w:rsidRPr="005F2326" w:rsidRDefault="00EA3599">
      <w:pPr>
        <w:pStyle w:val="Heading3"/>
        <w:numPr>
          <w:ilvl w:val="2"/>
          <w:numId w:val="4"/>
        </w:numPr>
        <w:ind w:left="720"/>
        <w:rPr>
          <w:lang w:val="en-GB"/>
        </w:rPr>
      </w:pPr>
      <w:bookmarkStart w:id="25" w:name="_Toc316824837"/>
      <w:r w:rsidRPr="005F2326">
        <w:rPr>
          <w:lang w:val="en-GB"/>
        </w:rPr>
        <w:t>Definition of phases and significant instants within the eCall process</w:t>
      </w:r>
      <w:bookmarkEnd w:id="25"/>
    </w:p>
    <w:p w:rsidR="00EA3599" w:rsidRPr="005F2326" w:rsidRDefault="00EA3599" w:rsidP="00F16564">
      <w:pPr>
        <w:rPr>
          <w:rFonts w:cs="Arial"/>
          <w:lang w:val="en-GB"/>
        </w:rPr>
      </w:pPr>
      <w:r w:rsidRPr="005F2326">
        <w:rPr>
          <w:rFonts w:cs="Arial"/>
          <w:lang w:val="en-GB"/>
        </w:rPr>
        <w:t xml:space="preserve">Due to the fact, that many of the defined KPIs are based on timing issues and </w:t>
      </w:r>
      <w:r w:rsidR="00FC0EF7" w:rsidRPr="005F2326">
        <w:rPr>
          <w:rFonts w:cs="Arial"/>
          <w:lang w:val="en-GB"/>
        </w:rPr>
        <w:t xml:space="preserve">a </w:t>
      </w:r>
      <w:r w:rsidRPr="005F2326">
        <w:rPr>
          <w:rFonts w:cs="Arial"/>
          <w:lang w:val="en-GB"/>
        </w:rPr>
        <w:t xml:space="preserve">clear common understanding within the project is essential, </w:t>
      </w:r>
      <w:r w:rsidR="00FC0EF7" w:rsidRPr="005F2326">
        <w:rPr>
          <w:rFonts w:cs="Arial"/>
          <w:lang w:val="en-GB"/>
        </w:rPr>
        <w:t xml:space="preserve">the following </w:t>
      </w:r>
      <w:r w:rsidRPr="005F2326">
        <w:rPr>
          <w:rFonts w:cs="Arial"/>
          <w:lang w:val="en-GB"/>
        </w:rPr>
        <w:t>w</w:t>
      </w:r>
      <w:r w:rsidR="00FC0EF7" w:rsidRPr="005F2326">
        <w:rPr>
          <w:rFonts w:cs="Arial"/>
          <w:lang w:val="en-GB"/>
        </w:rPr>
        <w:t>as</w:t>
      </w:r>
      <w:r w:rsidRPr="005F2326">
        <w:rPr>
          <w:rFonts w:cs="Arial"/>
          <w:lang w:val="en-GB"/>
        </w:rPr>
        <w:t xml:space="preserve"> defined:</w:t>
      </w:r>
    </w:p>
    <w:p w:rsidR="00FC0EF7" w:rsidRPr="005F2326" w:rsidRDefault="00EA3599" w:rsidP="00F16564">
      <w:pPr>
        <w:pStyle w:val="ListParagraph"/>
        <w:numPr>
          <w:ilvl w:val="0"/>
          <w:numId w:val="39"/>
        </w:numPr>
        <w:spacing w:after="200" w:line="276" w:lineRule="auto"/>
        <w:contextualSpacing/>
        <w:jc w:val="left"/>
        <w:rPr>
          <w:rFonts w:cs="Arial"/>
          <w:lang w:val="en-GB"/>
        </w:rPr>
      </w:pPr>
      <w:r w:rsidRPr="005F2326">
        <w:rPr>
          <w:rFonts w:cs="Arial"/>
          <w:lang w:val="en-GB"/>
        </w:rPr>
        <w:t>The point of time, where the IVS starts the process to get in contact with the PSAP is called “call connection initiation”,</w:t>
      </w:r>
    </w:p>
    <w:p w:rsidR="00EA3599" w:rsidRPr="005F2326" w:rsidRDefault="00EA3599" w:rsidP="00F16564">
      <w:pPr>
        <w:pStyle w:val="ListParagraph"/>
        <w:numPr>
          <w:ilvl w:val="0"/>
          <w:numId w:val="39"/>
        </w:numPr>
        <w:spacing w:after="200" w:line="276" w:lineRule="auto"/>
        <w:contextualSpacing/>
        <w:jc w:val="left"/>
        <w:rPr>
          <w:rFonts w:cs="Arial"/>
          <w:lang w:val="en-GB"/>
        </w:rPr>
      </w:pPr>
      <w:r w:rsidRPr="005F2326">
        <w:rPr>
          <w:rFonts w:cs="Arial"/>
          <w:lang w:val="en-GB"/>
        </w:rPr>
        <w:t xml:space="preserve"> the corresponding phase is called “call establishment”</w:t>
      </w:r>
    </w:p>
    <w:p w:rsidR="00EA3599" w:rsidRPr="005F2326" w:rsidRDefault="00FC0EF7" w:rsidP="00F16564">
      <w:pPr>
        <w:pStyle w:val="ListParagraph"/>
        <w:numPr>
          <w:ilvl w:val="0"/>
          <w:numId w:val="39"/>
        </w:numPr>
        <w:spacing w:after="200" w:line="276" w:lineRule="auto"/>
        <w:contextualSpacing/>
        <w:jc w:val="left"/>
        <w:rPr>
          <w:rFonts w:cs="Arial"/>
          <w:lang w:val="en-GB"/>
        </w:rPr>
      </w:pPr>
      <w:r w:rsidRPr="005F2326">
        <w:rPr>
          <w:rFonts w:cs="Arial"/>
          <w:lang w:val="en-GB"/>
        </w:rPr>
        <w:t>w</w:t>
      </w:r>
      <w:r w:rsidR="00EA3599" w:rsidRPr="005F2326">
        <w:rPr>
          <w:rFonts w:cs="Arial"/>
          <w:lang w:val="en-GB"/>
        </w:rPr>
        <w:t>here the transmission of the MSD happens is called “data transmission”</w:t>
      </w:r>
    </w:p>
    <w:p w:rsidR="00EA3599" w:rsidRPr="005F2326" w:rsidRDefault="00FC0EF7" w:rsidP="00F16564">
      <w:pPr>
        <w:pStyle w:val="ListParagraph"/>
        <w:numPr>
          <w:ilvl w:val="0"/>
          <w:numId w:val="39"/>
        </w:numPr>
        <w:spacing w:after="200" w:line="276" w:lineRule="auto"/>
        <w:contextualSpacing/>
        <w:jc w:val="left"/>
        <w:rPr>
          <w:rFonts w:cs="Arial"/>
          <w:lang w:val="en-GB"/>
        </w:rPr>
      </w:pPr>
      <w:r w:rsidRPr="005F2326">
        <w:rPr>
          <w:rFonts w:cs="Arial"/>
          <w:lang w:val="en-GB"/>
        </w:rPr>
        <w:t>w</w:t>
      </w:r>
      <w:r w:rsidR="00EA3599" w:rsidRPr="005F2326">
        <w:rPr>
          <w:rFonts w:cs="Arial"/>
          <w:lang w:val="en-GB"/>
        </w:rPr>
        <w:t>here the voice communication happens is called “voice transmission”</w:t>
      </w:r>
    </w:p>
    <w:p w:rsidR="00EA3599" w:rsidRPr="005F2326" w:rsidRDefault="005C13DC" w:rsidP="00F16564">
      <w:pPr>
        <w:rPr>
          <w:rFonts w:cs="Arial"/>
          <w:lang w:val="en-GB"/>
        </w:rPr>
      </w:pPr>
      <w:r w:rsidRPr="005F2326">
        <w:rPr>
          <w:rFonts w:cs="Arial"/>
          <w:lang w:val="en-GB"/>
        </w:rPr>
        <w:t>In addition, the following significant instants are defined with respect to the module where the measurement takes place (IVS, PSAP, emergency service)</w:t>
      </w:r>
    </w:p>
    <w:p w:rsidR="00EA3599" w:rsidRPr="005F2326" w:rsidRDefault="00EA3599" w:rsidP="00F16564">
      <w:pPr>
        <w:pStyle w:val="ListParagraph"/>
        <w:numPr>
          <w:ilvl w:val="0"/>
          <w:numId w:val="40"/>
        </w:numPr>
        <w:spacing w:after="200" w:line="276" w:lineRule="auto"/>
        <w:contextualSpacing/>
        <w:jc w:val="left"/>
        <w:rPr>
          <w:rFonts w:cs="Arial"/>
          <w:lang w:val="en-GB"/>
        </w:rPr>
      </w:pPr>
      <w:r w:rsidRPr="005F2326">
        <w:rPr>
          <w:rFonts w:cs="Arial"/>
          <w:lang w:val="en-GB"/>
        </w:rPr>
        <w:t>T</w:t>
      </w:r>
      <w:r w:rsidRPr="005F2326">
        <w:rPr>
          <w:rFonts w:cs="Arial"/>
          <w:vertAlign w:val="subscript"/>
          <w:lang w:val="en-GB"/>
        </w:rPr>
        <w:t>0-IVS</w:t>
      </w:r>
      <w:r w:rsidRPr="005F2326">
        <w:rPr>
          <w:rFonts w:cs="Arial"/>
          <w:lang w:val="en-GB"/>
        </w:rPr>
        <w:t>: IVS initiated the eCall (start of phase “call establishment”)</w:t>
      </w:r>
    </w:p>
    <w:p w:rsidR="00EA3599" w:rsidRPr="005F2326" w:rsidRDefault="00EA3599" w:rsidP="00F16564">
      <w:pPr>
        <w:pStyle w:val="ListParagraph"/>
        <w:numPr>
          <w:ilvl w:val="0"/>
          <w:numId w:val="40"/>
        </w:numPr>
        <w:spacing w:after="200" w:line="276" w:lineRule="auto"/>
        <w:contextualSpacing/>
        <w:jc w:val="left"/>
        <w:rPr>
          <w:rFonts w:cs="Arial"/>
          <w:lang w:val="en-GB"/>
        </w:rPr>
      </w:pPr>
      <w:r w:rsidRPr="005F2326">
        <w:rPr>
          <w:rFonts w:cs="Arial"/>
          <w:lang w:val="en-GB"/>
        </w:rPr>
        <w:t>T</w:t>
      </w:r>
      <w:r w:rsidRPr="005F2326">
        <w:rPr>
          <w:rFonts w:cs="Arial"/>
          <w:vertAlign w:val="subscript"/>
          <w:lang w:val="en-GB"/>
        </w:rPr>
        <w:t>1-IVS</w:t>
      </w:r>
      <w:r w:rsidRPr="005F2326">
        <w:rPr>
          <w:rFonts w:cs="Arial"/>
          <w:lang w:val="en-GB"/>
        </w:rPr>
        <w:t>: IVS starts the MSD transmission (start of phase “data transmission”)</w:t>
      </w:r>
    </w:p>
    <w:p w:rsidR="00EA3599" w:rsidRPr="005F2326" w:rsidRDefault="00EA3599" w:rsidP="00F16564">
      <w:pPr>
        <w:pStyle w:val="ListParagraph"/>
        <w:numPr>
          <w:ilvl w:val="0"/>
          <w:numId w:val="40"/>
        </w:numPr>
        <w:spacing w:after="200" w:line="276" w:lineRule="auto"/>
        <w:contextualSpacing/>
        <w:jc w:val="left"/>
        <w:rPr>
          <w:rFonts w:cs="Arial"/>
          <w:lang w:val="en-GB"/>
        </w:rPr>
      </w:pPr>
      <w:r w:rsidRPr="005F2326">
        <w:rPr>
          <w:rFonts w:cs="Arial"/>
          <w:lang w:val="en-GB"/>
        </w:rPr>
        <w:t>T</w:t>
      </w:r>
      <w:r w:rsidRPr="005F2326">
        <w:rPr>
          <w:rFonts w:cs="Arial"/>
          <w:vertAlign w:val="subscript"/>
          <w:lang w:val="en-GB"/>
        </w:rPr>
        <w:t>2-IVS</w:t>
      </w:r>
      <w:r w:rsidRPr="005F2326">
        <w:rPr>
          <w:rFonts w:cs="Arial"/>
          <w:lang w:val="en-GB"/>
        </w:rPr>
        <w:t>: End of phase “data transmission”</w:t>
      </w:r>
    </w:p>
    <w:p w:rsidR="00EA3599" w:rsidRPr="005F2326" w:rsidRDefault="00EA3599" w:rsidP="00F16564">
      <w:pPr>
        <w:pStyle w:val="ListParagraph"/>
        <w:rPr>
          <w:rFonts w:cs="Arial"/>
          <w:lang w:val="en-GB"/>
        </w:rPr>
      </w:pPr>
    </w:p>
    <w:p w:rsidR="00EA3599" w:rsidRPr="005F2326" w:rsidRDefault="00EA3599" w:rsidP="00F16564">
      <w:pPr>
        <w:pStyle w:val="ListParagraph"/>
        <w:numPr>
          <w:ilvl w:val="0"/>
          <w:numId w:val="40"/>
        </w:numPr>
        <w:spacing w:after="200" w:line="276" w:lineRule="auto"/>
        <w:contextualSpacing/>
        <w:jc w:val="left"/>
        <w:rPr>
          <w:rFonts w:cs="Arial"/>
          <w:lang w:val="en-GB"/>
        </w:rPr>
      </w:pPr>
      <w:r w:rsidRPr="005F2326">
        <w:rPr>
          <w:rFonts w:cs="Arial"/>
          <w:lang w:val="en-GB"/>
        </w:rPr>
        <w:t>T</w:t>
      </w:r>
      <w:r w:rsidRPr="005F2326">
        <w:rPr>
          <w:rFonts w:cs="Arial"/>
          <w:vertAlign w:val="subscript"/>
          <w:lang w:val="en-GB"/>
        </w:rPr>
        <w:t>0-PSAP</w:t>
      </w:r>
      <w:r w:rsidRPr="005F2326">
        <w:rPr>
          <w:rFonts w:cs="Arial"/>
          <w:lang w:val="en-GB"/>
        </w:rPr>
        <w:t>: Initiated eCall is indicated at PSAP</w:t>
      </w:r>
    </w:p>
    <w:p w:rsidR="00EA3599" w:rsidRPr="005F2326" w:rsidRDefault="00EA3599" w:rsidP="00F16564">
      <w:pPr>
        <w:pStyle w:val="ListParagraph"/>
        <w:numPr>
          <w:ilvl w:val="0"/>
          <w:numId w:val="40"/>
        </w:numPr>
        <w:spacing w:after="200" w:line="276" w:lineRule="auto"/>
        <w:contextualSpacing/>
        <w:jc w:val="left"/>
        <w:rPr>
          <w:rFonts w:cs="Arial"/>
          <w:lang w:val="en-GB"/>
        </w:rPr>
      </w:pPr>
      <w:r w:rsidRPr="005F2326">
        <w:rPr>
          <w:rFonts w:cs="Arial"/>
          <w:lang w:val="en-GB"/>
        </w:rPr>
        <w:t>T</w:t>
      </w:r>
      <w:r w:rsidRPr="005F2326">
        <w:rPr>
          <w:rFonts w:cs="Arial"/>
          <w:vertAlign w:val="subscript"/>
          <w:lang w:val="en-GB"/>
        </w:rPr>
        <w:t>1-PSAP</w:t>
      </w:r>
      <w:r w:rsidRPr="005F2326">
        <w:rPr>
          <w:rFonts w:cs="Arial"/>
          <w:lang w:val="en-GB"/>
        </w:rPr>
        <w:t>: Start of MSD reception at PSAP</w:t>
      </w:r>
    </w:p>
    <w:p w:rsidR="00EA3599" w:rsidRPr="005F2326" w:rsidRDefault="00EA3599" w:rsidP="00F16564">
      <w:pPr>
        <w:pStyle w:val="ListParagraph"/>
        <w:numPr>
          <w:ilvl w:val="0"/>
          <w:numId w:val="40"/>
        </w:numPr>
        <w:spacing w:after="200" w:line="276" w:lineRule="auto"/>
        <w:contextualSpacing/>
        <w:jc w:val="left"/>
        <w:rPr>
          <w:rFonts w:cs="Arial"/>
          <w:lang w:val="en-GB"/>
        </w:rPr>
      </w:pPr>
      <w:r w:rsidRPr="005F2326">
        <w:rPr>
          <w:rFonts w:cs="Arial"/>
          <w:lang w:val="en-GB"/>
        </w:rPr>
        <w:t>T</w:t>
      </w:r>
      <w:r w:rsidRPr="005F2326">
        <w:rPr>
          <w:rFonts w:cs="Arial"/>
          <w:vertAlign w:val="subscript"/>
          <w:lang w:val="en-GB"/>
        </w:rPr>
        <w:t>2-PSAP</w:t>
      </w:r>
      <w:r w:rsidRPr="005F2326">
        <w:rPr>
          <w:rFonts w:cs="Arial"/>
          <w:lang w:val="en-GB"/>
        </w:rPr>
        <w:t>: Start of phase “voice transmission”</w:t>
      </w:r>
    </w:p>
    <w:p w:rsidR="00EA3599" w:rsidRPr="005F2326" w:rsidRDefault="00EA3599" w:rsidP="00F16564">
      <w:pPr>
        <w:pStyle w:val="ListParagraph"/>
        <w:numPr>
          <w:ilvl w:val="0"/>
          <w:numId w:val="40"/>
        </w:numPr>
        <w:spacing w:after="200" w:line="276" w:lineRule="auto"/>
        <w:contextualSpacing/>
        <w:jc w:val="left"/>
        <w:rPr>
          <w:rFonts w:cs="Arial"/>
          <w:lang w:val="en-GB"/>
        </w:rPr>
      </w:pPr>
      <w:r w:rsidRPr="005F2326">
        <w:rPr>
          <w:rFonts w:cs="Arial"/>
          <w:lang w:val="en-GB"/>
        </w:rPr>
        <w:t>T</w:t>
      </w:r>
      <w:r w:rsidRPr="005F2326">
        <w:rPr>
          <w:rFonts w:cs="Arial"/>
          <w:vertAlign w:val="subscript"/>
          <w:lang w:val="en-GB"/>
        </w:rPr>
        <w:t>3-PSAP</w:t>
      </w:r>
      <w:r w:rsidRPr="005F2326">
        <w:rPr>
          <w:rFonts w:cs="Arial"/>
          <w:lang w:val="en-GB"/>
        </w:rPr>
        <w:t>: Start of dispatching information about incident to emergency services</w:t>
      </w:r>
    </w:p>
    <w:p w:rsidR="00EA3599" w:rsidRPr="005F2326" w:rsidRDefault="00EA3599" w:rsidP="00F16564">
      <w:pPr>
        <w:pStyle w:val="ListParagraph"/>
        <w:numPr>
          <w:ilvl w:val="0"/>
          <w:numId w:val="40"/>
        </w:numPr>
        <w:spacing w:after="200" w:line="276" w:lineRule="auto"/>
        <w:contextualSpacing/>
        <w:jc w:val="left"/>
        <w:rPr>
          <w:rFonts w:cs="Arial"/>
          <w:lang w:val="en-GB"/>
        </w:rPr>
      </w:pPr>
      <w:r w:rsidRPr="005F2326">
        <w:rPr>
          <w:rFonts w:cs="Arial"/>
          <w:lang w:val="en-GB"/>
        </w:rPr>
        <w:t>T</w:t>
      </w:r>
      <w:r w:rsidRPr="005F2326">
        <w:rPr>
          <w:rFonts w:cs="Arial"/>
          <w:vertAlign w:val="subscript"/>
          <w:lang w:val="en-GB"/>
        </w:rPr>
        <w:t>4-PSAP</w:t>
      </w:r>
      <w:r w:rsidRPr="005F2326">
        <w:rPr>
          <w:rFonts w:cs="Arial"/>
          <w:lang w:val="en-GB"/>
        </w:rPr>
        <w:t>: Start of dispatching information about incident to TMC</w:t>
      </w:r>
    </w:p>
    <w:p w:rsidR="00EA3599" w:rsidRPr="005F2326" w:rsidRDefault="00EA3599" w:rsidP="00F16564">
      <w:pPr>
        <w:pStyle w:val="ListParagraph"/>
        <w:rPr>
          <w:rFonts w:cs="Arial"/>
          <w:lang w:val="en-GB"/>
        </w:rPr>
      </w:pPr>
    </w:p>
    <w:p w:rsidR="00EA3599" w:rsidRPr="005F2326" w:rsidRDefault="00EA3599" w:rsidP="00F16564">
      <w:pPr>
        <w:pStyle w:val="ListParagraph"/>
        <w:numPr>
          <w:ilvl w:val="0"/>
          <w:numId w:val="40"/>
        </w:numPr>
        <w:spacing w:after="200" w:line="276" w:lineRule="auto"/>
        <w:contextualSpacing/>
        <w:jc w:val="left"/>
        <w:rPr>
          <w:rFonts w:cs="Arial"/>
          <w:lang w:val="en-GB"/>
        </w:rPr>
      </w:pPr>
      <w:r w:rsidRPr="005F2326">
        <w:rPr>
          <w:rFonts w:cs="Arial"/>
          <w:lang w:val="en-GB"/>
        </w:rPr>
        <w:t>T</w:t>
      </w:r>
      <w:r w:rsidRPr="005F2326">
        <w:rPr>
          <w:rFonts w:cs="Arial"/>
          <w:vertAlign w:val="subscript"/>
          <w:lang w:val="en-GB"/>
        </w:rPr>
        <w:t>3-ES</w:t>
      </w:r>
      <w:r w:rsidRPr="005F2326">
        <w:rPr>
          <w:rFonts w:cs="Arial"/>
          <w:lang w:val="en-GB"/>
        </w:rPr>
        <w:t>: Start of confirmation about incident handling to PSAP</w:t>
      </w:r>
    </w:p>
    <w:p w:rsidR="00FE3EE6" w:rsidRPr="005F2326" w:rsidRDefault="00EA3599">
      <w:pPr>
        <w:pStyle w:val="ListParagraph"/>
        <w:numPr>
          <w:ilvl w:val="0"/>
          <w:numId w:val="40"/>
        </w:numPr>
        <w:rPr>
          <w:rFonts w:cs="Arial"/>
          <w:lang w:val="en-GB"/>
        </w:rPr>
      </w:pPr>
      <w:r w:rsidRPr="005F2326">
        <w:rPr>
          <w:rFonts w:cs="Arial"/>
          <w:lang w:val="en-GB"/>
        </w:rPr>
        <w:t>T</w:t>
      </w:r>
      <w:r w:rsidR="000B06ED" w:rsidRPr="005F2326">
        <w:rPr>
          <w:rFonts w:cs="Arial"/>
          <w:vertAlign w:val="subscript"/>
          <w:lang w:val="en-GB"/>
        </w:rPr>
        <w:t>4-ES</w:t>
      </w:r>
      <w:r w:rsidRPr="005F2326">
        <w:rPr>
          <w:rFonts w:cs="Arial"/>
          <w:lang w:val="en-GB"/>
        </w:rPr>
        <w:t>: Start of dispatching rescue forces</w:t>
      </w:r>
    </w:p>
    <w:p w:rsidR="004A77C0" w:rsidRPr="005F2326" w:rsidRDefault="00317C08" w:rsidP="00F814EB">
      <w:pPr>
        <w:autoSpaceDE w:val="0"/>
        <w:autoSpaceDN w:val="0"/>
        <w:adjustRightInd w:val="0"/>
        <w:spacing w:after="0"/>
        <w:rPr>
          <w:rFonts w:cs="Arial"/>
          <w:szCs w:val="22"/>
          <w:lang w:val="en-GB"/>
        </w:rPr>
      </w:pPr>
      <w:r w:rsidRPr="005F2326">
        <w:rPr>
          <w:rFonts w:cs="Arial"/>
          <w:szCs w:val="22"/>
          <w:lang w:val="en-GB"/>
        </w:rPr>
        <w:t>T</w:t>
      </w:r>
      <w:r w:rsidR="00EA3599" w:rsidRPr="005F2326">
        <w:rPr>
          <w:rFonts w:cs="Arial"/>
          <w:szCs w:val="22"/>
          <w:lang w:val="en-GB"/>
        </w:rPr>
        <w:t xml:space="preserve">he next page </w:t>
      </w:r>
      <w:r w:rsidRPr="005F2326">
        <w:rPr>
          <w:rFonts w:cs="Arial"/>
          <w:szCs w:val="22"/>
          <w:lang w:val="en-GB"/>
        </w:rPr>
        <w:t>depicts</w:t>
      </w:r>
      <w:r w:rsidR="00EA3599" w:rsidRPr="005F2326">
        <w:rPr>
          <w:rFonts w:cs="Arial"/>
          <w:szCs w:val="22"/>
          <w:lang w:val="en-GB"/>
        </w:rPr>
        <w:t xml:space="preserve"> a diagram showing the relations</w:t>
      </w:r>
      <w:r w:rsidRPr="005F2326">
        <w:rPr>
          <w:rFonts w:cs="Arial"/>
          <w:szCs w:val="22"/>
          <w:lang w:val="en-GB"/>
        </w:rPr>
        <w:t>hip</w:t>
      </w:r>
      <w:r w:rsidR="00EA3599" w:rsidRPr="005F2326">
        <w:rPr>
          <w:rFonts w:cs="Arial"/>
          <w:szCs w:val="22"/>
          <w:lang w:val="en-GB"/>
        </w:rPr>
        <w:t xml:space="preserve"> between the timing issues </w:t>
      </w:r>
      <w:r w:rsidR="00EF03EA" w:rsidRPr="005F2326">
        <w:rPr>
          <w:rFonts w:cs="Arial"/>
          <w:szCs w:val="22"/>
          <w:lang w:val="en-GB"/>
        </w:rPr>
        <w:t xml:space="preserve">specified </w:t>
      </w:r>
      <w:r w:rsidR="00EA3599" w:rsidRPr="005F2326">
        <w:rPr>
          <w:rFonts w:cs="Arial"/>
          <w:szCs w:val="22"/>
          <w:lang w:val="en-GB"/>
        </w:rPr>
        <w:t>here</w:t>
      </w:r>
    </w:p>
    <w:p w:rsidR="004A77C0" w:rsidRPr="005F2326" w:rsidRDefault="004A77C0">
      <w:pPr>
        <w:spacing w:after="0" w:line="240" w:lineRule="auto"/>
        <w:jc w:val="left"/>
        <w:rPr>
          <w:rFonts w:cs="Arial"/>
          <w:szCs w:val="22"/>
          <w:lang w:val="en-GB"/>
        </w:rPr>
      </w:pPr>
      <w:r w:rsidRPr="005F2326">
        <w:rPr>
          <w:rFonts w:cs="Arial"/>
          <w:szCs w:val="22"/>
          <w:lang w:val="en-GB"/>
        </w:rPr>
        <w:br w:type="page"/>
      </w:r>
    </w:p>
    <w:p w:rsidR="00EA3599" w:rsidRPr="005F2326" w:rsidRDefault="00D41488" w:rsidP="00F814EB">
      <w:pPr>
        <w:autoSpaceDE w:val="0"/>
        <w:autoSpaceDN w:val="0"/>
        <w:adjustRightInd w:val="0"/>
        <w:spacing w:after="0"/>
        <w:rPr>
          <w:rFonts w:cs="Arial"/>
          <w:szCs w:val="22"/>
          <w:lang w:val="en-GB"/>
        </w:rPr>
      </w:pPr>
      <w:r w:rsidRPr="00D41488">
        <w:rPr>
          <w:rFonts w:cs="Arial"/>
          <w:noProof/>
          <w:lang w:val="en-GB" w:eastAsia="de-DE"/>
        </w:rPr>
        <w:lastRenderedPageBreak/>
        <w:pict>
          <v:rect id="Rectangle 4" o:spid="_x0000_s1104" style="position:absolute;left:0;text-align:left;margin-left:-9pt;margin-top:8.05pt;width:449pt;height:378pt;z-index:251684352;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vnTTeQIAAP8EAAAOAAAAZHJzL2Uyb0RvYy54bWysVFFv2yAQfp+0/4B4T22npE2sOlUVJ9Ok bqvW7QcQwDEaBgYkTlftv+/ASZauL9M0P+A77jjuu/uOm9t9p9BOOC+NrnBxkWMkNDNc6k2Fv35Z jaYY+UA1p8poUeEn4fHt/O2bm96WYmxao7hwCIJoX/a2wm0Itswyz1rRUX9hrNBgbIzraADVbTLu aA/RO5WN8/wq643j1hkmvIfdejDieYrfNIKFT03jRUCqwpBbSKtL6zqu2fyGlhtHbSvZIQ36D1l0 VGq49BSqpoGirZOvQnWSOeNNEy6Y6TLTNJKJhAHQFPkfaB5bakXCAsXx9lQm///Cso+7B4ckh97l BCNNO2jSZygb1RslEIkF6q0vwe/RPrgI0dt7w755pM2iBS9x55zpW0E5pFVE/+zFgah4OIrW/QfD ITrdBpNqtW9cFwNCFdA+teTp1BKxD4jB5uQ6H1/m0DkGNjKFjoMS76Dl8bh1PrwTpkNRqLCD5FN4 urv3YXA9usTbtFlJpWCflkqjvsLjCYGYCZlRkkdrUtxmvVAO7WikTvoOF/tzt04GILCSXYUhO/ii Ey1jPZaaJzlQqQYZslY6mgEeJHeQBqI8z/LZcrqckhEZXy1HJK/r0d1qQUZXq+J6Ul/Wi0Vd/Ix5 FqRsJedCx1SPpC3I35HiMD4D3U60fQHJnyNfpe818uxlGqkjgOr4T+gSEWLvBw6tDX8CHjgzTCG8 GiC0xv3AqIcJrLD/vqVOYKTea+DSrCAkjmxSyOR6DIo7t6zPLVQzCFXhgNEgLsIw5lvr5KaFm4rU Y23ugH+NTMyI3ByyOrAWpiwhOLwIcYzP9eT1+92a/wIAAP//AwBQSwMEFAAGAAgAAAAhACIz9dPe AAAACgEAAA8AAABkcnMvZG93bnJldi54bWxMj81OwzAQhO9IfQdrK3FrnfTQpiFOlSL1iiD0Adx4 SaLG6xA7P/D0LCc47sxo9pvstNhOTDj41pGCeBuBQKqcaalWcH2/bBIQPmgyunOECr7QwylfPWQ6 NW6mN5zKUAsuIZ9qBU0IfSqlrxq02m9dj8TehxusDnwOtTSDnrncdnIXRXtpdUv8odE9PjdY3cvR KriHZXop6vL7cryej9XruZjHz0Kpx/VSPIEIuIS/MPziMzrkzHRzIxkvOgWbOOEtgY19DIIDSRKx cFNwOOxikHkm/0/IfwAAAP//AwBQSwECLQAUAAYACAAAACEAtoM4kv4AAADhAQAAEwAAAAAAAAAA AAAAAAAAAAAAW0NvbnRlbnRfVHlwZXNdLnhtbFBLAQItABQABgAIAAAAIQA4/SH/1gAAAJQBAAAL AAAAAAAAAAAAAAAAAC8BAABfcmVscy8ucmVsc1BLAQItABQABgAIAAAAIQDTvnTTeQIAAP8EAAAO AAAAAAAAAAAAAAAAAC4CAABkcnMvZTJvRG9jLnhtbFBLAQItABQABgAIAAAAIQAiM/XT3gAAAAoB AAAPAAAAAAAAAAAAAAAAANMEAABkcnMvZG93bnJldi54bWxQSwUGAAAAAAQABADzAAAA3gUAAAAA " filled="f" strokeweight="2pt"/>
        </w:pict>
      </w:r>
    </w:p>
    <w:p w:rsidR="00EA3599" w:rsidRPr="005F2326" w:rsidRDefault="00D41488" w:rsidP="00F814EB">
      <w:pPr>
        <w:autoSpaceDE w:val="0"/>
        <w:autoSpaceDN w:val="0"/>
        <w:adjustRightInd w:val="0"/>
        <w:spacing w:after="0"/>
        <w:rPr>
          <w:rFonts w:cs="Arial"/>
          <w:szCs w:val="22"/>
          <w:lang w:val="en-GB"/>
        </w:rPr>
      </w:pPr>
      <w:r w:rsidRPr="00D41488">
        <w:rPr>
          <w:rFonts w:cs="Arial"/>
          <w:noProof/>
          <w:lang w:val="en-GB" w:eastAsia="de-DE"/>
        </w:rPr>
        <w:pict>
          <v:shape id="Text Box 5" o:spid="_x0000_s1027" type="#_x0000_t202" style="position:absolute;left:0;text-align:left;margin-left:145.9pt;margin-top:7.15pt;width:56.65pt;height:36.85pt;z-index:251641344;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QFk9LAIAAFAEAAAOAAAAZHJzL2Uyb0RvYy54bWysVNtu2zAMfR+wfxD0vtjJkrYx4hRdsg4D ugvQ7gNkWbaFSaImKbGzry8lJ1nQbS/D/CBQFHV0eEh6dTtoRfbCeQmmpNNJTokwHGpp2pJ+e7p/ c0OJD8zUTIERJT0IT2/Xr1+teluIGXSgauEIghhf9LakXQi2yDLPO6GZn4AVBg8bcJoF3Lo2qx3r EV2rbJbnV1kPrrYOuPAevdvxkK4TftMIHr40jReBqJIit5BWl9Yqrtl6xYrWMdtJfqTB/oGFZtLg o2eoLQuM7Jz8DUpL7sBDEyYcdAZNI7lIOWA20/xFNo8dsyLlguJ4e5bJ/z9Y/nn/1RFZY+3yt5QY prFIT2II5B0MZBH16a0vMOzRYmAY0I2xKVdvH4B/98TApmOmFXfOQd8JViO/abyZXVwdcXwEqfpP UOMzbBcgAQ2N01E8lIMgOtbpcK5NpMLReT1dzhcLSjgeza+ul8vELWPF6bJ1PnwQoEk0Suqw9Amc 7R98iGRYcQqJb3lQsr6XSqWNa6uNcmTPsE2Ws812u0n8X4QpQ3o8X8wWY/5/hcjT9ycILQP2u5K6 pDfnIFZE1d6bOnVjYFKNNlJW5ihjVG7UMAzVMFbsVJ0K6gPq6mBsbxxHNDpwPynpsbVL6n/smBOU qI8GaxPnIBnzxfUMN+7krS69zHCEKGmgZDQ3YZybnXWy7fCFsQsM3GEdG5k0jgUf2RxpY9sm6Y8j Fuficp+ifv0I1s8AAAD//wMAUEsDBBQABgAIAAAAIQD/k+1W3QAAAAkBAAAPAAAAZHJzL2Rvd25y ZXYueG1sTI/BTsMwEETvSPyDtUjcqJ0SUBriVBUCeqJSAxdum3hJIuJ1FLtN+HvMCY6jGc28KbaL HcSZJt871pCsFAjixpmeWw3vb883GQgfkA0OjknDN3nYlpcXBebGzXykcxVaEUvY56ihC2HMpfRN Rxb9yo3E0ft0k8UQ5dRKM+Ecy+0g10rdS4s9x4UOR3rsqPmqTlYDzpYPu+Nrxen+Y7+pnQ3m6UXr 66tl9wAi0BL+wvCLH9GhjEy1O7HxYtCw3iQRPUQjvQURA6m6S0DUGrJMgSwL+f9B+QMAAP//AwBQ SwECLQAUAAYACAAAACEAtoM4kv4AAADhAQAAEwAAAAAAAAAAAAAAAAAAAAAAW0NvbnRlbnRfVHlw ZXNdLnhtbFBLAQItABQABgAIAAAAIQA4/SH/1gAAAJQBAAALAAAAAAAAAAAAAAAAAC8BAABfcmVs cy8ucmVsc1BLAQItABQABgAIAAAAIQAJQFk9LAIAAFAEAAAOAAAAAAAAAAAAAAAAAC4CAABkcnMv ZTJvRG9jLnhtbFBLAQItABQABgAIAAAAIQD/k+1W3QAAAAkBAAAPAAAAAAAAAAAAAAAAAIYEAABk cnMvZG93bnJldi54bWxQSwUGAAAAAAQABADzAAAAkAUAAAAA " fillcolor="#92cddc">
            <v:textbox inset="0,,0">
              <w:txbxContent>
                <w:p w:rsidR="00281B47" w:rsidRDefault="00281B47">
                  <w:pPr>
                    <w:spacing w:after="0" w:line="240" w:lineRule="auto"/>
                    <w:jc w:val="center"/>
                  </w:pPr>
                  <w:r>
                    <w:t>PSAP</w:t>
                  </w:r>
                </w:p>
                <w:p w:rsidR="00281B47" w:rsidRDefault="00281B47">
                  <w:pPr>
                    <w:spacing w:after="0"/>
                    <w:jc w:val="center"/>
                    <w:rPr>
                      <w:sz w:val="10"/>
                    </w:rPr>
                  </w:pPr>
                  <w:r>
                    <w:rPr>
                      <w:sz w:val="10"/>
                    </w:rPr>
                    <w:t xml:space="preserve">Public Service </w:t>
                  </w:r>
                </w:p>
                <w:p w:rsidR="00281B47" w:rsidRDefault="00281B47" w:rsidP="00CD3D41">
                  <w:pPr>
                    <w:jc w:val="center"/>
                  </w:pPr>
                  <w:r>
                    <w:rPr>
                      <w:sz w:val="10"/>
                    </w:rPr>
                    <w:t>Answering Point</w:t>
                  </w:r>
                </w:p>
                <w:p w:rsidR="00281B47" w:rsidRDefault="00281B47">
                  <w:pPr>
                    <w:jc w:val="center"/>
                  </w:pPr>
                </w:p>
              </w:txbxContent>
            </v:textbox>
          </v:shape>
        </w:pict>
      </w:r>
      <w:r w:rsidRPr="00D41488">
        <w:rPr>
          <w:rFonts w:cs="Arial"/>
          <w:noProof/>
          <w:lang w:val="en-GB" w:eastAsia="de-DE"/>
        </w:rPr>
        <w:pict>
          <v:shape id="Text Box 9" o:spid="_x0000_s1028" type="#_x0000_t202" style="position:absolute;left:0;text-align:left;margin-left:377.5pt;margin-top:7.05pt;width:56.65pt;height:28.3pt;z-index:251658752;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2umRMAIAAFcEAAAOAAAAZHJzL2Uyb0RvYy54bWysVNuO0zAQfUfiHyy/0zSloU3UdLXt7iKk 5SLt8gGO4zQWjsfYbpPy9YydtlQLvCDyYHk84+OZc2ayuhk6RQ7COgm6pOlkSonQHGqpdyX9+vzw ZkmJ80zXTIEWJT0KR2/Wr1+telOIGbSgamEJgmhX9KakrfemSBLHW9ExNwEjNDobsB3zaNpdUlvW I3qnktl0+i7pwdbGAhfO4end6KTriN80gvvPTeOEJ6qkmJuPq41rFdZkvWLFzjLTSn5Kg/1DFh2T Gh+9QN0xz8jeyt+gOsktOGj8hEOXQNNILmINWE06fVHNU8uMiLUgOc5caHL/D5Z/OnyxRNYlzXNK NOtQo2cxeLKBgeSBnt64AqOeDMb5AY9R5liqM4/AvzmiYdsyvRO31kLfClZjemm4mVxdHXFcAKn6 j1DjM2zvIQINje0Cd8gGQXSU6XiRJqTC8XCR5vMso4Sj622Wz9MoXcKK82VjnX8voCNhU1KLykdw dnh0PiTDinNIeMuBkvWDVCoadldtlSUHhl1yn22Wm0XM/0WY0qRHnrJZNtb/V4hp/P4E0UmP7a5k V9LlJYgVgbV7Xcdm9EyqcY8pK32iMTA3cuiHaoiCzc7qVFAfkVcLY3fjNOKmBfuDkh47u6Tu+55Z QYn6oFGbPJ3PwyhEY54tZmjYa0917WGaI1RJPSXjduvH8dkbK3ctvjR2g4Zb1LORkesg/JjVKX3s 3ijBadLCeFzbMerX/2D9EwAA//8DAFBLAwQUAAYACAAAACEA4nL4At4AAAAJAQAADwAAAGRycy9k b3ducmV2LnhtbEyPwU7DMBBE70j8g7VI3KjdlKZRGqdqQUjcECkXbm6yjUPjdRS7bfh7lhMcV280 +6bYTK4XFxxD50nDfKZAINW+6ajV8LF/echAhGioMb0n1PCNATbl7U1h8sZf6R0vVWwFl1DIjQYb 45BLGWqLzoSZH5CYHf3oTORzbGUzmiuXu14mSqXSmY74gzUDPlmsT9XZadimVfisZLL7WrzuTjZV z8lbstf6/m7arkFEnOJfGH71WR1Kdjr4MzVB9BpWyyVviQwe5yA4kKXZAsSBiVqBLAv5f0H5AwAA //8DAFBLAQItABQABgAIAAAAIQC2gziS/gAAAOEBAAATAAAAAAAAAAAAAAAAAAAAAABbQ29udGVu dF9UeXBlc10ueG1sUEsBAi0AFAAGAAgAAAAhADj9If/WAAAAlAEAAAsAAAAAAAAAAAAAAAAALwEA AF9yZWxzLy5yZWxzUEsBAi0AFAAGAAgAAAAhAMba6ZEwAgAAVwQAAA4AAAAAAAAAAAAAAAAALgIA AGRycy9lMm9Eb2MueG1sUEsBAi0AFAAGAAgAAAAhAOJy+ALeAAAACQEAAA8AAAAAAAAAAAAAAAAA igQAAGRycy9kb3ducmV2LnhtbFBLBQYAAAAABAAEAPMAAACVBQAAAAA= " fillcolor="#e5b8b7">
            <v:textbox>
              <w:txbxContent>
                <w:p w:rsidR="00281B47" w:rsidRDefault="00281B47">
                  <w:pPr>
                    <w:spacing w:after="0" w:line="240" w:lineRule="auto"/>
                    <w:jc w:val="center"/>
                    <w:rPr>
                      <w:sz w:val="10"/>
                    </w:rPr>
                  </w:pPr>
                  <w:r>
                    <w:t>RF</w:t>
                  </w:r>
                  <w:r w:rsidRPr="00290BD8">
                    <w:rPr>
                      <w:sz w:val="10"/>
                    </w:rPr>
                    <w:t xml:space="preserve"> </w:t>
                  </w:r>
                </w:p>
                <w:p w:rsidR="00281B47" w:rsidRDefault="00281B47">
                  <w:pPr>
                    <w:spacing w:after="0" w:line="240" w:lineRule="auto"/>
                    <w:jc w:val="center"/>
                  </w:pPr>
                  <w:r>
                    <w:rPr>
                      <w:sz w:val="10"/>
                    </w:rPr>
                    <w:t>Rescue Forces</w:t>
                  </w:r>
                </w:p>
                <w:p w:rsidR="00281B47" w:rsidRDefault="00281B47">
                  <w:pPr>
                    <w:jc w:val="center"/>
                  </w:pPr>
                </w:p>
              </w:txbxContent>
            </v:textbox>
          </v:shape>
        </w:pict>
      </w:r>
      <w:r w:rsidRPr="00D41488">
        <w:rPr>
          <w:rFonts w:cs="Arial"/>
          <w:noProof/>
          <w:lang w:val="en-GB" w:eastAsia="de-DE"/>
        </w:rPr>
        <w:pict>
          <v:shape id="Text Box 8" o:spid="_x0000_s1029" type="#_x0000_t202" style="position:absolute;left:0;text-align:left;margin-left:317.25pt;margin-top:7.05pt;width:56.7pt;height:36.85pt;z-index:251686400;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yhKWKwIAAFAEAAAOAAAAZHJzL2Uyb0RvYy54bWysVNuO2yAQfa/Uf0C8N06ymzS14qx2k92q 0vYi7fYDMMYxKjAUSOz06ztAkmZb9aXqCxoPw+HMOYOXN4NWZC+cl2AqOhmNKRGGQyPNtqJfnx/e LCjxgZmGKTCiogfh6c3q9atlb0sxhQ5UIxxBEOPL3la0C8GWReF5JzTzI7DC4GYLTrOAn25bNI71 iK5VMR2P50UPrrEOuPAes5u8SVcJv20FD5/b1otAVEWRW0irS2sd12K1ZOXWMdtJfqTB/oGFZtLg pWeoDQuM7Jz8A0pL7sBDG0YcdAFtK7lIPWA3k/Fv3Tx1zIrUC4rj7Vkm//9g+af9F0dkg96NUR/D NJr0LIZA7mAgi6hPb32JZU8WC8OAaaxNvXr7CPybJwbWHTNbcesc9J1gDfKbxJPFxdGM4yNI3X+E Bq9huwAJaGidjuKhHATRkcfh7E2kwjH5Ft2ODDluXc8XMY43sPJ02Dof3gvQJAYVdWh9Amf7Rx9y 6akk3uVByeZBKpU+3LZeK0f2DMdkM7+/ulsf0V+UKUP6ir6bTWe5/79CRKpngi8gtAw470rqisYe chEro2r3pkGarAxMqhxjd8ocZYzKZQ3DUA/JsauTOzU0B9TVQR5vfI4YdOB+UNLjaFfUf98xJyhR Hwx6E99BCq5nqCol7pStL7PMcISoaKAkh+uQ383OOrnt8IY8BQZu0cdWJo2j4ZnNkTaObXLp+MTi u7j8TlW/fgSrnwAAAP//AwBQSwMEFAAGAAgAAAAhAMEcbUneAAAACQEAAA8AAABkcnMvZG93bnJl di54bWxMj0FPg0AQhe8m/ofNmHhp7ELFQpGlMSbe9ADanrfsCER2lrDblv57x5M9Tt6X974ptrMd xAkn3ztSEC8jEEiNMz21Cr4+3x4yED5oMnpwhAou6GFb3t4UOjfuTBWe6tAKLiGfawVdCGMupW86 tNov3YjE2bebrA58Tq00kz5zuR3kKorW0uqeeKHTI7522PzUR6ug+kgWvW7fF7E0+8qv9kN9oZ1S 93fzyzOIgHP4h+FPn9WhZKeDO5LxYlCwfkyeGOUgiUEwkCbpBsRBQZZmIMtCXn9Q/gIAAP//AwBQ SwECLQAUAAYACAAAACEAtoM4kv4AAADhAQAAEwAAAAAAAAAAAAAAAAAAAAAAW0NvbnRlbnRfVHlw ZXNdLnhtbFBLAQItABQABgAIAAAAIQA4/SH/1gAAAJQBAAALAAAAAAAAAAAAAAAAAC8BAABfcmVs cy8ucmVsc1BLAQItABQABgAIAAAAIQDFyhKWKwIAAFAEAAAOAAAAAAAAAAAAAAAAAC4CAABkcnMv ZTJvRG9jLnhtbFBLAQItABQABgAIAAAAIQDBHG1J3gAAAAkBAAAPAAAAAAAAAAAAAAAAAIUEAABk cnMvZG93bnJldi54bWxQSwUGAAAAAAQABADzAAAAkAUAAAAA " fillcolor="#d6e3bc">
            <v:textbox inset="0,,0">
              <w:txbxContent>
                <w:p w:rsidR="00281B47" w:rsidRDefault="00281B47">
                  <w:pPr>
                    <w:spacing w:after="0" w:line="240" w:lineRule="auto"/>
                    <w:jc w:val="center"/>
                    <w:rPr>
                      <w:sz w:val="10"/>
                    </w:rPr>
                  </w:pPr>
                  <w:r>
                    <w:t>TMC</w:t>
                  </w:r>
                  <w:r w:rsidRPr="00290BD8">
                    <w:rPr>
                      <w:sz w:val="10"/>
                    </w:rPr>
                    <w:t xml:space="preserve"> </w:t>
                  </w:r>
                </w:p>
                <w:p w:rsidR="00281B47" w:rsidRDefault="00281B47" w:rsidP="00290BD8">
                  <w:pPr>
                    <w:jc w:val="center"/>
                  </w:pPr>
                  <w:r>
                    <w:rPr>
                      <w:sz w:val="10"/>
                    </w:rPr>
                    <w:t>Traffic Management Center</w:t>
                  </w:r>
                </w:p>
                <w:p w:rsidR="00281B47" w:rsidRDefault="00281B47">
                  <w:pPr>
                    <w:jc w:val="center"/>
                  </w:pPr>
                </w:p>
              </w:txbxContent>
            </v:textbox>
          </v:shape>
        </w:pict>
      </w:r>
      <w:r w:rsidRPr="00D41488">
        <w:rPr>
          <w:rFonts w:cs="Arial"/>
          <w:noProof/>
          <w:lang w:val="en-GB" w:eastAsia="de-DE"/>
        </w:rPr>
        <w:pict>
          <v:shape id="Text Box 7" o:spid="_x0000_s1030" type="#_x0000_t202" style="position:absolute;left:0;text-align:left;margin-left:256.7pt;margin-top:7.05pt;width:56.65pt;height:28.3pt;z-index:251642368;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5FefMQIAAFgEAAAOAAAAZHJzL2Uyb0RvYy54bWysVNtu2zAMfR+wfxD0vthOk7Yx4hSdsw4D ugvQ7gNkWbaFyaImKbGzrx8lJ1nQbS/D/CCIEnVInkN6fTf2iuyFdRJ0QbNZSonQHGqp24J+fX54 c0uJ80zXTIEWBT0IR+82r1+tB5OLOXSgamEJgmiXD6agnfcmTxLHO9EzNwMjNF42YHvm0bRtUls2 IHqvknmaXicD2NpY4MI5PN1Ol3QT8ZtGcP+5aZzwRBUUc/NxtXGtwpps1ixvLTOd5Mc02D9k0TOp MegZass8Izsrf4PqJbfgoPEzDn0CTSO5iDVgNVn6opqnjhkRa0FynDnT5P4fLP+0/2KJrFG7NKNE sx5FehajJ29hJDeBn8G4HN2eDDr6EY/RN9bqzCPwb45oKDumW3FvLQydYDXml4WXycXTCccFkGr4 CDWGYTsPEWhsbB/IQzoIoqNOh7M2IRWOhzfZarFcUsLx6mq5WmRRu4Tlp8fGOv9eQE/CpqAWpY/g bP/ofEiG5SeXEMuBkvWDVCoatq1KZcmeYZuUZZluVzH/F25Kk6Ggq+V8OdX/V4g0fn+C6KXHfley L+jt2YnlgbV3uo7d6JlU0x5TVvpIY2Bu4tCP1RgVW5zUqaA+IK8WpvbGccRNB/YHJQO2dkHd9x2z ghL1QaM2V9cYGWchGovlzRwNe3lTXd4wzRGqoJ6SaVv6aX52xsq2w0hTN2i4Rz0bGbkOwk9ZHdPH 9o0SHEctzMelHb1+/RA2PwEAAP//AwBQSwMEFAAGAAgAAAAhAMyZxKngAAAACQEAAA8AAABkcnMv ZG93bnJldi54bWxMj8FOwzAMhu9IvENkJG4s7djarTSdJtBOiMM6hDimTdaUNk7VZGt5e8wJjtb/ +ffnfDfbnl316FuHAuJFBExj7VSLjYD30+FhA8wHiUr2DrWAb+1hV9ze5DJTbsKjvpahYVSCPpMC TAhDxrmvjbbSL9ygkbKzG60MNI4NV6OcqNz2fBlFCbeyRbpg5KCfja678mJJozu97LvttprU55d5 fWvb9cehFOL+bt4/AQt6Dn8w/OrTDhTkVLkLKs96Aev4cUUoBasYGAHJMkmBVQLSKAVe5Pz/B8UP AAAA//8DAFBLAQItABQABgAIAAAAIQC2gziS/gAAAOEBAAATAAAAAAAAAAAAAAAAAAAAAABbQ29u dGVudF9UeXBlc10ueG1sUEsBAi0AFAAGAAgAAAAhADj9If/WAAAAlAEAAAsAAAAAAAAAAAAAAAAA LwEAAF9yZWxzLy5yZWxzUEsBAi0AFAAGAAgAAAAhAFrkV58xAgAAWAQAAA4AAAAAAAAAAAAAAAAA LgIAAGRycy9lMm9Eb2MueG1sUEsBAi0AFAAGAAgAAAAhAMyZxKngAAAACQEAAA8AAAAAAAAAAAAA AAAAiwQAAGRycy9kb3ducmV2LnhtbFBLBQYAAAAABAAEAPMAAACYBQAAAAA= " fillcolor="#ccc0d9">
            <v:textbox inset="1mm,,1mm">
              <w:txbxContent>
                <w:p w:rsidR="00281B47" w:rsidRDefault="00281B47">
                  <w:pPr>
                    <w:spacing w:after="0" w:line="240" w:lineRule="auto"/>
                    <w:jc w:val="center"/>
                    <w:rPr>
                      <w:sz w:val="10"/>
                    </w:rPr>
                  </w:pPr>
                  <w:r>
                    <w:t>ES</w:t>
                  </w:r>
                  <w:r w:rsidRPr="00290BD8">
                    <w:rPr>
                      <w:sz w:val="10"/>
                    </w:rPr>
                    <w:t xml:space="preserve"> </w:t>
                  </w:r>
                </w:p>
                <w:p w:rsidR="00281B47" w:rsidRDefault="00281B47" w:rsidP="00290BD8">
                  <w:pPr>
                    <w:jc w:val="center"/>
                  </w:pPr>
                  <w:r>
                    <w:rPr>
                      <w:sz w:val="10"/>
                    </w:rPr>
                    <w:t>Emergency Service</w:t>
                  </w:r>
                </w:p>
                <w:p w:rsidR="00281B47" w:rsidRDefault="00281B47">
                  <w:pPr>
                    <w:jc w:val="center"/>
                  </w:pPr>
                </w:p>
              </w:txbxContent>
            </v:textbox>
          </v:shape>
        </w:pict>
      </w:r>
      <w:r w:rsidRPr="00D41488">
        <w:rPr>
          <w:rFonts w:cs="Arial"/>
          <w:noProof/>
          <w:lang w:val="en-GB" w:eastAsia="de-DE"/>
        </w:rPr>
        <w:pict>
          <v:shape id="Text Box 6" o:spid="_x0000_s1031" type="#_x0000_t202" style="position:absolute;left:0;text-align:left;margin-left:16.55pt;margin-top:7.15pt;width:56.7pt;height:28.35pt;z-index:251640320;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2H8iKwIAAFAEAAAOAAAAZHJzL2Uyb0RvYy54bWysVNuO0zAQfUfiHyy/06SlLUu06WrbUoS0 XKRdPsBxnMTC8RjbbVK+nrHdlrKIF8SLNRmPz8ycM5Pbu7FX5CCsk6BLOp3klAjNoZa6LenXp92r G0qcZ7pmCrQo6VE4erd6+eJ2MIWYQQeqFpYgiHbFYEraeW+KLHO8Ez1zEzBC42UDtmceP22b1ZYN iN6rbJbny2wAWxsLXDiH3m26pKuI3zSC+89N44QnqqRYm4+njWcVzmx1y4rWMtNJfiqD/UMVPZMa k16gtswzsrfyD6hecgsOGj/h0GfQNJKL2AN2M82fdfPYMSNiL0iOMxea3P+D5Z8OXyyRNWqXzyjR rEeRnsToyRpGsgz8DMYVGPZoMNCP6MbY2KszD8C/OaJh0zHdintrYegEq7G+aXiZXT1NOC6AVMNH qDEN23uIQGNj+0Ae0kEQHXU6XrQJpXB0vkG1c7zhePV6Ge2QgRXnx8Y6/15AT4JRUovSR3B2eHA+ hZ5DQi4HStY7qVT8sG21UZYcGI7Jbr2dr+ex/mdhSpOhpG8Xs0Xq/68QoTwsNmX9LVMvPc67kn1J by5BrAisvdM1PmCFZ1IlG7tT+kRjYC5x6MdqjIotzupUUB+RVwtpvHEd0ejA/qBkwNEuqfu+Z1ZQ oj5o1CbsQTTmC2SVEnv2VtdepjlClNRTksyNT3uzN1a2HWZIU6DhHnVsZOQ4CJ6qOZWNYxtVOq1Y 2Ivr7xj160ew+gkAAP//AwBQSwMEFAAGAAgAAAAhAFcN8DbfAAAACAEAAA8AAABkcnMvZG93bnJl di54bWxMj81OwzAQhO9IvIO1SFwQdUJKQSFOhZCQOMChLRJwc+PNj7DXIXbS9O3ZnuA4O6OZb4v1 7KyYcAidJwXpIgGBVHnTUaPgffd8fQ8iRE1GW0+o4IgB1uX5WaFz4w+0wWkbG8ElFHKtoI2xz6UM VYtOh4Xvkdir/eB0ZDk00gz6wOXOypskWUmnO+KFVvf41GL1vR2dgkmOV+bY735eNuarDrU1r58f b0pdXsyPDyAizvEvDCd8RoeSmfZ+JBOEVZBlKSf5vsxAnPzl6hbEXsFdmoAsC/n/gfIXAAD//wMA UEsBAi0AFAAGAAgAAAAhALaDOJL+AAAA4QEAABMAAAAAAAAAAAAAAAAAAAAAAFtDb250ZW50X1R5 cGVzXS54bWxQSwECLQAUAAYACAAAACEAOP0h/9YAAACUAQAACwAAAAAAAAAAAAAAAAAvAQAAX3Jl bHMvLnJlbHNQSwECLQAUAAYACAAAACEAzdh/IisCAABQBAAADgAAAAAAAAAAAAAAAAAuAgAAZHJz L2Uyb0RvYy54bWxQSwECLQAUAAYACAAAACEAVw3wNt8AAAAIAQAADwAAAAAAAAAAAAAAAACFBAAA ZHJzL2Rvd25yZXYueG1sUEsFBgAAAAAEAAQA8wAAAJEFAAAAAA== " fillcolor="#fbd4b4">
            <v:textbox inset="0,,0">
              <w:txbxContent>
                <w:p w:rsidR="00281B47" w:rsidRDefault="00281B47">
                  <w:pPr>
                    <w:spacing w:after="0" w:line="240" w:lineRule="auto"/>
                    <w:jc w:val="center"/>
                  </w:pPr>
                  <w:r>
                    <w:t xml:space="preserve">IVS </w:t>
                  </w:r>
                </w:p>
                <w:p w:rsidR="00281B47" w:rsidRDefault="00281B47">
                  <w:pPr>
                    <w:jc w:val="center"/>
                  </w:pPr>
                  <w:r w:rsidRPr="005C13DC">
                    <w:rPr>
                      <w:sz w:val="10"/>
                    </w:rPr>
                    <w:t>In-Vehicle System</w:t>
                  </w:r>
                </w:p>
              </w:txbxContent>
            </v:textbox>
          </v:shape>
        </w:pict>
      </w:r>
    </w:p>
    <w:p w:rsidR="00EA3599" w:rsidRPr="005F2326" w:rsidRDefault="00D41488" w:rsidP="00F814EB">
      <w:pPr>
        <w:autoSpaceDE w:val="0"/>
        <w:autoSpaceDN w:val="0"/>
        <w:adjustRightInd w:val="0"/>
        <w:spacing w:after="0"/>
        <w:rPr>
          <w:rFonts w:cs="Arial"/>
          <w:szCs w:val="22"/>
          <w:lang w:val="en-GB"/>
        </w:rPr>
      </w:pPr>
      <w:r w:rsidRPr="00D41488">
        <w:rPr>
          <w:rFonts w:cs="Arial"/>
          <w:noProof/>
          <w:lang w:val="en-GB" w:eastAsia="de-DE"/>
        </w:rPr>
        <w:pict>
          <v:shapetype id="_x0000_t32" coordsize="21600,21600" o:spt="32" o:oned="t" path="m,l21600,21600e" filled="f">
            <v:path arrowok="t" fillok="f" o:connecttype="none"/>
            <o:lock v:ext="edit" shapetype="t"/>
          </v:shapetype>
          <v:shape id="AutoShape 14" o:spid="_x0000_s1103" type="#_x0000_t32" style="position:absolute;left:0;text-align:left;margin-left:404.6pt;margin-top:16.2pt;width:.05pt;height:287.2pt;z-index:251632128;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OucMMAIAAFcEAAAOAAAAZHJzL2Uyb0RvYy54bWysVNuO2jAQfa/Uf7D8Dkkgy0JEWG0T6Mt2 i7TbDzC2k1hNbMv2ElDVf+/YCbS0L1VVIZmxfebMmYuzfjh1LTpyY4WSOU6mMUZcUsWErHP85XU3 WWJkHZGMtEryHJ+5xQ+b9+/Wvc74TDWqZdwgIJE263WOG+d0FkWWNrwjdqo0l3BZKdMRB1tTR8yQ Hti7NprF8SLqlWHaKMqthdNyuMSbwF9VnLrPVWW5Q22OQZsLqwnrwa/RZk2y2hDdCDrKIP+goiNC QtArVUkcQW9G/EHVCWqUVZWbUtVFqqoE5SEHyCaJf8vmpSGah1ygOFZfy2T/Hy19Pu4NEizHqxQj STro0eObUyE0SlJfoF7bDHCF3BufIj3JF/2k6FeLpCoaImse0K9nDc6J94huXPzGaghz6D8pBhgC AUK1TpXpPCXUAZ1CU87XpvCTQxQOF/M7jCiczxfp/SxeBX6SXVy1se4jVx3yRo6tM0TUjSuUlNB8 ZZIQiByfrPPCSHZx8HGl2om2DTPQStSHYHFwsKoVzF96mDX1oWgNOhKYog87/xtV3MA8c0lsM+AY WB5FMqPeJAtWwwnbjrYjoh1sENVKD4SUQeZoDePzbRWvtsvtMp2ks8V2ksZlOXncFelksUvu78p5 WRRl8t1LTtKsEYxx6VVfRjlJ/25Uxkc1DOF1mK/liW7ZQx1B7OU/iA49920eBuag2HlvfMl9+2F6 A3h8af55/LoPqJ/fg80PAAAA//8DAFBLAwQUAAYACAAAACEA9NDr894AAAAKAQAADwAAAGRycy9k b3ducmV2LnhtbEyPy07EMAxF90j8Q2QkdkwyHVSV0nQ0QuKxQmJAYus2pi00TmnSB3w9YQVL20fX 5xb71fZiptF3jjVsNwoEce1Mx42Gl+fbiwyED8gGe8ek4Ys87MvTkwJz4xZ+ovkYGhFD2OeooQ1h yKX0dUsW/cYNxPH25kaLIY5jI82ISwy3vUyUSqXFjuOHFge6aan+OE5Ww6fpD3fvuG2m+6XC70d6 tQ8za31+th6uQQRawx8Mv/pRHcroVLmJjRe9hkxdJRHVsEsuQUQgLnYgKg2pSjOQZSH/Vyh/AAAA //8DAFBLAQItABQABgAIAAAAIQC2gziS/gAAAOEBAAATAAAAAAAAAAAAAAAAAAAAAABbQ29udGVu dF9UeXBlc10ueG1sUEsBAi0AFAAGAAgAAAAhADj9If/WAAAAlAEAAAsAAAAAAAAAAAAAAAAALwEA AF9yZWxzLy5yZWxzUEsBAi0AFAAGAAgAAAAhAPU65wwwAgAAVwQAAA4AAAAAAAAAAAAAAAAALgIA AGRycy9lMm9Eb2MueG1sUEsBAi0AFAAGAAgAAAAhAPTQ6/PeAAAACgEAAA8AAAAAAAAAAAAAAAAA igQAAGRycy9kb3ducmV2LnhtbFBLBQYAAAAABAAEAPMAAACVBQAAAAA= " strokecolor="#bfbfbf" strokeweight=".5pt">
            <v:stroke dashstyle="dash"/>
          </v:shape>
        </w:pict>
      </w:r>
      <w:r w:rsidRPr="00D41488">
        <w:rPr>
          <w:rFonts w:cs="Arial"/>
          <w:noProof/>
          <w:lang w:val="en-GB" w:eastAsia="de-DE"/>
        </w:rPr>
        <w:pict>
          <v:shape id="AutoShape 11" o:spid="_x0000_s1102" type="#_x0000_t32" style="position:absolute;left:0;text-align:left;margin-left:345pt;margin-top:16.45pt;width:0;height:295.6pt;z-index:251685376;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d+FfLwIAAFUEAAAOAAAAZHJzL2Uyb0RvYy54bWysVNuO2jAQfa/Uf7D8DkkgsBARVtsE+rLd Iu32A4ztJFYT27INAVX9944doKV9qaoKyYztmTOXc5zV46lr0ZEbK5TMcTKOMeKSKiZkneMvb9vR AiPriGSkVZLn+Mwtfly/f7fqdcYnqlEt4wYBiLRZr3PcOKezKLK04R2xY6W5hMtKmY442Jo6Yob0 gN610SSO51GvDNNGUW4tnJbDJV4H/Kri1H2uKssdanMMtbmwmrDu/RqtVySrDdGNoJcyyD9U0REh IekNqiSOoIMRf0B1ghplVeXGVHWRqipBeegBukni37p5bYjmoRcYjtW3Mdn/B0tfjjuDBMvx8gEj STrg6OngVEiNksQPqNc2A79C7oxvkZ7kq35W9KtFUhUNkTUP3m9nDcEhIroL8RurIc2+/6QY+BBI EKZ1qkznIWEO6BRIOd9I4SeH6HBI4XT6MEuTSSAsItk1UBvrPnLVIW/k2DpDRN24QkkJ1CuThDTk +GwdNAKB1wCfVaqtaNuggFaiPsfz6SwOAVa1gvlL72ZNvS9ag44ENPRh639+KgB25+aRS2KbwY+B NYjLqINkIUnDCdtcbEdEO9iA00qfBxqGMi/WIJ5vy3i5WWwW6SidzDejNC7L0dO2SEfzbfIwK6dl UZTJd19ykmaNYIxLX/VVyEn6d0K5PKlBgjcp38YT3aOH1qHY638oOjDuSR7kslfsvDN+Sp580G5w vrwz/zh+3Qevn1+D9Q8AAAD//wMAUEsDBBQABgAIAAAAIQA2T+gv3gAAAAoBAAAPAAAAZHJzL2Rv d25yZXYueG1sTI9LT8QwDITvSPyHyEjc2LQFrdjSdLVC4nFCYkHi6jbetkvilCZ9wK8niAPcbM9o /E2xXawREw2+c6wgXSUgiGunO24UvL7cXVyD8AFZo3FMCj7Jw7Y8PSkw127mZ5r2oRExhH2OCtoQ +lxKX7dk0a9cTxy1gxsshrgOjdQDzjHcGpklyVpa7Dh+aLGn25bq9/1oFXxos7s/YtqMD3OFX0/0 Zh8nVur8bNndgAi0hD8z/OBHdCgjU+VG1l4YBetNErsEBZfZBkQ0/B6qOGRXKciykP8rlN8AAAD/ /wMAUEsBAi0AFAAGAAgAAAAhALaDOJL+AAAA4QEAABMAAAAAAAAAAAAAAAAAAAAAAFtDb250ZW50 X1R5cGVzXS54bWxQSwECLQAUAAYACAAAACEAOP0h/9YAAACUAQAACwAAAAAAAAAAAAAAAAAvAQAA X3JlbHMvLnJlbHNQSwECLQAUAAYACAAAACEAFXfhXy8CAABVBAAADgAAAAAAAAAAAAAAAAAuAgAA ZHJzL2Uyb0RvYy54bWxQSwECLQAUAAYACAAAACEANk/oL94AAAAKAQAADwAAAAAAAAAAAAAAAACJ BAAAZHJzL2Rvd25yZXYueG1sUEsFBgAAAAAEAAQA8wAAAJQFAAAAAA== " strokecolor="#bfbfbf" strokeweight=".5pt">
            <v:stroke dashstyle="dash"/>
          </v:shape>
        </w:pict>
      </w:r>
      <w:r w:rsidRPr="00D41488">
        <w:rPr>
          <w:rFonts w:cs="Arial"/>
          <w:noProof/>
          <w:lang w:val="en-GB" w:eastAsia="de-DE"/>
        </w:rPr>
        <w:pict>
          <v:shape id="AutoShape 13" o:spid="_x0000_s1101" type="#_x0000_t32" style="position:absolute;left:0;text-align:left;margin-left:284.9pt;margin-top:16.2pt;width:.05pt;height:287.65pt;z-index:251631104;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lx8DLwIAAFcEAAAOAAAAZHJzL2Uyb0RvYy54bWysVNuO2jAQfa/Uf7DyDkkgpBARVtsE+rJt kXb7AcZ2EquObdleAqr67x07QEv7UlUVkhnbZ86cuTjrh1Mv0JEZy5Uso3SaRIhJoiiXbRl9edlN lhGyDkuKhZKsjM7MRg+bt2/Wgy7YTHVKUGYQkEhbDLqMOud0EceWdKzHdqo0k3DZKNNjB1vTxtTg Adh7Ec+SJI8HZag2ijBr4bQeL6NN4G8aRtznprHMIVFGoM2F1YT14Nd4s8ZFa7DuOLnIwP+gosdc QtAbVY0dRq+G/0HVc2KUVY2bEtXHqmk4YSEHyCZNfsvmucOahVygOFbfymT/Hy35dNwbxGkZrRYR kriHHj2+OhVCo3TuCzRoWwCuknvjUyQn+ayfFPlqkVRVh2XLAvrlrME59R7xnYvfWA1hDsNHRQGD IUCo1qkxvaeEOqBTaMr51hR2cojAYT4HYQTO5/linmZ54MfF1VUb6z4w1SNvlJF1BvO2c5WSEpqv TBoC4eOTdV4YLq4OPq5UOy5EmAEh0RCCJcHBKsGpv/Qwa9pDJQw6Ypii9zv/u6i4g3nmGttuxFGw PAoXRr1KGqyOYbq92A5zMdogSkgPhJRB5sUax+fbKlltl9tlNslm+XaSJXU9edxV2STfpe8W9byu qjr97iWnWdFxSpn0qq+jnGZ/NyqXRzUO4W2Yb+WJ79lDHUHs9T+IDj33bR4H5qDoeW98yX37YXoD +PLS/PP4dR9QP78Hmx8AAAD//wMAUEsDBBQABgAIAAAAIQDvLYbB3wAAAAoBAAAPAAAAZHJzL2Rv d25yZXYueG1sTI9LT8MwEITvSPwHa5G4UacF0jbEqSokHickClKvm3hJAvY6xM4Dfj3mBMedHc18 k+9ma8RIvW8dK1guEhDEldMt1wpeX+4uNiB8QNZoHJOCL/KwK05Pcsy0m/iZxkOoRQxhn6GCJoQu k9JXDVn0C9cRx9+b6y2GePa11D1OMdwauUqSVFpsOTY02NFtQ9XHYbAKPrXZ37/jsh4ephK/n+ho H0dW6vxs3t+ACDSHPzP84kd0KCJT6QbWXhgF1+k2ogcFl6srENEQhS2IUkGarNcgi1z+n1D8AAAA //8DAFBLAQItABQABgAIAAAAIQC2gziS/gAAAOEBAAATAAAAAAAAAAAAAAAAAAAAAABbQ29udGVu dF9UeXBlc10ueG1sUEsBAi0AFAAGAAgAAAAhADj9If/WAAAAlAEAAAsAAAAAAAAAAAAAAAAALwEA AF9yZWxzLy5yZWxzUEsBAi0AFAAGAAgAAAAhAFCXHwMvAgAAVwQAAA4AAAAAAAAAAAAAAAAALgIA AGRycy9lMm9Eb2MueG1sUEsBAi0AFAAGAAgAAAAhAO8thsHfAAAACgEAAA8AAAAAAAAAAAAAAAAA iQQAAGRycy9kb3ducmV2LnhtbFBLBQYAAAAABAAEAPMAAACVBQAAAAA= " strokecolor="#bfbfbf" strokeweight=".5pt">
            <v:stroke dashstyle="dash"/>
          </v:shape>
        </w:pict>
      </w:r>
      <w:r w:rsidRPr="00D41488">
        <w:rPr>
          <w:rFonts w:cs="Arial"/>
          <w:noProof/>
          <w:lang w:val="en-GB" w:eastAsia="de-DE"/>
        </w:rPr>
        <w:pict>
          <v:shape id="AutoShape 12" o:spid="_x0000_s1100" type="#_x0000_t32" style="position:absolute;left:0;text-align:left;margin-left:44.2pt;margin-top:12.25pt;width:.05pt;height:303.75pt;z-index:251629056;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Wq4hMAIAAFcEAAAOAAAAZHJzL2Uyb0RvYy54bWysVNuO2jAQfa/Uf7D8DkkgZCEirLYJ9GW7 RdrtBxjbIVYT27INAVX9945NoKV9qaoKyYztM2fOXJzl46lr0ZEbK5QscDKOMeKSKibkvsBf3jaj OUbWEclIqyQv8Jlb/Lh6/27Z65xPVKNaxg0CEmnzXhe4cU7nUWRpwztix0pzCZe1Mh1xsDX7iBnS A3vXRpM4zqJeGaaNotxaOK0ul3gV+OuaU/e5ri13qC0waHNhNWHd+TVaLUm+N0Q3gg4yyD+o6IiQ EPRGVRFH0MGIP6g6QY2yqnZjqrpI1bWgPOQA2STxb9m8NkTzkAsUx+pbmez/o6Uvx61BghV4kWEk SQc9ejo4FUKjZOIL1GubA66UW+NTpCf5qp8V/WqRVGVD5J4H9NtZg3PiPaI7F7+xGsLs+k+KAYZA gFCtU206Twl1QKfQlPOtKfzkEIXDbDrDiML5dD57yCazwE/yq6s21n3kqkPeKLB1hoh940olJTRf mSQEIsdn67wwkl8dfFypNqJtwwy0EvUhWBwcrGoF85ceZs1+V7YGHQlM0YeN/w0q7mCeuSK2ueAY WB5FcqMOkgWr4YStB9sR0V5sENVKD4SUQeZgXcbn2yJerOfreTpKJ9l6lMZVNXralOko2yQPs2pa lWWVfPeSkzRvBGNcetXXUU7SvxuV4VFdhvA2zLfyRPfsoY4g9vofRIee+zZfBman2HlrfMl9+2F6 A3h4af55/LoPqJ/fg9UPAAAA//8DAFBLAwQUAAYACAAAACEAFbsO+94AAAAIAQAADwAAAGRycy9k b3ducmV2LnhtbEyPS0/DMBCE70j8B2uRuFGnoVRWiFNVSDxOSBQkrpt4m6TE6xA7D/j1mBOcRqsZ zXyb7xbbiYkG3zrWsF4lIIgrZ1quNby93l8pED4gG+wck4Yv8rArzs9yzIyb+YWmQ6hFLGGfoYYm hD6T0lcNWfQr1xNH7+gGiyGeQy3NgHMst51Mk2QrLbYcFxrs6a6h6uMwWg2fpts/nHBdj49zid/P 9G6fJtb68mLZ34IItIS/MPziR3QoIlPpRjZedBqU2sSkhnRzAyL6SkUtNWyv0wRkkcv/DxQ/AAAA //8DAFBLAQItABQABgAIAAAAIQC2gziS/gAAAOEBAAATAAAAAAAAAAAAAAAAAAAAAABbQ29udGVu dF9UeXBlc10ueG1sUEsBAi0AFAAGAAgAAAAhADj9If/WAAAAlAEAAAsAAAAAAAAAAAAAAAAALwEA AF9yZWxzLy5yZWxzUEsBAi0AFAAGAAgAAAAhAGdariEwAgAAVwQAAA4AAAAAAAAAAAAAAAAALgIA AGRycy9lMm9Eb2MueG1sUEsBAi0AFAAGAAgAAAAhABW7DvveAAAACAEAAA8AAAAAAAAAAAAAAAAA igQAAGRycy9kb3ducmV2LnhtbFBLBQYAAAAABAAEAPMAAACVBQAAAAA= " strokecolor="#bfbfbf" strokeweight=".5pt">
            <v:stroke dashstyle="dash"/>
          </v:shape>
        </w:pict>
      </w:r>
      <w:r w:rsidRPr="00D41488">
        <w:rPr>
          <w:rFonts w:cs="Arial"/>
          <w:noProof/>
          <w:lang w:val="en-GB" w:eastAsia="de-DE"/>
        </w:rPr>
        <w:pict>
          <v:shape id="AutoShape 10" o:spid="_x0000_s1099" type="#_x0000_t32" style="position:absolute;left:0;text-align:left;margin-left:174.5pt;margin-top:7.75pt;width:.05pt;height:306pt;z-index:251630080;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JBDiLQIAAFcEAAAOAAAAZHJzL2Uyb0RvYy54bWysVMGO2jAQvVfqP1i5QxLIUogIq20CvWxb pN1+gLGdxKpjW7YhoKr/3rET0NJeqqpCMmN75s2bmeesH8+dQCdmLFeyiNJpEiEmiaJcNkX07XU3 WUbIOiwpFkqyIrowGz1u3r9b9zpnM9UqQZlBACJt3usiap3TeRxb0rIO26nSTMJlrUyHHWxNE1OD e0DvRDxLkkXcK0O1UYRZC6fVcBltAn5dM+K+1rVlDokiAm4urCasB7/GmzXOG4N1y8lIA/8Diw5z CUlvUBV2GB0N/wOq48Qoq2o3JaqLVV1zwkINUE2a/FbNS4s1C7VAc6y+tcn+P1jy5bQ3iNMiWsGk JO5gRk9Hp0JqlIYG9drm4FfKvfElkrN80c+KfLdIqrLFsmHB+/WiITj1LY3vQvzGakhz6D8rCj4Y EoRunWvTeUjoAzqHoVxuQ2FnhwgcLuYPESJwPl8uFzDygI/za6g21n1iqkPeKCLrDOZN60olJQxf mTQkwqdn6zwxnF8DfF6pdlyIoAEhUR+SJSHAKsGpv/Ru1jSHUhh0wqCijzv/G1ncuXnkCtt28KNg DfIy6ihpSNIyTLej7TAXgw2khPR5oGSgOVqDfH6sktV2uV1mk2y22E6ypKomT7symyx26YeHal6V ZZX+9JTTLG85pUx61lcpp9nfSWV8VIMIb2K+tSe+Rw99BLLX/0A6zNyP2b89mx8UvezNVQug3uA8 vjT/PN7uwX77Pdj8AgAA//8DAFBLAwQUAAYACAAAACEAuabCSt4AAAAKAQAADwAAAGRycy9kb3du cmV2LnhtbEyPS0/DMBCE70j8B2uRuFEnhRQIcaoKicepEgWJ6yY2ScBeh9h5wK9nOcFxZ0az3xTb xVkxmSF0nhSkqwSEodrrjhoFL893Z1cgQkTSaD0ZBV8mwLY8Piow136mJzMdYiO4hEKOCtoY+1zK ULfGYVj53hB7b35wGPkcGqkHnLncWblOko102BF/aLE3t62pPw6jU/Cp7e7+HdNmfJgr/N6bV/c4 kVKnJ8vuBkQ0S/wLwy8+o0PJTJUfSQdhFZxfXPOWyEaWgeAACymISsFmfZmBLAv5f0L5AwAA//8D AFBLAQItABQABgAIAAAAIQC2gziS/gAAAOEBAAATAAAAAAAAAAAAAAAAAAAAAABbQ29udGVudF9U eXBlc10ueG1sUEsBAi0AFAAGAAgAAAAhADj9If/WAAAAlAEAAAsAAAAAAAAAAAAAAAAALwEAAF9y ZWxzLy5yZWxzUEsBAi0AFAAGAAgAAAAhAPgkEOItAgAAVwQAAA4AAAAAAAAAAAAAAAAALgIAAGRy cy9lMm9Eb2MueG1sUEsBAi0AFAAGAAgAAAAhALmmwkreAAAACgEAAA8AAAAAAAAAAAAAAAAAhwQA AGRycy9kb3ducmV2LnhtbFBLBQYAAAAABAAEAPMAAACSBQAAAAA= " strokecolor="#bfbfbf" strokeweight=".5pt">
            <v:stroke dashstyle="dash"/>
          </v:shape>
        </w:pict>
      </w:r>
    </w:p>
    <w:p w:rsidR="00EA3599" w:rsidRPr="005F2326" w:rsidRDefault="00D41488" w:rsidP="00F814EB">
      <w:pPr>
        <w:autoSpaceDE w:val="0"/>
        <w:autoSpaceDN w:val="0"/>
        <w:adjustRightInd w:val="0"/>
        <w:spacing w:after="0"/>
        <w:rPr>
          <w:rFonts w:cs="Arial"/>
          <w:szCs w:val="22"/>
          <w:lang w:val="en-GB"/>
        </w:rPr>
      </w:pPr>
      <w:r w:rsidRPr="00D41488">
        <w:rPr>
          <w:rFonts w:cs="Arial"/>
          <w:noProof/>
          <w:lang w:val="en-GB" w:eastAsia="de-DE"/>
        </w:rPr>
        <w:pict>
          <v:shape id="Text Box 15" o:spid="_x0000_s1032" type="#_x0000_t202" style="position:absolute;left:0;text-align:left;margin-left:58.5pt;margin-top:14.1pt;width:108.75pt;height:8.95pt;z-index:251667968;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oNB8uAIAALoFAAAOAAAAZHJzL2Uyb0RvYy54bWysVNtunDAQfa/Uf7D8TsC7LAEUtkqWpaqU XqSkH+AFs1gFm9rehbTqv3ds9pbkpWrLg2Xs8cw5M2fm5t3YtWjPlOZSZJhcBRgxUcqKi22Gvz4W XoyRNlRUtJWCZfiJafxu+fbNzdCnbCYb2VZMIXAidDr0GW6M6VPf12XDOqqvZM8EXNZSddTAr9r6 laIDeO9afxYEkT9IVfVKlkxrOM2nS7x0/uualeZzXWtmUJthwGbcqty6sau/vKHpVtG+4eUBBv0L FB3lAoKeXOXUULRT/JWrjpdKalmbq1J2vqxrXjLHAdiQ4AWbh4b2zHGB5Oj+lCb9/9yWn/ZfFOJV hpM5RoJ2UKNHNhp0J0dEFjY/Q69TMHvowdCMcA51dlx1fy/LbxoJuWqo2LJbpeTQMFoBPmJf+hdP Jz/aOtkMH2UFcejOSOdorFVnkwfpQOAd6vR0qo3FUtqQ85iQ2QKjEu4ImUeRA+fT9Pi6V9q8Z7JD dpNhBbV33un+XhuLhqZHExtMyIK3rat/K54dgOF0ArHhqb2zKFw5fyZBso7XceiFs2jthUGee7fF KvSiglwv8nm+WuXkl41LwrThVcWEDXOUFgn/rHQHkU+iOIlLy5ZX1p2FpNV2s2oV2lOQduE+l3O4 OZv5z2G4JACXF5TILAzuZolXRPG1Fxbhwkuug9gLSHKXREGYhHnxnNI9F+zfKaEBVLeAmjo6Z9Av uAXue82Nph03MDxa3mU4PhnR1EpwLSpXWkN5O+0vUmHhn1MB5T4W2gnWanRSqxk3o+uN6NgHG1k9 gYKVBIGBTGHwwaaR6gdGAwyRDOvvO6oYRu0HAV1gJ47bkAAAYqSOp5vLUypKcJFhg9G0XZlpQu16 xbcNRJj6Tchb6JiaOzHb1prQHPoMBoTjdBhmdgJd/jur88hd/gYAAP//AwBQSwMEFAAGAAgAAAAh AF0N4MvgAAAACQEAAA8AAABkcnMvZG93bnJldi54bWxMj81OwzAQhO9IvIO1SFwQdZL+UIU4VVUJ cSgXAhy4ufGSRMTrEDupeXuWExxHM5r5pthF24sZR985UpAuEhBItTMdNQpeXx5utyB80GR07wgV fKOHXXl5UejcuDM941yFRnAJ+VwraEMYcil93aLVfuEGJPY+3Gh1YDk20oz6zOW2l1mSbKTVHfFC qwc8tFh/VpNVgMdBPh4oTlV8ijdfzdt6Pu7flbq+ivt7EAFj+AvDLz6jQ8lMJzeR8aJnnd7xl6Ag 22YgOLBcrtYgTgpWmxRkWcj/D8ofAAAA//8DAFBLAQItABQABgAIAAAAIQC2gziS/gAAAOEBAAAT AAAAAAAAAAAAAAAAAAAAAABbQ29udGVudF9UeXBlc10ueG1sUEsBAi0AFAAGAAgAAAAhADj9If/W AAAAlAEAAAsAAAAAAAAAAAAAAAAALwEAAF9yZWxzLy5yZWxzUEsBAi0AFAAGAAgAAAAhAN2g0Hy4 AgAAugUAAA4AAAAAAAAAAAAAAAAALgIAAGRycy9lMm9Eb2MueG1sUEsBAi0AFAAGAAgAAAAhAF0N 4MvgAAAACQEAAA8AAAAAAAAAAAAAAAAAEgUAAGRycy9kb3ducmV2LnhtbFBLBQYAAAAABAAEAPMA AAAfBgAAAAA= " filled="f" stroked="f">
            <v:textbox inset="0,.3mm,0,.3mm">
              <w:txbxContent>
                <w:p w:rsidR="00281B47" w:rsidRDefault="00281B47">
                  <w:pPr>
                    <w:jc w:val="center"/>
                    <w:rPr>
                      <w:sz w:val="16"/>
                    </w:rPr>
                  </w:pPr>
                  <w:r>
                    <w:rPr>
                      <w:sz w:val="16"/>
                    </w:rPr>
                    <w:t>eCall initiation</w:t>
                  </w:r>
                </w:p>
              </w:txbxContent>
            </v:textbox>
          </v:shape>
        </w:pict>
      </w:r>
      <w:r w:rsidRPr="00D41488">
        <w:rPr>
          <w:rFonts w:cs="Arial"/>
          <w:noProof/>
          <w:lang w:val="en-GB" w:eastAsia="de-DE"/>
        </w:rPr>
        <w:pict>
          <v:shape id="Text Box 16" o:spid="_x0000_s1033" type="#_x0000_t202" style="position:absolute;left:0;text-align:left;margin-left:-4.5pt;margin-top:3.6pt;width:33pt;height:18pt;z-index:251678208;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ilWvtQIAAMEFAAAOAAAAZHJzL2Uyb0RvYy54bWysVG1vmzAQ/j5p/8Hyd8LLCAFUUjUhTJO6 F6ndD3DABGtgM9sJdNX++84mSdNWk6ZtfEC27/zcPXeP7+p67Fp0oFIxwTPszzyMKC9Fxfguw1/v CyfGSGnCK9IKTjP8QBW+Xr59czX0KQ1EI9qKSgQgXKVDn+FG6z51XVU2tCNqJnrKwVgL2RENW7lz K0kGQO9aN/C8yB2ErHopSqoUnOaTES8tfl3TUn+ua0U1ajMMuWn7l/a/NX93eUXSnSR9w8pjGuQv sugI4xD0DJUTTdBesldQHSulUKLWs1J0rqhrVlLLAdj43gs2dw3pqeUCxVH9uUzq/8GWnw5fJGJV hpMAI0466NE9HTVaiRH5kanP0KsU3O56cNQjnEOfLVfV34rym0JcrBvCd/RGSjE0lFSQn29uuhdX JxxlQLbDR1FBHLLXwgKNtexM8aAcCNChTw/n3phcSjgM/cT3wFKCKQjiCNYmAklPl3up9HsqOmQW GZbQegtODrdKT64nFxOLi4K1LZyTtOXPDgBzOoHQcNXYTBK2m4+Jl2ziTRw6YRBtnNDLc+emWIdO VPiLef4uX69z/6eJ64dpw6qKchPmpCw//LPOHTU+aeKsLSVaVhk4k5KSu+26lehAQNmF/Y4FuXBz n6dh6wVcXlDyg9BbBYlTRPHCCYtw7iQLL3Y8P1klkRcmYV48p3TLOP13SmgA0c2D+aSl33Lz7Pea G0k7pmF2tKzLcHx2IqlR4IZXtrWasHZaX5TCpP9UCmj3qdFWr0aik1j1uB3t01iY6EbLW1E9gICl AIGBFmHuwaIR8gdGA8yQDKvveyIpRu0Hbh6BSQuGzrTxYIeRvLRsLy2ElwCVYY3RtFzraVDte8l2 DUSanh0XN/BwamZF/ZTV8bnBnLDcjjPNDKLLvfV6mrzLXwAAAP//AwBQSwMEFAAGAAgAAAAhAE2o CRbcAAAABgEAAA8AAABkcnMvZG93bnJldi54bWxMj81OwzAQhO9IvIO1SNxau+GnJY1TARJIHBM4 9OjG2zhqbEfxtg08PcuJHkczmvmm2Ey+FyccUxeDhsVcgcDQRNuFVsPX59tsBSKRCdb0MaCGb0yw Ka+vCpPbeA4VnmpqBZeElBsNjmjIpUyNQ2/SPA4Y2NvH0RtiObbSjubM5b6XmVKP0psu8IIzA746 bA710WtoVVYtKuV++u37S7X6qIm2B6v17c30vAZBONF/GP7wGR1KZtrFY7BJ9BpmT3yFNCwzEGw/ LFnuNNzfZSDLQl7il78AAAD//wMAUEsBAi0AFAAGAAgAAAAhALaDOJL+AAAA4QEAABMAAAAAAAAA AAAAAAAAAAAAAFtDb250ZW50X1R5cGVzXS54bWxQSwECLQAUAAYACAAAACEAOP0h/9YAAACUAQAA CwAAAAAAAAAAAAAAAAAvAQAAX3JlbHMvLnJlbHNQSwECLQAUAAYACAAAACEA94pVr7UCAADBBQAA DgAAAAAAAAAAAAAAAAAuAgAAZHJzL2Uyb0RvYy54bWxQSwECLQAUAAYACAAAACEATagJFtwAAAAG AQAADwAAAAAAAAAAAAAAAAAPBQAAZHJzL2Rvd25yZXYueG1sUEsFBgAAAAAEAAQA8wAAABgGAAAA AA== " filled="f" stroked="f">
            <v:textbox inset=".5mm,.3mm,.5mm,.3mm">
              <w:txbxContent>
                <w:p w:rsidR="00281B47" w:rsidRDefault="00281B47">
                  <w:pPr>
                    <w:jc w:val="center"/>
                  </w:pPr>
                  <w:r>
                    <w:t>t</w:t>
                  </w:r>
                  <w:r w:rsidRPr="001B1C3D">
                    <w:rPr>
                      <w:vertAlign w:val="subscript"/>
                    </w:rPr>
                    <w:t>0</w:t>
                  </w:r>
                </w:p>
              </w:txbxContent>
            </v:textbox>
          </v:shape>
        </w:pict>
      </w:r>
      <w:r w:rsidRPr="00D41488">
        <w:rPr>
          <w:rFonts w:cs="Arial"/>
          <w:noProof/>
          <w:lang w:val="en-GB" w:eastAsia="de-DE"/>
        </w:rPr>
        <w:pict>
          <v:shape id="Text Box 17" o:spid="_x0000_s1034" type="#_x0000_t202" style="position:absolute;left:0;text-align:left;margin-left:33pt;margin-top:14.1pt;width:33pt;height:18pt;z-index:251644416;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L2hEKwIAAFgEAAAOAAAAZHJzL2Uyb0RvYy54bWysVNtu2zAMfR+wfxD0vtgO1i4x4hRd0gwD ugvQ7gNkWbaFSaImKbGzrx8lp2l2exnmB4EUqUPykPTqZtSKHITzEkxFi1lOiTAcGmm6in553L1a UOIDMw1TYERFj8LTm/XLF6vBlmIOPahGOIIgxpeDrWgfgi2zzPNeaOZnYIVBYwtOs4Cq67LGsQHR tcrmeX6dDeAa64AL7/F2OxnpOuG3reDhU9t6EYiqKOYW0unSWcczW69Y2Tlme8lPabB/yEIzaTDo GWrLAiN7J3+D0pI78NCGGQedQdtKLlINWE2R/1LNQ8+sSLUgOd6eafL/D5Z/PHx2RDYVXRaUGKax R49iDOQtjKR4E/kZrC/R7cGiYxjxHvucavX2HvhXTwxsemY6cescDL1gDeZXxJfZxdMJx0eQevgA DcZh+wAJaGydjuQhHQTRsU/Hc29iLhwvXxfLIkcLR9N8vrhGOUZg5dNj63x4J0CTKFTUYesTODvc +zC5PrnEWB6UbHZSqaS4rt4oRw4Mx2S3vVtulyf0n9yUIQMSdTW/mur/K0Sevj9BaBlw3pXUFV2c nVgZWbszDabJysCkmmSsTpkTjZG5icMw1mPq2CIGiBTX0ByRVwfTeOM6otCD+07JgKNdUf9tz5yg RL03sTcxMu7CpOSoUeIuLfWlhRmOUBUNlEziJkz7s7dOdj1GmqbBwC32s5WJ6+esTunj+KZunVYt 7selnryefwjrHwAAAP//AwBQSwMEFAAGAAgAAAAhADxntF/eAAAACAEAAA8AAABkcnMvZG93bnJl di54bWxMj8FOg0AQhu8mvsNmTLzZpVvFiiwN0Zh4ahRNE28LTIHIzhJ2W+jbd3rS48w3+ef7081s e3HE0XeONCwXEQikytUdNRq+v97u1iB8MFSb3hFqOKGHTXZ9lZqkdhN94rEIjeAQ8onR0IYwJFL6 qkVr/MINSMz2brQm8Dg2sh7NxOG2lyqKYmlNR/yhNQO+tFj9Fger4f20m4qfMqzK14flxyM95dvd Ptf69mbOn0EEnMPfMVz0WR0ydirdgWoveg1xzFWCBrVWIC58pXhRMrhXILNU/i+QnQEAAP//AwBQ SwECLQAUAAYACAAAACEAtoM4kv4AAADhAQAAEwAAAAAAAAAAAAAAAAAAAAAAW0NvbnRlbnRfVHlw ZXNdLnhtbFBLAQItABQABgAIAAAAIQA4/SH/1gAAAJQBAAALAAAAAAAAAAAAAAAAAC8BAABfcmVs cy8ucmVsc1BLAQItABQABgAIAAAAIQDCL2hEKwIAAFgEAAAOAAAAAAAAAAAAAAAAAC4CAABkcnMv ZTJvRG9jLnhtbFBLAQItABQABgAIAAAAIQA8Z7Rf3gAAAAgBAAAPAAAAAAAAAAAAAAAAAIUEAABk cnMvZG93bnJldi54bWxQSwUGAAAAAAQABADzAAAAkAUAAAAA " fillcolor="#fde9d9">
            <v:textbox inset=".5mm,.3mm,.5mm,.3mm">
              <w:txbxContent>
                <w:p w:rsidR="00281B47" w:rsidRDefault="00281B47">
                  <w:pPr>
                    <w:jc w:val="center"/>
                  </w:pPr>
                  <w:r>
                    <w:t>T</w:t>
                  </w:r>
                  <w:r w:rsidRPr="001B1C3D">
                    <w:rPr>
                      <w:vertAlign w:val="subscript"/>
                    </w:rPr>
                    <w:t>0-IVS</w:t>
                  </w:r>
                </w:p>
              </w:txbxContent>
            </v:textbox>
          </v:shape>
        </w:pict>
      </w:r>
    </w:p>
    <w:p w:rsidR="00EA3599" w:rsidRPr="005F2326" w:rsidRDefault="00D41488" w:rsidP="00F814EB">
      <w:pPr>
        <w:autoSpaceDE w:val="0"/>
        <w:autoSpaceDN w:val="0"/>
        <w:adjustRightInd w:val="0"/>
        <w:spacing w:after="0"/>
        <w:rPr>
          <w:rFonts w:cs="Arial"/>
          <w:szCs w:val="22"/>
          <w:lang w:val="en-GB"/>
        </w:rPr>
      </w:pPr>
      <w:r w:rsidRPr="00D41488">
        <w:rPr>
          <w:rFonts w:cs="Arial"/>
          <w:noProof/>
          <w:lang w:val="en-GB" w:eastAsia="de-DE"/>
        </w:rPr>
        <w:pict>
          <v:group id="Group 18" o:spid="_x0000_s1096" style="position:absolute;left:0;text-align:left;margin-left:5.5pt;margin-top:4.15pt;width:11pt;height:54pt;z-index:251671040" coordorigin="1528,3681" coordsize="220,10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FXXzwIAAG0IAAAOAAAAZHJzL2Uyb0RvYy54bWzkVm1vmzAQ/j5p/8Hie8pLXgqopKog6Zdu i9TuBzjGgDWwke2GRNP++84GkibVtKnTpknLB3LOnc93z/Ocyc3tvqnRjkrFBE8c/8pzEOVE5IyX ifP5aT0JHaQ05jmuBaeJc6DKuV2+f3fTtTENRCXqnEoESbiKuzZxKq3b2HUVqWiD1ZVoKQdnIWSD NSxl6eYSd5C9qd3A8xZuJ2TeSkGoUvBr1judpc1fFJToT0WhqEZ14kBt2j6lfW7N013e4LiUuK0Y GcrAb6iiwYzDocdUGdYYPUv2KlXDiBRKFPqKiMYVRcEItT1AN7530c29FM+t7aWMu7I9wgTQXuD0 5rTk424jEcsTJwSmOG6AI3ss8kMDTteWMcTcy/ax3ci+QzAfBPmiwO1e+s267IPRtvsgcsiHn7Ww 4OwL2ZgU0DbaWw4ORw7oXiMCP/rT6NoDpgi4FuE8BNtyRCog0uzy5wFUCt7pIvRH32rYHQTDVt8L 7UYXx/2pttKhMtMWyE2dEFW/h+hjhVtqiVIGrRHRaET0DhCwMciPelRtXMp7SMmeD5AiLtIK85La 6KdDC/DZJqH8F1vMQgEfP4XYX0wvwRqB/hFQOG6l0vdUNMgYiaO0xKysdCo4h3kS0rdk4t2D0kYC pw2GWy7WrK4tZTVHXeJE82BuNyhRs9w4TZiS5TatJdphM5j2Y4CBZGdhMAA8t8kqivPVYGvMarCR tvhoyQCxmjrmtIbmDqop3EXG6jPW3JwIfUPBg9XP5tfIi1bhKpxNZsFiNZl5WTa5W6ezyWLtX8+z aZammf/NFO/P4orlOeWm/vGe8Ge/pprhxuon/HhTHIFyz7NbEKDY8dsWbek3jPfS3Yr8sJGmu0HI f0nREYimvyNOioaJg0LO5InjP6jo1+M/Kvo4/OeTf9Lnvy7o/0iu9jqGd5pV+fD+NS/Nl2sr79O/ hOV3AAAA//8DAFBLAwQUAAYACAAAACEAFCMpstwAAAAHAQAADwAAAGRycy9kb3ducmV2LnhtbEyP wWrDMAyG74O+g9Fgt9XJzErJ4pRSup3KYG1h7KbGahIa2yF2k/Ttp56246df/PqUrybbioH60Hin IZ0nIMiV3jSu0nA8vD8vQYSIzmDrHWm4UYBVMXvIMTN+dF807GMluMSFDDXUMXaZlKGsyWKY+44c Z2ffW4yMfSVNjyOX21a+JMlCWmwcX6ixo01N5WV/tRo+RhzXKt0Ou8t5c/s5vH5+71LS+ulxWr+B iDTFv2W467M6FOx08ldngmiZU34lalgqEBwrxXi6jxcKZJHL//7FLwAAAP//AwBQSwECLQAUAAYA CAAAACEAtoM4kv4AAADhAQAAEwAAAAAAAAAAAAAAAAAAAAAAW0NvbnRlbnRfVHlwZXNdLnhtbFBL AQItABQABgAIAAAAIQA4/SH/1gAAAJQBAAALAAAAAAAAAAAAAAAAAC8BAABfcmVscy8ucmVsc1BL AQItABQABgAIAAAAIQBn+FXXzwIAAG0IAAAOAAAAAAAAAAAAAAAAAC4CAABkcnMvZTJvRG9jLnht bFBLAQItABQABgAIAAAAIQAUIymy3AAAAAcBAAAPAAAAAAAAAAAAAAAAACkFAABkcnMvZG93bnJl di54bWxQSwUGAAAAAAQABADzAAAAMgYAAAAA ">
            <v:shape id="AutoShape 19" o:spid="_x0000_s1098" type="#_x0000_t32" style="position:absolute;left:1638;top:3681;width:0;height:108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jHUY8UAAADbAAAADwAAAGRycy9kb3ducmV2LnhtbESPQWvCQBSE74X+h+UVems28SAmdQ2l UBGLB7WEentkn0lo9m3YXTX6691CocdhZr5h5uVoenEm5zvLCrIkBUFcW91xo+Br//EyA+EDssbe Mim4kody8fgwx0LbC2/pvAuNiBD2BSpoQxgKKX3dkkGf2IE4ekfrDIYoXSO1w0uEm15O0nQqDXYc F1oc6L2l+md3Mgq+P/NTda02tK6yfH1AZ/xtv1Tq+Wl8ewURaAz/4b/2SiuY5fD7Jf4Aubg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jHUY8UAAADbAAAADwAAAAAAAAAA AAAAAAChAgAAZHJzL2Rvd25yZXYueG1sUEsFBgAAAAAEAAQA+QAAAJMDAAAAAA== ">
              <v:stroke endarrow="block"/>
            </v:shape>
            <v:shape id="AutoShape 20" o:spid="_x0000_s1097" type="#_x0000_t32" style="position:absolute;left:1528;top:3681;width:220;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tqJ58EAAADbAAAADwAAAGRycy9kb3ducmV2LnhtbERPTWsCMRC9C/0PYQpeRLMKFrs1yioI WvCg1vt0M92EbibrJur675tDwePjfc+XnavFjdpgPSsYjzIQxKXXlisFX6fNcAYiRGSNtWdS8KAA y8VLb4659nc+0O0YK5FCOOSowMTY5FKG0pDDMPINceJ+fOswJthWUrd4T+GulpMse5MOLacGgw2t DZW/x6tTsN+NV8W3sbvPw8Xup5uivlaDs1L91674ABGpi0/xv3urFbyn9elL+gFy8Q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G2onnwQAAANsAAAAPAAAAAAAAAAAAAAAA AKECAABkcnMvZG93bnJldi54bWxQSwUGAAAAAAQABAD5AAAAjwMAAAAA "/>
          </v:group>
        </w:pict>
      </w:r>
      <w:r w:rsidRPr="00D41488">
        <w:rPr>
          <w:rFonts w:cs="Arial"/>
          <w:noProof/>
          <w:lang w:val="en-GB" w:eastAsia="de-DE"/>
        </w:rPr>
        <w:pict>
          <v:shape id="Text Box 21" o:spid="_x0000_s1035" type="#_x0000_t202" style="position:absolute;left:0;text-align:left;margin-left:165pt;margin-top:4.15pt;width:33pt;height:18pt;z-index:251645440;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Gd1OKwIAAFAEAAAOAAAAZHJzL2Uyb0RvYy54bWysVNuO0zAQfUfiHyy/01xglzZquiq9IKTl Iu3yAY7jJBaOx9huk+XrGTttKbcXRB6s8Xh8fObMTJZ3Y6/IUVgnQZc0m6WUCM2hlrot6efH/Ys5 Jc4zXTMFWpT0STh6t3r+bDmYQuTQgaqFJQiiXTGYknbemyJJHO9Ez9wMjNB42IDtmcetbZPasgHR e5XkaXqbDGBrY4EL59C7nQ7pKuI3jeD+Y9M44YkqKXLzcbVxrcKarJasaC0zneQnGuwfWPRManz0 ArVlnpGDlb9B9ZJbcND4GYc+gaaRXMQcMJss/SWbh44ZEXNBcZy5yOT+Hyz/cPxkiaxLOn9NiWY9 1uhRjJ68gZHkWdBnMK7AsAeDgX5EP9Y55urMPfAvjmjYdEy3Ym0tDJ1gNfKLN5OrqxOOCyDV8B5q fIcdPESgsbF9EA/lIIiOdXq61CZw4eh8lS2yFE84HuX5/BZt5Jaw4nzZWOffCuhJMEpqsfQRnB3v nZ9CzyHhLQdK1nupVNzYttooS44M22S73u32L0/oP4UpTYaSLm7ymyn/v0Kk8fsTRC899ruSPQp+ CWJFUG2n69iNnkk12Zid0phkkDEoN2nox2qMFVucq1NB/YS6WpjaG8cRjQ7sN0oGbO2Suq8HZgUl 6p3G2oQ5iEaWIgdK7NlbXXuZ5ghRUk/JZG78NDcHY2Xb4QtTF2hYYx0bGTUOTCc2J9rYtrFKpxEL c3G9j1E/fgSr7wAAAP//AwBQSwMEFAAGAAgAAAAhAC6zM17eAAAACAEAAA8AAABkcnMvZG93bnJl di54bWxMj0FLw0AUhO+C/2F5gje7sRtKjdkUkSpeilgFPb5mn0no7tuQ3TTx37ue7HGYYeabcjM7 K040hM6zhttFBoK49qbjRsPH+9PNGkSIyAatZ9LwQwE21eVFiYXxE7/RaR8bkUo4FKihjbEvpAx1 Sw7DwvfEyfv2g8OY5NBIM+CUyp2VyyxbSYcdp4UWe3psqT7uR6ehs7id2uX2uc773e7r9XP0L0fS +vpqfrgHEWmO/2H4w0/oUCWmgx/ZBGE1KJWlL1HDWoFIvrpbJX3QkOcKZFXK8wPVLwAAAP//AwBQ SwECLQAUAAYACAAAACEAtoM4kv4AAADhAQAAEwAAAAAAAAAAAAAAAAAAAAAAW0NvbnRlbnRfVHlw ZXNdLnhtbFBLAQItABQABgAIAAAAIQA4/SH/1gAAAJQBAAALAAAAAAAAAAAAAAAAAC8BAABfcmVs cy8ucmVsc1BLAQItABQABgAIAAAAIQDBGd1OKwIAAFAEAAAOAAAAAAAAAAAAAAAAAC4CAABkcnMv ZTJvRG9jLnhtbFBLAQItABQABgAIAAAAIQAuszNe3gAAAAgBAAAPAAAAAAAAAAAAAAAAAIUEAABk cnMvZG93bnJldi54bWxQSwUGAAAAAAQABADzAAAAkAUAAAAA " fillcolor="#daeef3">
            <v:textbox inset="0,.3mm,0,.3mm">
              <w:txbxContent>
                <w:p w:rsidR="00281B47" w:rsidRDefault="00281B47">
                  <w:pPr>
                    <w:jc w:val="center"/>
                  </w:pPr>
                  <w:r>
                    <w:t>T</w:t>
                  </w:r>
                  <w:r w:rsidRPr="001B1C3D">
                    <w:rPr>
                      <w:vertAlign w:val="subscript"/>
                    </w:rPr>
                    <w:t>0-</w:t>
                  </w:r>
                  <w:r>
                    <w:rPr>
                      <w:vertAlign w:val="subscript"/>
                    </w:rPr>
                    <w:t>PSAP</w:t>
                  </w:r>
                </w:p>
              </w:txbxContent>
            </v:textbox>
          </v:shape>
        </w:pict>
      </w:r>
      <w:r w:rsidRPr="00D41488">
        <w:rPr>
          <w:rFonts w:cs="Arial"/>
          <w:noProof/>
          <w:lang w:val="en-GB" w:eastAsia="de-DE"/>
        </w:rPr>
        <w:pict>
          <v:shape id="AutoShape 22" o:spid="_x0000_s1095" type="#_x0000_t32" style="position:absolute;left:0;text-align:left;margin-left:66pt;margin-top:4.15pt;width:99pt;height:0;z-index:251646464;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GQ/FNgIAAF8EAAAOAAAAZHJzL2Uyb0RvYy54bWysVMlu2zAQvRfoPxC821piO7ZgOQgku5e0 MZD0A2iSkohSJEHSlo2i/94hvTRpL0VRHaihZnsz80bLh2Mv0YFbJ7QqcTZOMeKKaiZUW+Kvr5vR HCPniWJEasVLfOIOP6w+flgOpuC57rRk3CIIolwxmBJ33psiSRzteE/cWBuuQNlo2xMPV9smzJIB ovcyydN0lgzaMmM15c7B1/qsxKsYv2k49c9N47hHssSAzcfTxnMXzmS1JEVriekEvcAg/4CiJ0JB 0luomniC9lb8EaoX1GqnGz+muk900wjKYw1QTZb+Vs1LRwyPtUBznLm1yf2/sPTLYWuRYCWezzBS pIcZPe69jqlRnocGDcYVYFeprQ0l0qN6MU+afnNI6aojquXR+vVkwDkLHsk7l3BxBtLshs+agQ2B BLFbx8b2IST0AR3jUE63ofCjRxQ+Zvn0/i6F2dGrLiHF1dFY5z9x3aMglNh5S0Tb+UorBaPXNotp yOHJ+QCLFFeHkFXpjZAyMkAqNJR4Mc2n0cFpKVhQBjNn210lLTqQwKH4xBpB89bM6r1iMVjHCVtf ZE+EBBn52BxvBbRLchyy9ZxhJDmsTZDO8KQKGaF0AHyRzjT6vkgX6/l6PhlN8tl6NEnrevS4qSaj 2Sa7n9Z3dVXV2Y8APpsUnWCMq4D/Suls8neUuSzXmYw3Ut8albyPHjsKYK/vCDrOPoz7TJydZqet DdUFGgCLo/Fl48KavL1Hq1//hdVPAAAA//8DAFBLAwQUAAYACAAAACEARpTC9twAAAAHAQAADwAA AGRycy9kb3ducmV2LnhtbEyPQUvDQBCF74L/YRnBm93YQKgxm6IWMReFtiIet9kxu5idDdltm/rr Hb3o8eMN731TLSffiwOO0QVScD3LQCC1wTjqFLxuH68WIGLSZHQfCBWcMMKyPj+rdGnCkdZ42KRO cAnFUiuwKQ2llLG16HWchQGJs48wep0Yx06aUR+53PdynmWF9NoRL1g94IPF9nOz9wrS6v1ki7f2 /sa9bJ+eC/fVNM1KqcuL6e4WRMIp/R3Djz6rQ81Ou7AnE0XPnM/5l6RgkYPgPM8z5t0vy7qS//3r bwAAAP//AwBQSwECLQAUAAYACAAAACEAtoM4kv4AAADhAQAAEwAAAAAAAAAAAAAAAAAAAAAAW0Nv bnRlbnRfVHlwZXNdLnhtbFBLAQItABQABgAIAAAAIQA4/SH/1gAAAJQBAAALAAAAAAAAAAAAAAAA AC8BAABfcmVscy8ucmVsc1BLAQItABQABgAIAAAAIQDbGQ/FNgIAAF8EAAAOAAAAAAAAAAAAAAAA AC4CAABkcnMvZTJvRG9jLnhtbFBLAQItABQABgAIAAAAIQBGlML23AAAAAcBAAAPAAAAAAAAAAAA AAAAAJAEAABkcnMvZG93bnJldi54bWxQSwUGAAAAAAQABADzAAAAmQUAAAAA ">
            <v:stroke endarrow="block"/>
          </v:shape>
        </w:pict>
      </w:r>
    </w:p>
    <w:p w:rsidR="00EA3599" w:rsidRPr="005F2326" w:rsidRDefault="00D41488" w:rsidP="00F814EB">
      <w:pPr>
        <w:autoSpaceDE w:val="0"/>
        <w:autoSpaceDN w:val="0"/>
        <w:adjustRightInd w:val="0"/>
        <w:spacing w:after="0"/>
        <w:rPr>
          <w:rFonts w:cs="Arial"/>
          <w:szCs w:val="22"/>
          <w:lang w:val="en-GB"/>
        </w:rPr>
      </w:pPr>
      <w:r w:rsidRPr="00D41488">
        <w:rPr>
          <w:rFonts w:cs="Arial"/>
          <w:noProof/>
          <w:lang w:val="en-GB" w:eastAsia="de-DE"/>
        </w:rPr>
        <w:pict>
          <v:shape id="Text Box 23" o:spid="_x0000_s1036" type="#_x0000_t202" style="position:absolute;left:0;text-align:left;margin-left:16.5pt;margin-top:3.15pt;width:110pt;height:18pt;z-index:251668992;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5i5PtgIAALsFAAAOAAAAZHJzL2Uyb0RvYy54bWysVNtunDAQfa/Uf7D8TriE3QAKGyXLUlVK L1LSD/CCWawam9rehTTqv3ds9pZUlaq2PFhmPD5zOcdzfTN2HO2o0kyKHIcXAUZUVLJmYpPjL4+l l2CkDRE14VLQHD9RjW8Wb99cD31GI9lKXlOFAETobOhz3BrTZ76vq5Z2RF/Ingo4bKTqiIFftfFr RQZA77gfBcHcH6SqeyUrqjVYi+kQLxx+09DKfGoaTQ3iOYbcjFuVW9d29RfXJNso0res2qdB/iKL jjABQY9QBTEEbRX7BapjlZJaNuaikp0vm4ZV1NUA1YTBq2oeWtJTVws0R/fHNun/B1t93H1WiNU5 TmYYCdIBR490NOhOjii6tP0Zep2B20MPjmYEO/DsatX9vay+aiTksiViQ2+VkkNLSQ35hfamf3Z1 wtEWZD18kDXEIVsjHdDYqM42D9qBAB14ejpyY3OpbMjL9CoI4KiCsyhK5rC3IUh2uN0rbd5R2SG7 ybEC7h062d1rM7keXGwwIUvGOdhJxsULA2BOFogNV+2ZzcLR+ZwG6SpZJbEXR/OVFwdF4d2Wy9ib l+HVrLgslssi/GHjhnHWsrqmwoY5SCuM/4y6vcgnURzFpSVntYWzKWm1WS+5QjsC0i7dt2/ImZv/ Mg3XL6jlVUlhFAd3UeqV8+TKi8t45kGvEy8I07t0HsRpXJQvS7pngv57SWjIcTqLZpOYflsbsG6J nxg8q41kHTMwPDjrQL1HJ5JZCa5E7ag1hPFpf9YKm/6pFUD3gWgnWKvRSa1mXI/ubYQuvFXzWtZP IGElQWEgRph8sGml+o7RAFMkx/rbliiKEX8v4BnYkeM2YQAZYqQO1vW5lYgKIHJsMJq2SzONqG2v 2KaFCNODE/IWnkzDnJpP2ewfGkwIV9R+mtkRdP7vvE4zd/ETAAD//wMAUEsDBBQABgAIAAAAIQAg Lbv73QAAAAcBAAAPAAAAZHJzL2Rvd25yZXYueG1sTI8xT8MwFIR3JP6D9ZBYEHVIaFWFvFRVJcRQ FgIM3dz4kUTEzyF2UvPvcSc6nu50912xCaYXM42us4zwsEhAENdWd9wgfLw/369BOK9Yq94yIfyS g015fVWoXNsTv9Fc+UbEEna5Qmi9H3IpXd2SUW5hB+LofdnRKB/l2Eg9qlMsN71Mk2Qljeo4LrRq oF1L9Xc1GQTaD/Jlx2Gqwmu4+2k+l/N+e0C8vQnbJxCegv8Pwxk/okMZmY52Yu1Ej5Bl8YpHWGUg op0uz/qI8JhmIMtCXvKXfwAAAP//AwBQSwECLQAUAAYACAAAACEAtoM4kv4AAADhAQAAEwAAAAAA AAAAAAAAAAAAAAAAW0NvbnRlbnRfVHlwZXNdLnhtbFBLAQItABQABgAIAAAAIQA4/SH/1gAAAJQB AAALAAAAAAAAAAAAAAAAAC8BAABfcmVscy8ucmVsc1BLAQItABQABgAIAAAAIQAl5i5PtgIAALsF AAAOAAAAAAAAAAAAAAAAAC4CAABkcnMvZTJvRG9jLnhtbFBLAQItABQABgAIAAAAIQAgLbv73QAA AAcBAAAPAAAAAAAAAAAAAAAAABAFAABkcnMvZG93bnJldi54bWxQSwUGAAAAAAQABADzAAAAGgYA AAAA " filled="f" stroked="f">
            <v:textbox inset="0,.3mm,0,.3mm">
              <w:txbxContent>
                <w:p w:rsidR="00281B47" w:rsidRDefault="00281B47">
                  <w:pPr>
                    <w:jc w:val="left"/>
                    <w:rPr>
                      <w:b/>
                      <w:sz w:val="16"/>
                    </w:rPr>
                  </w:pPr>
                  <w:r w:rsidRPr="000B06ED">
                    <w:rPr>
                      <w:b/>
                      <w:sz w:val="16"/>
                    </w:rPr>
                    <w:t>Call establishment phase</w:t>
                  </w:r>
                </w:p>
              </w:txbxContent>
            </v:textbox>
          </v:shape>
        </w:pict>
      </w:r>
    </w:p>
    <w:p w:rsidR="00EA3599" w:rsidRPr="005F2326" w:rsidRDefault="00D41488" w:rsidP="00F814EB">
      <w:pPr>
        <w:autoSpaceDE w:val="0"/>
        <w:autoSpaceDN w:val="0"/>
        <w:adjustRightInd w:val="0"/>
        <w:spacing w:after="0"/>
        <w:rPr>
          <w:rFonts w:cs="Arial"/>
          <w:szCs w:val="22"/>
          <w:lang w:val="en-GB"/>
        </w:rPr>
      </w:pPr>
      <w:r w:rsidRPr="00D41488">
        <w:rPr>
          <w:rFonts w:cs="Arial"/>
          <w:noProof/>
          <w:lang w:val="en-GB" w:eastAsia="de-DE"/>
        </w:rPr>
        <w:pict>
          <v:shape id="Text Box 24" o:spid="_x0000_s1037" type="#_x0000_t202" style="position:absolute;left:0;text-align:left;margin-left:59pt;margin-top:11.2pt;width:108.75pt;height:8.95pt;z-index:251670016;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DnaotgIAALsFAAAOAAAAZHJzL2Uyb0RvYy54bWysVG1vmzAQ/j5p/8HydwqmhAIqqdoQpknd i9TuBzhggjWwme2EdNP++84mSZNWk6ZtfLDM+fzcPXeP7/pm13doy5TmUuSYXAQYMVHJmot1jr88 ll6CkTZU1LSTguX4iWl8M3/75nocMhbKVnY1UwhAhM7GIcetMUPm+7pqWU/1hRyYgMNGqp4a+FVr v1Z0BPS+88MgiP1RqnpQsmJag7WYDvHc4TcNq8ynptHMoC7HkJtxq3Lryq7+/Jpma0WHllf7NOhf ZNFTLiDoEaqghqKN4q+gel4pqWVjLirZ+7JpeMUcB2BDghdsHlo6MMcFiqOHY5n0/4OtPm4/K8Tr HCcRRoL20KNHtjPoTu5QGNn6jIPOwO1hAEezAzv02XHVw72svmok5KKlYs1ulZJjy2gN+RF70z+5 OuFoC7IaP8ga4tCNkQ5o16jeFg/KgQAd+vR07I3NpbIhLxNCwhlGFZwRchnHMxeCZofbg9LmHZM9 spscK+i9Q6fbe21sNjQ7uNhgQpa861z/O3FmAMfJArHhqj2zWbh2/kiDdJksk8iLwnjpRUFReLfl IvLiklzNistisSjITxuXRFnL65oJG+YgLRL9Wev2Ip9EcRSXlh2vLZxNSav1atEptKUg7dJ9+4Kc uPnnabgiAJcXlEgYBXdh6pVxcuVFZTTz0qsg8QKS3qVxEKVRUZ5TuueC/TslNOY4nUFPHZ3fcgvc 95obzXpuYHh0vAf1Hp1oZiW4FLVrraG8m/YnpbDpP5cC2n1otBOs1eikVrNb7dzbIE7OVs0rWT+B hJUEhYFOYfLBppXqO0YjTJEc628bqhhG3XsBz8COHLchAWSIkTpYV6dWKiqAyLHBaNouzDSiNoPi 6xYiTA9OyFt4Mg13an7OZv/QYEI4UvtpZkfQ6b/zep65818AAAD//wMAUEsDBBQABgAIAAAAIQBY ndM13wAAAAkBAAAPAAAAZHJzL2Rvd25yZXYueG1sTI8xT8MwFIR3JP6D9ZBYEHWaNKgKcaqqEmIo CwEGNjd+JBHxc4id1Px7HhOMpzvdfVfuoh3EgpPvHSlYrxIQSI0zPbUKXl8ebrcgfNBk9OAIFXyj h111eVHqwrgzPeNSh1ZwCflCK+hCGAspfdOh1X7lRiT2PtxkdWA5tdJM+szldpBpktxJq3vihU6P eOiw+axnqwCPo3w8UJzr+BRvvtq3fDnu35W6vor7exABY/gLwy8+o0PFTCc3k/FiYL3e8pegIE03 IDiQZXkO4qRgk2Qgq1L+f1D9AAAA//8DAFBLAQItABQABgAIAAAAIQC2gziS/gAAAOEBAAATAAAA AAAAAAAAAAAAAAAAAABbQ29udGVudF9UeXBlc10ueG1sUEsBAi0AFAAGAAgAAAAhADj9If/WAAAA lAEAAAsAAAAAAAAAAAAAAAAALwEAAF9yZWxzLy5yZWxzUEsBAi0AFAAGAAgAAAAhAKEOdqi2AgAA uwUAAA4AAAAAAAAAAAAAAAAALgIAAGRycy9lMm9Eb2MueG1sUEsBAi0AFAAGAAgAAAAhAFid0zXf AAAACQEAAA8AAAAAAAAAAAAAAAAAEAUAAGRycy9kb3ducmV2LnhtbFBLBQYAAAAABAAEAPMAAAAc BgAAAAA= " filled="f" stroked="f">
            <v:textbox inset="0,.3mm,0,.3mm">
              <w:txbxContent>
                <w:p w:rsidR="00281B47" w:rsidRDefault="00281B47">
                  <w:pPr>
                    <w:jc w:val="center"/>
                    <w:rPr>
                      <w:sz w:val="16"/>
                    </w:rPr>
                  </w:pPr>
                  <w:r>
                    <w:rPr>
                      <w:sz w:val="16"/>
                    </w:rPr>
                    <w:t>Start MSD transmission</w:t>
                  </w:r>
                </w:p>
              </w:txbxContent>
            </v:textbox>
          </v:shape>
        </w:pict>
      </w:r>
      <w:r w:rsidRPr="00D41488">
        <w:rPr>
          <w:rFonts w:cs="Arial"/>
          <w:noProof/>
          <w:lang w:val="en-GB" w:eastAsia="de-DE"/>
        </w:rPr>
        <w:pict>
          <v:shape id="Text Box 25" o:spid="_x0000_s1038" type="#_x0000_t202" style="position:absolute;left:0;text-align:left;margin-left:33pt;margin-top:11.35pt;width:33pt;height:18pt;z-index:251647488;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UJhFKgIAAFkEAAAOAAAAZHJzL2Uyb0RvYy54bWysVNtu2zAMfR+wfxD0vviytUiMOEWXNMOA 7gK0+wBFlm1hkqhJSuzs60fJaZpdsIdhfhBIkTokD0kvb0atyEE4L8HUtJjllAjDoZGmq+mXx+2r OSU+MNMwBUbU9Cg8vVm9fLEcbCVK6EE1whEEMb4abE37EGyVZZ73QjM/AysMGltwmgVUXZc1jg2I rlVW5vl1NoBrrAMuvMfbzWSkq4TftoKHT23rRSCqpphbSKdL5y6e2WrJqs4x20t+SoP9QxaaSYNB z1AbFhjZO/kblJbcgYc2zDjoDNpWcpFqwGqK/JdqHnpmRaoFyfH2TJP/f7D84+GzI7Kp6fw1JYZp 7NGjGAN5CyMpryI/g/UVuj1YdAwj3mOfU63e3gP/6omBdc9MJ26dg6EXrMH8ivgyu3g64fgIshs+ QINx2D5AAhpbpyN5SAdBdOzT8dybmAvHyzfFosjRwtFUlvNrlGMEVj09ts6HdwI0iUJNHbY+gbPD vQ+T65NLjOVByWYrlUqK63Zr5ciB4ZhsN3eLzeKE/pObMmSo6eIKefk7RJ6+P0FoGXDeldRI+NmJ VZG1O9NgmqwKTKpJxuqUOdEYmZs4DONuTB0ryhghcryD5ojEOpjmG/cRhR7cd0oGnO2a+m975gQl 6r2JzYmhcRkmJUeNEndp2V1amOEIVdNAySSuw7RAe+tk12OkaRwM3GJDW5nIfs7qlD/Ob2rXadfi glzqyev5j7D6AQAA//8DAFBLAwQUAAYACAAAACEAjVwBYt8AAAAIAQAADwAAAGRycy9kb3ducmV2 LnhtbEyPQWuDQBCF74X+h2UKvTVrDNHEOAZpKfRUWlsCva06Uak7K+4mmn/fzak5vnnDe99L97Pu xZlG2xlGWC4CEMSVqTtuEL6/Xp82IKxTXKveMCFcyMI+u79LVVKbiT/pXLhG+BC2iUJonRsSKW3V klZ2YQZi7x3NqJXzcmxkParJh+tehkEQSa069g2tGui5peq3OGmEt8thKn5Ktypf1suPmLf5++GY Iz4+zPkOhKPZ/T/DFd+jQ+aZSnPi2ooeIYr8FIcQhjGIq78K/aFEWG9ikFkqbwdkfwAAAP//AwBQ SwECLQAUAAYACAAAACEAtoM4kv4AAADhAQAAEwAAAAAAAAAAAAAAAAAAAAAAW0NvbnRlbnRfVHlw ZXNdLnhtbFBLAQItABQABgAIAAAAIQA4/SH/1gAAAJQBAAALAAAAAAAAAAAAAAAAAC8BAABfcmVs cy8ucmVsc1BLAQItABQABgAIAAAAIQCkUJhFKgIAAFkEAAAOAAAAAAAAAAAAAAAAAC4CAABkcnMv ZTJvRG9jLnhtbFBLAQItABQABgAIAAAAIQCNXAFi3wAAAAgBAAAPAAAAAAAAAAAAAAAAAIQEAABk cnMvZG93bnJldi54bWxQSwUGAAAAAAQABADzAAAAkAUAAAAA " fillcolor="#fde9d9">
            <v:textbox inset=".5mm,.3mm,.5mm,.3mm">
              <w:txbxContent>
                <w:p w:rsidR="00281B47" w:rsidRDefault="00281B47">
                  <w:pPr>
                    <w:jc w:val="center"/>
                  </w:pPr>
                  <w:r>
                    <w:t>T</w:t>
                  </w:r>
                  <w:r>
                    <w:rPr>
                      <w:vertAlign w:val="subscript"/>
                    </w:rPr>
                    <w:t>1</w:t>
                  </w:r>
                  <w:r w:rsidRPr="001B1C3D">
                    <w:rPr>
                      <w:vertAlign w:val="subscript"/>
                    </w:rPr>
                    <w:t>-IVS</w:t>
                  </w:r>
                </w:p>
              </w:txbxContent>
            </v:textbox>
          </v:shape>
        </w:pict>
      </w:r>
    </w:p>
    <w:p w:rsidR="00EA3599" w:rsidRPr="005F2326" w:rsidRDefault="00D41488" w:rsidP="00F814EB">
      <w:pPr>
        <w:autoSpaceDE w:val="0"/>
        <w:autoSpaceDN w:val="0"/>
        <w:adjustRightInd w:val="0"/>
        <w:spacing w:after="0"/>
        <w:rPr>
          <w:rFonts w:cs="Arial"/>
          <w:szCs w:val="22"/>
          <w:lang w:val="en-GB"/>
        </w:rPr>
      </w:pPr>
      <w:r w:rsidRPr="00D41488">
        <w:rPr>
          <w:rFonts w:cs="Arial"/>
          <w:noProof/>
          <w:lang w:val="en-GB" w:eastAsia="de-DE"/>
        </w:rPr>
        <w:pict>
          <v:group id="Group 26" o:spid="_x0000_s1092" style="position:absolute;left:0;text-align:left;margin-left:5.5pt;margin-top:1.2pt;width:11pt;height:54pt;z-index:251672064" coordorigin="1528,3681" coordsize="220,10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SUsRxQIAAG0IAAAOAAAAZHJzL2Uyb0RvYy54bWzkVttu2zAMfR+wfxD8nvqSm2PUKQo76Uu3 Fmj3AYol28JsSZDUOMGwfx8lO0mbbtjQAcWA5cGhQooizzmUc3m1axu0pUozwVMvvAg8RHkhCONV 6n15XI9iD2mDOcGN4DT19lR7V8uPHy47mdBI1KIhVCFIwnXSydSrjZGJ7+uipi3WF0JSDs5SqBYb WKrKJwp3kL1t/CgIZn4nFJFKFFRr+DXvnd7S5S9LWpi7stTUoCb1oDbjnso9N/bpLy9xUiksa1YM ZeA3VNFixuHQY6ocG4yeFHuVqmWFElqU5qIQrS/KkhXU9QDdhMFZNzdKPEnXS5V0lTzCBNCe4fTm tMXn7b1CjKTeHJjiuAWO3LEomllwOlklEHOj5IO8V32HYN6K4qsGt3/ut+uqD0ab7pMgkA8/GeHA 2ZWqtSmgbbRzHOyPHNCdQQX8GI4X8wCYKsA1i6cx2I6jogYi7a5wGkGl4B3P4vDgWw27o2jYGgax 2+jjpD/VVTpUZtsCuekTovrvEH2osaSOKG3RGhCFCgZErwEBF4OieY+qi8t4D2mx4wOkiIusxryi LvpxLwE+1ySU/2yLXWjg47cQh7PxOVgHoH8FFE6k0uaGihZZI/W0UZhVtckE5zBPQoWOTLy91cZK 4LTBcsvFmjWNo6zhqEu9xTSaug1aNIxYpw3TqtpkjUJbbAfTfSwwkOxFGAwAJy5ZTTFZDbbBrAEb GYePUQwQa6hnT2sp8VBD4S6yVp+x4fZE6BsKHqx+Nr8tgsUqXsWT0SSarUaTIM9H1+tsMpqtw/k0 H+dZloffbfHhJKkZIZTb+g/3RDj5M9UMN1Y/4ceb4giU/zK7AwGKPXy7oh39lvFeuhtB9vfKdjcI +b0UHf1E0fH7Kvr1+B8UfRz+l5N/0ue/Luj/SK7uOoZ3mlP58P61L83nayfv07+E5Q8AAAD//wMA UEsDBBQABgAIAAAAIQDik7Mm2wAAAAcBAAAPAAAAZHJzL2Rvd25yZXYueG1sTI/BSsNAEIbvgu+w jODNbtJUKTGbUop6KoKtIL1Nk2kSmp0N2W2Svr2jFz1+8w//fJOtJtuqgXrfODYQzyJQxIUrG64M fO5fH5agfEAusXVMBq7kYZXf3mSYlm7kDxp2oVJSwj5FA3UIXaq1L2qy6GeuI5bs5HqLQbCvdNnj KOW21fMoetIWG5YLNXa0qak47y7WwNuI4zqJX4bt+bS5HvaP71/bmIy5v5vWz6ACTeFvGX70RR1y cTq6C5detcKxvBIMzBegJE4SwePveAE6z/R///wbAAD//wMAUEsBAi0AFAAGAAgAAAAhALaDOJL+ AAAA4QEAABMAAAAAAAAAAAAAAAAAAAAAAFtDb250ZW50X1R5cGVzXS54bWxQSwECLQAUAAYACAAA ACEAOP0h/9YAAACUAQAACwAAAAAAAAAAAAAAAAAvAQAAX3JlbHMvLnJlbHNQSwECLQAUAAYACAAA ACEAa0lLEcUCAABtCAAADgAAAAAAAAAAAAAAAAAuAgAAZHJzL2Uyb0RvYy54bWxQSwECLQAUAAYA CAAAACEA4pOzJtsAAAAHAQAADwAAAAAAAAAAAAAAAAAfBQAAZHJzL2Rvd25yZXYueG1sUEsFBgAA AAAEAAQA8wAAACcGAAAAAA== ">
            <v:shape id="AutoShape 27" o:spid="_x0000_s1094" type="#_x0000_t32" style="position:absolute;left:1638;top:3681;width:0;height:108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wt9/sIAAADbAAAADwAAAGRycy9kb3ducmV2LnhtbERPy2rCQBTdF/yH4QrdNRO7KJpmEkSw FEsXPgjt7pK5TYKZO2Fm1NivdxaCy8N55+VoenEm5zvLCmZJCoK4trrjRsFhv36Zg/ABWWNvmRRc yUNZTJ5yzLS98JbOu9CIGMI+QwVtCEMmpa9bMugTOxBH7s86gyFC10jt8BLDTS9f0/RNGuw4NrQ4 0Kql+rg7GQU/X4tTda2+aVPNFptfdMb/7z+Uep6Oy3cQgcbwEN/dn1rBPK6PX+IPkMU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wt9/sIAAADbAAAADwAAAAAAAAAAAAAA AAChAgAAZHJzL2Rvd25yZXYueG1sUEsFBgAAAAAEAAQA+QAAAJADAAAAAA== ">
              <v:stroke endarrow="block"/>
            </v:shape>
            <v:shape id="AutoShape 28" o:spid="_x0000_s1093" type="#_x0000_t32" style="position:absolute;left:1528;top:3681;width:220;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J0k1sQAAADbAAAADwAAAGRycy9kb3ducmV2LnhtbESPT2sCMRTE7wW/Q3hCL0WzCi2yGmUt CLXgwX/35+Z1E7p5WTdRt9/eCAWPw8z8hpktOleLK7XBelYwGmYgiEuvLVcKDvvVYAIiRGSNtWdS 8EcBFvPeywxz7W+8pesuViJBOOSowMTY5FKG0pDDMPQNcfJ+fOswJtlWUrd4S3BXy3GWfUiHltOC wYY+DZW/u4tTsFmPlsXJ2PX39mw376uivlRvR6Ve+10xBRGpi8/wf/tLK5iM4fEl/QA5v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cnSTWxAAAANsAAAAPAAAAAAAAAAAA AAAAAKECAABkcnMvZG93bnJldi54bWxQSwUGAAAAAAQABAD5AAAAkgMAAAAA "/>
          </v:group>
        </w:pict>
      </w:r>
      <w:r w:rsidRPr="00D41488">
        <w:rPr>
          <w:rFonts w:cs="Arial"/>
          <w:noProof/>
          <w:lang w:val="en-GB" w:eastAsia="de-DE"/>
        </w:rPr>
        <w:pict>
          <v:shape id="AutoShape 29" o:spid="_x0000_s1091" type="#_x0000_t32" style="position:absolute;left:0;text-align:left;margin-left:66pt;margin-top:1.2pt;width:99pt;height:.05pt;z-index:251660800;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NrZrNwIAAGEEAAAOAAAAZHJzL2Uyb0RvYy54bWysVE2P2yAQvVfqf0DcE9v5jhVntbKTXrZt pN3+AAI4RsWAgMSJqv73DsRJm/ZSVfUBD2bmzZuZh1dP51aiE7dOaFXgbJhixBXVTKhDgb+8bQcL jJwnihGpFS/whTv8tH7/btWZnI90oyXjFgGIcnlnCtx4b/IkcbThLXFDbbiCw1rblnjY2kPCLOkA vZXJKE1nSactM1ZT7hx8ra6HeB3x65pT/7muHfdIFhi4+bjauO7DmqxXJD9YYhpBexrkH1i0RChI eoeqiCfoaMUfUK2gVjtd+yHVbaLrWlAea4BqsvS3al4bYnisBZrjzL1N7v/B0k+nnUWCFXg+x0iR Fmb0fPQ6pkajZWhQZ1wOfqXa2VAiPatX86LpV4eULhuiDjx6v10MBGchInkICRtnIM2++6gZ+BBI ELt1rm0bIKEP6ByHcrkPhZ89ovAxG03n4xRmR+FsNp5GfJLfQo11/gPXLQpGgZ23RBwaX2qlYPja ZjEROb04H4iR/BYQ8iq9FVJGDUiFugIvp6NpDHBaChYOg5uzh30pLTqRoKL49Cwe3Kw+KhbBGk7Y prc9ERJs5GN7vBXQMMlxyNZyhpHkcHGCdaUnVcgIxQPh3roK6dsyXW4Wm8VkMBnNNoNJWlWD5205 Gcy22XxajauyrLLvgXw2yRvBGFeB/03U2eTvRNNfr6sc77K+Nyp5RI8dBbK3dyQdpx8GfpXOXrPL zobqghBAx9G5v3Phovy6j14//wzrHwAAAP//AwBQSwMEFAAGAAgAAAAhAJVMcr7dAAAABwEAAA8A AABkcnMvZG93bnJldi54bWxMj8FOwzAQRO9I/IO1SNyoQwJRCXEqoELkUiTaCnF04yWxiNdR7LYp X89yguPTrGbelovJ9eKAY7CeFFzPEhBIjTeWWgXbzfPVHESImozuPaGCEwZYVOdnpS6MP9IbHtax FVxCodAKuhiHQsrQdOh0mPkBibNPPzodGcdWmlEfudz1Mk2SXDptiRc6PeBTh83Xeu8UxOXHqcvf m8c7+7p5WeX2u67rpVKXF9PDPYiIU/w7hl99VoeKnXZ+TyaInjlL+ZeoIL0BwXmWJcw75luQVSn/ +1c/AAAA//8DAFBLAQItABQABgAIAAAAIQC2gziS/gAAAOEBAAATAAAAAAAAAAAAAAAAAAAAAABb Q29udGVudF9UeXBlc10ueG1sUEsBAi0AFAAGAAgAAAAhADj9If/WAAAAlAEAAAsAAAAAAAAAAAAA AAAALwEAAF9yZWxzLy5yZWxzUEsBAi0AFAAGAAgAAAAhAHs2tms3AgAAYQQAAA4AAAAAAAAAAAAA AAAALgIAAGRycy9lMm9Eb2MueG1sUEsBAi0AFAAGAAgAAAAhAJVMcr7dAAAABwEAAA8AAAAAAAAA AAAAAAAAkQQAAGRycy9kb3ducmV2LnhtbFBLBQYAAAAABAAEAPMAAACbBQAAAAA= ">
            <v:stroke endarrow="block"/>
          </v:shape>
        </w:pict>
      </w:r>
      <w:r w:rsidRPr="00D41488">
        <w:rPr>
          <w:rFonts w:cs="Arial"/>
          <w:noProof/>
          <w:lang w:val="en-GB" w:eastAsia="de-DE"/>
        </w:rPr>
        <w:pict>
          <v:shape id="Text Box 30" o:spid="_x0000_s1039" type="#_x0000_t202" style="position:absolute;left:0;text-align:left;margin-left:165pt;margin-top:1.2pt;width:33pt;height:18pt;z-index:251650560;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xLEKwIAAFEEAAAOAAAAZHJzL2Uyb0RvYy54bWysVNtu2zAMfR+wfxD0vthO1yw14hRZLsOA 7gK0+wBZlm1hsqhJSuzs60fJSZrdXoblQaAo+pA8h8zifugUOQjrJOiCZpOUEqE5VFI3Bf3ytHs1 p8R5piumQIuCHoWj98uXLxa9ycUUWlCVsARBtMt7U9DWe5MnieOt6JibgBEaH2uwHfN4tU1SWdYj eqeSaZrOkh5sZSxw4Rx6N+MjXUb8uhbcf6prJzxRBcXafDxtPMtwJssFyxvLTCv5qQz2D1V0TGpM eoHaMM/I3srfoDrJLTio/YRDl0BdSy5iD9hNlv7SzWPLjIi9IDnOXGhy/w+Wfzx8tkRWBX0zo0Sz DjV6EoMnb2EgN5Gf3rgcwx4NBvoB/ahz7NWZB+BfHdGwbpluxMpa6FvBKqwvC8wmV58GRVzuAkjZ f4AK87C9hwg01LYL5CEdBNFRp+NFm1ALR+fr7C5L8YXj03Q6n6EdMrD8/LGxzr8T0JFgFNSi9BGc HR6cH0PPISGXAyWrnVQqXmxTrpUlB4Zjslltt7ubE/pPYUqTvqB3t9Pbsf+/QqTx9yeITnqcdyW7 gs4vQSwPrG11FafRM6lGG7tT+kRjYG7k0A/lEBXLYpGB1hKqIxJrYZxv3Ec0WrDfKelxtgvqvu2Z FZSo9xrFCYsQjSzFIiixZ2957WWaI0RBPSWjufbj4uyNlU2LGcYx0LBCIWsZSX6u5lQ3zm2U6bRj YTGu7zHq+Z9g+QMAAP//AwBQSwMEFAAGAAgAAAAhAL4lW/TeAAAACAEAAA8AAABkcnMvZG93bnJl di54bWxMj0FLw0AQhe+C/2EZwZvdmIRSYzZFpIqXIlahPW6TMRu6Oxuymyb+e8eTvc3jPd58r1zP zoozDqHzpOB+kYBAqn3TUavg6/PlbgUiRE2Ntp5QwQ8GWFfXV6UuGj/RB553sRVcQqHQCkyMfSFl qA06HRa+R2Lv2w9OR5ZDK5tBT1zurEyTZCmd7og/GN3js8H6tBudgs7qzWTSzWud99vt4X0/+rcT KnV7Mz89gog4x/8w/OEzOlTMdPQjNUFYBVmW8JaoIM1BsJ89LFkf+VjlIKtSXg6ofgEAAP//AwBQ SwECLQAUAAYACAAAACEAtoM4kv4AAADhAQAAEwAAAAAAAAAAAAAAAAAAAAAAW0NvbnRlbnRfVHlw ZXNdLnhtbFBLAQItABQABgAIAAAAIQA4/SH/1gAAAJQBAAALAAAAAAAAAAAAAAAAAC8BAABfcmVs cy8ucmVsc1BLAQItABQABgAIAAAAIQDi/xLEKwIAAFEEAAAOAAAAAAAAAAAAAAAAAC4CAABkcnMv ZTJvRG9jLnhtbFBLAQItABQABgAIAAAAIQC+JVv03gAAAAgBAAAPAAAAAAAAAAAAAAAAAIUEAABk cnMvZG93bnJldi54bWxQSwUGAAAAAAQABADzAAAAkAUAAAAA " fillcolor="#daeef3">
            <v:textbox inset="0,.3mm,0,.3mm">
              <w:txbxContent>
                <w:p w:rsidR="00281B47" w:rsidRDefault="00281B47">
                  <w:pPr>
                    <w:jc w:val="center"/>
                  </w:pPr>
                  <w:r>
                    <w:t>T</w:t>
                  </w:r>
                  <w:r>
                    <w:rPr>
                      <w:vertAlign w:val="subscript"/>
                    </w:rPr>
                    <w:t>1</w:t>
                  </w:r>
                  <w:r w:rsidRPr="001B1C3D">
                    <w:rPr>
                      <w:vertAlign w:val="subscript"/>
                    </w:rPr>
                    <w:t>-</w:t>
                  </w:r>
                  <w:r>
                    <w:rPr>
                      <w:vertAlign w:val="subscript"/>
                    </w:rPr>
                    <w:t>PSAP</w:t>
                  </w:r>
                </w:p>
              </w:txbxContent>
            </v:textbox>
          </v:shape>
        </w:pict>
      </w:r>
    </w:p>
    <w:p w:rsidR="00EA3599" w:rsidRPr="005F2326" w:rsidRDefault="00D41488" w:rsidP="00F814EB">
      <w:pPr>
        <w:autoSpaceDE w:val="0"/>
        <w:autoSpaceDN w:val="0"/>
        <w:adjustRightInd w:val="0"/>
        <w:spacing w:after="0"/>
        <w:rPr>
          <w:rFonts w:cs="Arial"/>
          <w:szCs w:val="22"/>
          <w:lang w:val="en-GB"/>
        </w:rPr>
      </w:pPr>
      <w:r w:rsidRPr="00D41488">
        <w:rPr>
          <w:rFonts w:cs="Arial"/>
          <w:noProof/>
          <w:lang w:val="en-GB" w:eastAsia="de-DE"/>
        </w:rPr>
        <w:pict>
          <v:shape id="Text Box 31" o:spid="_x0000_s1040" type="#_x0000_t202" style="position:absolute;left:0;text-align:left;margin-left:16.5pt;margin-top:.25pt;width:110pt;height:18pt;z-index:251673088;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yo4uQIAALsFAAAOAAAAZHJzL2Uyb0RvYy54bWysVFtvmzAUfp+0/2D5nXIpSQCVVG0I06Tu IrX7AQ6YYA1sZjuBrtp/37GdpGmnSdM2HpAvx9+5fN85V9dT36E9lYoJnuPwIsCI8krUjG9z/OWh 9BKMlCa8Jp3gNMePVOHr5ds3V+OQ0Ui0oqupRADCVTYOOW61HjLfV1VLe6IuxEA5XDZC9kTDVm79 WpIR0PvOj4Jg7o9C1oMUFVUKTgt3iZcWv2lopT81jaIadTmG2LT9S/vfmL+/vCLZVpKhZdUhDPIX UfSEcXB6giqIJmgn2S9QPaukUKLRF5XofdE0rKI2B8gmDF5lc9+SgdpcoDhqOJVJ/T/Y6uP+s0Ss zvFihhEnPXD0QCeNbsWELkNTn3FQGZjdD2CoJzgHnm2uargT1VeFuFi1hG/pjZRibCmpIT770j97 6nCUAdmMH0QNfshOCws0NbI3xYNyIEAHnh5P3JhYKuPyMl0EAVxVcBdFyRzWEJxPsuPrQSr9jooe mUWOJXBv0cn+TmlnejQxzrgoWddZ/jv+4gAw3Qn4hqfmzkRh6XxKg3SdrJPYi6P52ouDovBuylXs zctwMSsui9WqCH8Yv2GctayuKTdujtIK4z+j7iByJ4qTuJToWG3gTEhKbjerTqI9AWmX9jsU5MzM fxmGrRfk8iqlMIqD2yj1ynmy8OIynnlQ68QLwvQ2nQdxGhfly5TuGKf/nhIac5zOopkT029zA9YN 8Y7Bs9xI1jMNw6NjfY6TkxHJjATXvLbUasI6tz4rhQn/uRRA95FoK1ijUadWPW0m2xthfGyEjagf QcJSgMJAjDD5YNEK+R2jEaZIjtW3HZEUo+49hzYwI8cuwgAixEgeTzfnp4RXAJFjjZFbrrQbUbtB sm0LHlzDcXEDLdMwq2bTWy4aSMVsYELYpA7TzIyg8721ep65y58AAAD//wMAUEsDBBQABgAIAAAA IQCtZwCN3AAAAAYBAAAPAAAAZHJzL2Rvd25yZXYueG1sTI/BTsMwEETvSPyDtUi9oNZpq1RViFNV laoeyoUAB25uvCQR8TrETmr+nu0JjrOzmnmT76LtxISDbx0pWC4SEEiVMy3VCt5ej/MtCB80Gd05 QgU/6GFX3N/lOjPuSi84laEWHEI+0wqaEPpMSl81aLVfuB6JvU83WB1YDrU0g75yuO3kKkk20uqW uKHRPR4arL7K0SrAcy9PB4pjGZ/j43f9nk7n/YdSs4e4fwIRMIa/Z7jhMzoUzHRxIxkvOgXrNU8J ClIQ7K7Sm7zweZOCLHL5H7/4BQAA//8DAFBLAQItABQABgAIAAAAIQC2gziS/gAAAOEBAAATAAAA AAAAAAAAAAAAAAAAAABbQ29udGVudF9UeXBlc10ueG1sUEsBAi0AFAAGAAgAAAAhADj9If/WAAAA lAEAAAsAAAAAAAAAAAAAAAAALwEAAF9yZWxzLy5yZWxzUEsBAi0AFAAGAAgAAAAhAH+zKji5AgAA uwUAAA4AAAAAAAAAAAAAAAAALgIAAGRycy9lMm9Eb2MueG1sUEsBAi0AFAAGAAgAAAAhAK1nAI3c AAAABgEAAA8AAAAAAAAAAAAAAAAAEwUAAGRycy9kb3ducmV2LnhtbFBLBQYAAAAABAAEAPMAAAAc BgAAAAA= " filled="f" stroked="f">
            <v:textbox inset="0,.3mm,0,.3mm">
              <w:txbxContent>
                <w:p w:rsidR="00281B47" w:rsidRPr="00EA3599" w:rsidRDefault="00281B47" w:rsidP="008E2F30">
                  <w:pPr>
                    <w:jc w:val="left"/>
                    <w:rPr>
                      <w:b/>
                      <w:sz w:val="16"/>
                    </w:rPr>
                  </w:pPr>
                  <w:r w:rsidRPr="000B06ED">
                    <w:rPr>
                      <w:b/>
                      <w:sz w:val="16"/>
                    </w:rPr>
                    <w:t>Data transmission phase</w:t>
                  </w:r>
                </w:p>
              </w:txbxContent>
            </v:textbox>
          </v:shape>
        </w:pict>
      </w:r>
    </w:p>
    <w:p w:rsidR="00EA3599" w:rsidRPr="005F2326" w:rsidRDefault="00D41488" w:rsidP="00F814EB">
      <w:pPr>
        <w:autoSpaceDE w:val="0"/>
        <w:autoSpaceDN w:val="0"/>
        <w:adjustRightInd w:val="0"/>
        <w:spacing w:after="0"/>
        <w:rPr>
          <w:rFonts w:cs="Arial"/>
          <w:szCs w:val="22"/>
          <w:lang w:val="en-GB"/>
        </w:rPr>
      </w:pPr>
      <w:r w:rsidRPr="00D41488">
        <w:rPr>
          <w:rFonts w:cs="Arial"/>
          <w:noProof/>
          <w:lang w:val="en-GB" w:eastAsia="de-DE"/>
        </w:rPr>
        <w:pict>
          <v:shape id="Text Box 33" o:spid="_x0000_s1041" type="#_x0000_t202" style="position:absolute;left:0;text-align:left;margin-left:59pt;margin-top:8.25pt;width:108.75pt;height:8.95pt;z-index:251675136;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k1h1twIAALsFAAAOAAAAZHJzL2Uyb0RvYy54bWysVG1vmzAQ/j5p/8HydwpOCAFUUrUhTJO6 F6ndD3DABGtgM9sJ6ab9951NkiatJk3b+GCZ8/m5e+4e3/XNvmvRjinNpcgwuQowYqKUFRebDH95 LLwYI22oqGgrBcvwE9P4ZvH2zfXQp2wiG9lWTCEAETod+gw3xvSp7+uyYR3VV7JnAg5rqTpq4Fdt /ErRAdC71p8EQeQPUlW9kiXTGqz5eIgXDr+uWWk+1bVmBrUZhtyMW5Vb13b1F9c03SjaN7w8pEH/ IouOcgFBT1A5NRRtFX8F1fFSSS1rc1XKzpd1zUvmOAAbErxg89DQnjkuUBzdn8qk/x9s+XH3WSFe ZXgeYiRoBz16ZHuD7uQeTae2PkOvU3B76MHR7MEOfXZcdX8vy68aCblsqNiwW6Xk0DBaQX7E3vTP ro442oKshw+ygjh0a6QD2teqs8WDciBAhz49nXpjcyltyGlMyGSGUQlnhEyjaOZC0PR4u1favGOy Q3aTYQW9d+h0d6+NzYamRxcbTMiCt63rfysuDOA4WiA2XLVnNgvXzh9JkKziVRx64SRaeWGQ595t sQy9qCDzWT7Nl8uc/LRxSZg2vKqYsGGO0iLhn7XuIPJRFCdxadnyysLZlLTarJetQjsK0i7cdyjI mZt/mYYrAnB5QYlMwuBuknhFFM+9sAhnXjIPYi8gyV0SBWES5sUlpXsu2L9TQkOGkxn01NH5LbfA fa+50bTjBoZHy7sMxycnmloJrkTlWmsob8f9WSls+s+lgHYfG+0EazU6qtXs13v3NojTmlXzWlZP IGElQWGgU5h8sGmk+o7RAFMkw/rbliqGUftewDOwI8dtSAAZYqSO1vW5lYoSIDJsMBq3SzOOqG2v +KaBCOODE/IWnkzNnZqfszk8NJgQjtRhmtkRdP7vvJ5n7uIXAAAA//8DAFBLAwQUAAYACAAAACEA X/ks7t4AAAAJAQAADwAAAGRycy9kb3ducmV2LnhtbEyPwU7DMBBE70j8g7WVuCDqlDZVFeJUVSXE ob0Q4MDNjZckarwOsZOav2d7gtsb7Wh2Jt9G24kJB986UrCYJyCQKmdaqhW8vz0/bED4oMnozhEq +EEP2+L2JteZcRd6xakMteAQ8plW0ITQZ1L6qkGr/dz1SHz7coPVgeVQSzPoC4fbTj4myVpa3RJ/ aHSP+warczlaBXjo5cue4ljGY7z/rj/S6bD7VOpuFndPIALG8GeGa32uDgV3OrmRjBcd68WGtwSG dQqCDctlynBiWK1AFrn8v6D4BQAA//8DAFBLAQItABQABgAIAAAAIQC2gziS/gAAAOEBAAATAAAA AAAAAAAAAAAAAAAAAABbQ29udGVudF9UeXBlc10ueG1sUEsBAi0AFAAGAAgAAAAhADj9If/WAAAA lAEAAAsAAAAAAAAAAAAAAAAALwEAAF9yZWxzLy5yZWxzUEsBAi0AFAAGAAgAAAAhAC2TWHW3AgAA uwUAAA4AAAAAAAAAAAAAAAAALgIAAGRycy9lMm9Eb2MueG1sUEsBAi0AFAAGAAgAAAAhAF/5LO7e AAAACQEAAA8AAAAAAAAAAAAAAAAAEQUAAGRycy9kb3ducmV2LnhtbFBLBQYAAAAABAAEAPMAAAAc BgAAAAA= " filled="f" stroked="f">
            <v:textbox inset="0,.3mm,0,.3mm">
              <w:txbxContent>
                <w:p w:rsidR="00281B47" w:rsidRDefault="00281B47">
                  <w:pPr>
                    <w:jc w:val="center"/>
                    <w:rPr>
                      <w:sz w:val="16"/>
                    </w:rPr>
                  </w:pPr>
                  <w:r>
                    <w:rPr>
                      <w:sz w:val="16"/>
                    </w:rPr>
                    <w:t>End MSD transmission</w:t>
                  </w:r>
                </w:p>
              </w:txbxContent>
            </v:textbox>
          </v:shape>
        </w:pict>
      </w:r>
      <w:r w:rsidRPr="00D41488">
        <w:rPr>
          <w:rFonts w:cs="Arial"/>
          <w:noProof/>
          <w:lang w:val="en-GB" w:eastAsia="de-DE"/>
        </w:rPr>
        <w:pict>
          <v:group id="Group 34" o:spid="_x0000_s1088" style="position:absolute;left:0;text-align:left;margin-left:5.5pt;margin-top:17.25pt;width:11pt;height:63pt;z-index:251681280" coordorigin="1528,3681" coordsize="220,10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2QoWxAIAAG0IAAAOAAAAZHJzL2Uyb0RvYy54bWzkVltv2jAUfp+0/2D5neYKhaihqhLoS7dV avcDjO1ctMSObJeApv33HTsBWrppUydNk8ZDsDkXn/N933G4ut61DdpypWspUhxc+BhxQSWrRZni z4/ryRwjbYhgpJGCp3jPNb5evn931XcJD2UlG8YVgiRCJ32X4sqYLvE8TSveEn0hOy7AWEjVEgNb VXpMkR6yt40X+v7M66VinZKUaw2/5oMRL13+ouDUfCoKzQ1qUgy1GfdU7rmxT295RZJSka6q6VgG eUMVLakFHHpMlRND0JOqX6Vqa6qkloW5oLL1ZFHUlLseoJvAP+vmVsmnzvVSJn3ZHWECaM9wenNa +nF7r1DNUnwZYCRICxy5Y1EUW3D6rkzA51Z1D929GjqE5Z2kXzSYvXO73ZeDM9r0HySDfOTJSAfO rlCtTQFto53jYH/kgO8MovBjEC0ufWCKgmnuAyYjR7QCIm1UMA1BU2CNZvNg4I9WqzE6DMfQwJ+7 QI8kw6mu0rEy2xbITZ8Q1X+G6ENFOu6I0hatA6LhAdEbQMD5oGg6oOr8MjFASndihBQJmVVElNx5 P+47gM81CeU/C7EbDXz8EuJgFp2DdQD6Z0CRpFPa3HLZIrtIsTaK1GVlMikEzJNUgSOTbO+0sRI4 BVhuhVzXTePGqhGoT/FiGk5dgJZNzazRumlVbrJGoS2xg+k+FhhI9sINBkAwl6zihK3GtSF1A2tk HD5G1YBYw7E9reUMo4bDXWRXQ8ZG2BOhbyh4XA2z+XXhL1bz1TyexOFsNYn9PJ/crLN4MlsHl9M8 yrMsD77Z4oM4qWrGuLD1H+6JIP491Yw31jDhx5viCJT3MrsDAYo9fLuiHf2W8UG6G8n298p2Nwr5 byk6+oGiZ39X0a/H/6Do4/C/nPyTPv91Qf9HcnXXMbzTnMrH9699aT7fO3mf/iUsvwMAAP//AwBQ SwMEFAAGAAgAAAAhAMP38p7dAAAACAEAAA8AAABkcnMvZG93bnJldi54bWxMj0FLw0AQhe+C/2EZ wZvdxJgiMZtSinoqgq0g3qbJNAnNzobsNkn/vePJHr95jzfv5avZdmqkwbeODcSLCBRx6aqWawNf +7eHZ1A+IFfYOSYDF/KwKm5vcswqN/EnjbtQKwlhn6GBJoQ+09qXDVn0C9cTi3Z0g8UgONS6GnCS cNvpxyhaaosty4cGe9o0VJ52Z2vgfcJpncSv4/Z03Fx+9unH9zYmY+7v5vULqEBz+DfDX32pDoV0 OrgzV151wrFMCQaSpxSU6EkifJD7MkpBF7m+HlD8AgAA//8DAFBLAQItABQABgAIAAAAIQC2gziS /gAAAOEBAAATAAAAAAAAAAAAAAAAAAAAAABbQ29udGVudF9UeXBlc10ueG1sUEsBAi0AFAAGAAgA AAAhADj9If/WAAAAlAEAAAsAAAAAAAAAAAAAAAAALwEAAF9yZWxzLy5yZWxzUEsBAi0AFAAGAAgA AAAhAKjZChbEAgAAbQgAAA4AAAAAAAAAAAAAAAAALgIAAGRycy9lMm9Eb2MueG1sUEsBAi0AFAAG AAgAAAAhAMP38p7dAAAACAEAAA8AAAAAAAAAAAAAAAAAHgUAAGRycy9kb3ducmV2LnhtbFBLBQYA AAAABAAEAPMAAAAoBgAAAAA= ">
            <v:shape id="AutoShape 35" o:spid="_x0000_s1090" type="#_x0000_t32" style="position:absolute;left:1638;top:3681;width:0;height:108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UA2NcUAAADbAAAADwAAAGRycy9kb3ducmV2LnhtbESPQWvCQBSE74X+h+UVvNWNHmyNrlIK FbF4qJGgt0f2mYRm34bdVaO/3hUEj8PMfMNM551pxImcry0rGPQTEMSF1TWXCrbZz/snCB+QNTaW ScGFPMxnry9TTLU98x+dNqEUEcI+RQVVCG0qpS8qMuj7tiWO3sE6gyFKV0rt8BzhppHDJBlJgzXH hQpb+q6o+N8cjYLd7/iYX/I1rfLBeLVHZ/w1WyjVe+u+JiACdeEZfrSXWsHHEO5f4g+Qs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UA2NcUAAADbAAAADwAAAAAAAAAA AAAAAAChAgAAZHJzL2Rvd25yZXYueG1sUEsFBgAAAAAEAAQA+QAAAJMDAAAAAA== ">
              <v:stroke endarrow="block"/>
            </v:shape>
            <v:shape id="AutoShape 36" o:spid="_x0000_s1089" type="#_x0000_t32" style="position:absolute;left:1528;top:3681;width:220;height:0;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gTxasUAAADbAAAADwAAAGRycy9kb3ducmV2LnhtbESPQWsCMRSE7wX/Q3iCl1KzWrRlNcpW EFTwoG3vz83rJnTzst1E3f77piB4HGbmG2a+7FwtLtQG61nBaJiBIC69tlwp+HhfP72CCBFZY+2Z FPxSgOWi9zDHXPsrH+hyjJVIEA45KjAxNrmUoTTkMAx9Q5y8L986jEm2ldQtXhPc1XKcZVPp0HJa MNjQylD5fTw7Bfvt6K04GbvdHX7sfrIu6nP1+KnUoN8VMxCRungP39obreDlGf6/pB8gF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gTxasUAAADbAAAADwAAAAAAAAAA AAAAAAChAgAAZHJzL2Rvd25yZXYueG1sUEsFBgAAAAAEAAQA+QAAAJMDAAAAAA== "/>
          </v:group>
        </w:pict>
      </w:r>
      <w:r w:rsidRPr="00D41488">
        <w:rPr>
          <w:rFonts w:cs="Arial"/>
          <w:noProof/>
          <w:lang w:val="en-GB" w:eastAsia="de-DE"/>
        </w:rPr>
        <w:pict>
          <v:shape id="AutoShape 37" o:spid="_x0000_s1087" type="#_x0000_t32" style="position:absolute;left:0;text-align:left;margin-left:66pt;margin-top:17.25pt;width:99pt;height:0;z-index:251655680;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YoyVNAIAAF8EAAAOAAAAZHJzL2Uyb0RvYy54bWysVMuO2yAU3VfqPyD2ie28Y8UZjeykm2kn 0kw/gAC2UTEgIHGiqv/eC3l0pt1UVb3AF3Mf55578Orh1El05NYJrQqcDVOMuKKaCdUU+OvrdrDA yHmiGJFa8QKfucMP648fVr3J+Ui3WjJuESRRLu9NgVvvTZ4kjra8I26oDVdwWGvbEQ9b2yTMkh6y dzIZpeks6bVlxmrKnYOv1eUQr2P+uubUP9e14x7JAgM2H1cb131Yk/WK5I0lphX0CoP8A4qOCAVF 76kq4gk6WPFHqk5Qq52u/ZDqLtF1LSiPPUA3WfpbNy8tMTz2AuQ4c6fJ/b+09MtxZ5FgBZ4DPYp0 MKPHg9exNBrPA0G9cTn4lWpnQ4v0pF7Mk6bfHFK6bIlqePR+PRsIzkJE8i4kbJyBMvv+s2bgQ6BA ZOtU2y6kBB7QKQ7lfB8KP3lE4WM2ms7HKYCjt7OE5LdAY53/xHWHglFg5y0RTetLrRSMXtssliHH J+cDLJLfAkJVpbdCyqgAqVBf4OV0NI0BTkvBwmFwc7bZl9KiIwkaik/sEU7eull9UCwmazlhm6vt iZBgIx/J8VYAXZLjUK3jDCPJ4doE6wJPqlARWgfAV+sio+/LdLlZbBaTwWQ02wwmaVUNHrflZDDb ZvNpNa7Kssp+BPDZJG8FY1wF/DdJZ5O/k8z1cl3EeBf1najkffbIKIC9vSPoOPsw7otw9pqddzZ0 F2QAKo7O1xsXrsnbffT69V9Y/wQAAP//AwBQSwMEFAAGAAgAAAAhAJ1sXIfeAAAACQEAAA8AAABk cnMvZG93bnJldi54bWxMj8FOwzAQRO9I/IO1SNyoQwMRhDgVUCFyAYkWIY5uvMQW8TqK3Tbl61nE AY4zO5p9Uy0m34sdjtEFUnA+y0AgtcE46hS8rh/OrkDEpMnoPhAqOGCERX18VOnShD294G6VOsEl FEutwKY0lFLG1qLXcRYGJL59hNHrxHLspBn1nst9L+dZVkivHfEHqwe8t9h+rrZeQVq+H2zx1t5d u+f141PhvpqmWSp1ejLd3oBIOKW/MPzgMzrUzLQJWzJR9KzzOW9JCvKLSxAcyPOMjc2vIetK/l9Q fwMAAP//AwBQSwECLQAUAAYACAAAACEAtoM4kv4AAADhAQAAEwAAAAAAAAAAAAAAAAAAAAAAW0Nv bnRlbnRfVHlwZXNdLnhtbFBLAQItABQABgAIAAAAIQA4/SH/1gAAAJQBAAALAAAAAAAAAAAAAAAA AC8BAABfcmVscy8ucmVsc1BLAQItABQABgAIAAAAIQDsYoyVNAIAAF8EAAAOAAAAAAAAAAAAAAAA AC4CAABkcnMvZTJvRG9jLnhtbFBLAQItABQABgAIAAAAIQCdbFyH3gAAAAkBAAAPAAAAAAAAAAAA AAAAAI4EAABkcnMvZG93bnJldi54bWxQSwUGAAAAAAQABADzAAAAmQUAAAAA ">
            <v:stroke endarrow="block"/>
          </v:shape>
        </w:pict>
      </w:r>
      <w:r w:rsidRPr="00D41488">
        <w:rPr>
          <w:rFonts w:cs="Arial"/>
          <w:noProof/>
          <w:lang w:val="en-GB" w:eastAsia="de-DE"/>
        </w:rPr>
        <w:pict>
          <v:shape id="Text Box 38" o:spid="_x0000_s1042" type="#_x0000_t202" style="position:absolute;left:0;text-align:left;margin-left:165pt;margin-top:17.25pt;width:33pt;height:18pt;z-index:251651584;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zBfHLAIAAFEEAAAOAAAAZHJzL2Uyb0RvYy54bWysVNtu2zAMfR+wfxD0vthO1yAx4hRZLsOA rhvQ7gNkWbaFyaImKbG7rx8lJ2l2exnmB4EiqUPykPTybugUOQrrJOiCZpOUEqE5VFI3Bf3ytH8z p8R5piumQIuCPgtH71avXy17k4sptKAqYQmCaJf3pqCt9yZPEsdb0TE3ASM0GmuwHfN4tU1SWdYj eqeSaZrOkh5sZSxw4Rxqt6ORriJ+XQvuP9W1E56ogmJuPp42nmU4k9WS5Y1lppX8lAb7hyw6JjUG vUBtmWfkYOVvUJ3kFhzUfsKhS6CuJRexBqwmS3+p5rFlRsRakBxnLjS5/wfLH46fLZFVQWcLSjTr sEdPYvDkHQzkZh746Y3L0e3RoKMfUI99jrU6cw/8qyMaNi3TjVhbC30rWIX5ZeFlcvV0xHEBpOw/ QoVx2MFDBBpq2wXykA6C6Nin50tvQi4clW+zRZaihaNpOp3PUA4RWH5+bKzz7wV0JAgFtdj6CM6O 986PrmeXEMuBktVeKhUvtik3ypIjwzHZrne7/c0J/Sc3pUlf0MXt9Has/68Qafz+BNFJj/OuZFfQ +cWJ5YG1na4wTZZ7JtUoY3VKn2gMzI0c+qEcYseyWYgQOC6hekZiLYzzjfuIQgv2OyU9znZB3bcD s4IS9UFjc8IiRCFLMQlK7FlbXmuZ5ghRUE/JKG78uDgHY2XTYoRxDDSssZG1jCS/ZHPKG+c2tum0 Y2Exru/R6+VPsPoBAAD//wMAUEsDBBQABgAIAAAAIQBfRjrK3wAAAAkBAAAPAAAAZHJzL2Rvd25y ZXYueG1sTI9BT8MwDIXvSPyHyEjcWMK6DShNJ4QG4jIhBhIcvcY01ZqkatK1/Hu8E9xsv6fn7xXr ybXiSH1sgtdwPVMgyFfBNL7W8PH+dHULIib0BtvgScMPRViX52cF5iaM/o2Ou1QLDvExRw02pS6X MlaWHMZZ6Miz9h16h4nXvpamx5HDXSvnSq2kw8bzB4sdPVqqDrvBaWha3Ix2vnmuFt12+/X6OYSX A2l9eTE93ININKU/M5zwGR1KZtqHwZsoWg1ZprhL4mGxBMGG7G7Fh72GG7UEWRbyf4PyFwAA//8D AFBLAQItABQABgAIAAAAIQC2gziS/gAAAOEBAAATAAAAAAAAAAAAAAAAAAAAAABbQ29udGVudF9U eXBlc10ueG1sUEsBAi0AFAAGAAgAAAAhADj9If/WAAAAlAEAAAsAAAAAAAAAAAAAAAAALwEAAF9y ZWxzLy5yZWxzUEsBAi0AFAAGAAgAAAAhAObMF8csAgAAUQQAAA4AAAAAAAAAAAAAAAAALgIAAGRy cy9lMm9Eb2MueG1sUEsBAi0AFAAGAAgAAAAhAF9GOsrfAAAACQEAAA8AAAAAAAAAAAAAAAAAhgQA AGRycy9kb3ducmV2LnhtbFBLBQYAAAAABAAEAPMAAACSBQAAAAA= " fillcolor="#daeef3">
            <v:textbox inset="0,.3mm,0,.3mm">
              <w:txbxContent>
                <w:p w:rsidR="00281B47" w:rsidRDefault="00281B47">
                  <w:pPr>
                    <w:jc w:val="center"/>
                  </w:pPr>
                  <w:r>
                    <w:t>T</w:t>
                  </w:r>
                  <w:r>
                    <w:rPr>
                      <w:vertAlign w:val="subscript"/>
                    </w:rPr>
                    <w:t>2</w:t>
                  </w:r>
                  <w:r w:rsidRPr="001B1C3D">
                    <w:rPr>
                      <w:vertAlign w:val="subscript"/>
                    </w:rPr>
                    <w:t>-</w:t>
                  </w:r>
                  <w:r>
                    <w:rPr>
                      <w:vertAlign w:val="subscript"/>
                    </w:rPr>
                    <w:t>PSAP</w:t>
                  </w:r>
                </w:p>
              </w:txbxContent>
            </v:textbox>
          </v:shape>
        </w:pict>
      </w:r>
      <w:r w:rsidRPr="00D41488">
        <w:rPr>
          <w:rFonts w:cs="Arial"/>
          <w:noProof/>
          <w:lang w:val="en-GB" w:eastAsia="de-DE"/>
        </w:rPr>
        <w:pict>
          <v:shape id="Text Box 39" o:spid="_x0000_s1043" type="#_x0000_t202" style="position:absolute;left:0;text-align:left;margin-left:33pt;margin-top:8.25pt;width:33pt;height:18pt;z-index:251648512;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fA9yLwIAAFkEAAAOAAAAZHJzL2Uyb0RvYy54bWysVNuO0zAQfUfiHyy/06SFLW3UdLW0W4S0 XKRdPsBxnMTC8RjbbVK+nrHdli6IF0QeLNszPjNzzkxWt2OvyEFYJ0GXdDrJKRGaQy11W9KvT7tX C0qcZ7pmCrQo6VE4ert++WI1mELMoANVC0sQRLtiMCXtvDdFljneiZ65CRih0diA7ZnHo22z2rIB 0XuVzfJ8ng1ga2OBC+fwdpuMdB3xm0Zw/7lpnPBElRRz83G1ca3Cmq1XrGgtM53kpzTYP2TRM6kx 6AVqyzwjeyv/gOolt+Cg8RMOfQZNI7mINWA10/y3ah47ZkSsBclx5kKT+3+w/NPhiyWyLukcldKs R42exOjJOxjJ62XgZzCuQLdHg45+xHvUOdbqzAPwb45o2HRMt+LOWhg6wWrMbxpeZldPE44LINXw EWqMw/YeItDY2D6Qh3QQREedjhdtQi4cL99Ml9McLRxNs9lijvsQgRXnx8Y6/15AT8KmpBalj+Ds 8OB8cj27hFgOlKx3Uql4sG21UZYcGLbJbnu/3MbKEf2Zm9JkKOnyZnaT6v8rRB6/U4LPIHrpsd+V 7Eu6uDixIrB2r2tMkxWeSZX2GF/pE42BucShH6sxKjZ9e5angvqIxFpI/Y3ziJsO7A9KBuztkrrv e2YFJeqDDuKE0DgM6ZDjiRJ7bamuLUxzhCqppyRtNz4N0N5Y2XYYKbWDhjsUtJGR7KB8yuqUP/Zv lOs0a2FArs/R69cfYf0TAAD//wMAUEsDBBQABgAIAAAAIQDxA4uT3gAAAAgBAAAPAAAAZHJzL2Rv d25yZXYueG1sTI9BT4NAEIXvJv6HzZh4s0tpQEWWhmhMPBmLpom3hZ0CkZ0l7LbQf+/0pMd57+XN 9/LtYgdxwsn3jhSsVxEIpMaZnloFX5+vdw8gfNBk9OAIFZzRw7a4vsp1ZtxMOzxVoRVcQj7TCroQ xkxK33RotV+5EYm9g5usDnxOrTSTnrncDjKOolRa3RN/6PSIzx02P9XRKng77+fquw6b+iVZf9zT Y/m+P5RK3d4s5ROIgEv4C8MFn9GhYKbaHcl4MShIU54SWE8TEBd/E7NQK0jiBGSRy/8Dil8AAAD/ /wMAUEsBAi0AFAAGAAgAAAAhALaDOJL+AAAA4QEAABMAAAAAAAAAAAAAAAAAAAAAAFtDb250ZW50 X1R5cGVzXS54bWxQSwECLQAUAAYACAAAACEAOP0h/9YAAACUAQAACwAAAAAAAAAAAAAAAAAvAQAA X3JlbHMvLnJlbHNQSwECLQAUAAYACAAAACEAUHwPci8CAABZBAAADgAAAAAAAAAAAAAAAAAuAgAA ZHJzL2Uyb0RvYy54bWxQSwECLQAUAAYACAAAACEA8QOLk94AAAAIAQAADwAAAAAAAAAAAAAAAACJ BAAAZHJzL2Rvd25yZXYueG1sUEsFBgAAAAAEAAQA8wAAAJQFAAAAAA== " fillcolor="#fde9d9">
            <v:textbox inset=".5mm,.3mm,.5mm,.3mm">
              <w:txbxContent>
                <w:p w:rsidR="00281B47" w:rsidRDefault="00281B47">
                  <w:pPr>
                    <w:jc w:val="center"/>
                  </w:pPr>
                  <w:r>
                    <w:t>T</w:t>
                  </w:r>
                  <w:r>
                    <w:rPr>
                      <w:vertAlign w:val="subscript"/>
                    </w:rPr>
                    <w:t>2</w:t>
                  </w:r>
                  <w:r w:rsidRPr="001B1C3D">
                    <w:rPr>
                      <w:vertAlign w:val="subscript"/>
                    </w:rPr>
                    <w:t>-IVS</w:t>
                  </w:r>
                </w:p>
              </w:txbxContent>
            </v:textbox>
          </v:shape>
        </w:pict>
      </w:r>
    </w:p>
    <w:p w:rsidR="00EA3599" w:rsidRPr="005F2326" w:rsidRDefault="00D41488" w:rsidP="00F814EB">
      <w:pPr>
        <w:autoSpaceDE w:val="0"/>
        <w:autoSpaceDN w:val="0"/>
        <w:adjustRightInd w:val="0"/>
        <w:spacing w:after="0"/>
        <w:rPr>
          <w:rFonts w:cs="Arial"/>
          <w:szCs w:val="22"/>
          <w:lang w:val="en-GB"/>
        </w:rPr>
      </w:pPr>
      <w:r w:rsidRPr="00D41488">
        <w:rPr>
          <w:rFonts w:cs="Arial"/>
          <w:noProof/>
          <w:lang w:val="en-GB" w:eastAsia="de-DE"/>
        </w:rPr>
        <w:pict>
          <v:shape id="Text Box 40" o:spid="_x0000_s1044" type="#_x0000_t202" style="position:absolute;left:0;text-align:left;margin-left:15.75pt;margin-top:14.8pt;width:110pt;height:18pt;z-index:251674112;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aevXuAIAALsFAAAOAAAAZHJzL2Uyb0RvYy54bWysVO1umzAU/T9p72D5P+GjhAAqqZoQpknd h9TuARwwwRrYzHYCXbV337VJ0rTTpGkbPyxzfX3uxzm+1zdj16IDlYoJnmF/5mFEeSkqxncZ/vJQ ODFGShNekVZwmuFHqvDN8u2b66FPaSAa0VZUIgDhKh36DDda96nrqrKhHVEz0VMOh7WQHdHwK3du JckA6F3rBp4XuYOQVS9FSZUCaz4d4qXFr2ta6k91rahGbYYhN21XadetWd3lNUl3kvQNK49pkL/I oiOMQ9AzVE40QXvJfoHqWCmFErWelaJzRV2zktoaoBrfe1XNfUN6amuB5qj+3Cb1/2DLj4fPErEq w9ECI0464OiBjhqtxIhC25+hVym43ffgqEewA8+2VtXfifKrQlysG8J39FZKMTSUVJCfbzrrXlw1 jKhUGZDt8EFUEIfstbBAYy070zxoBwJ04OnxzI3JpTQhr5KF58FRCWdBEEewNyFIerrdS6XfUdEh s8mwBO4tOjncKT25nlxMMC4K1raW/5a/MADmZIHYcNWcmSwsnU+Jl2ziTRw6YRBtnNDLc+e2WIdO VPiLeX6Vr9e5/8PE9cO0YVVFuQlzkpYf/hl1R5FPojiLS4mWVQbOpKTkbrtuJToQkHZhv2NDLtzc l2nYfkEtr0ryg9BbBYlTRPHCCYtw7kCvY8fzk1USeWES5sXLku4Yp/9eEhoynMyD+SSm39YGrBvi JwYvaiNpxzQMj5Z1GY7PTiQ1EtzwylKrCWun/UUrTPrPrQC6T0RbwRqNTmrV43a0b8OPTXgj4K2o HkHCUoDCQIww+WDTCPkdowGmSIbVtz2RFKP2PYdnYEaO3fgeZIiRPFm3l1bCS4DIsMZo2q71NKL2 vWS7BiJMD46LW3gyNbNqfs7m+NBgQtiijtPMjKDLf+v1PHOXPwEAAP//AwBQSwMEFAAGAAgAAAAh AKgqeBjeAAAACAEAAA8AAABkcnMvZG93bnJldi54bWxMj8FOwzAQRO9I/IO1SFwQdRqUCEI2VVUJ cSgXAhy4ufGSRMTrEDup+XvcEz3OzmjmbbkJZhALTa63jLBeJSCIG6t7bhHe355u70E4r1irwTIh /JKDTXV5UapC2yO/0lL7VsQSdoVC6LwfCyld05FRbmVH4uh92ckoH+XUSj2pYyw3g0yTJJdG9RwX OjXSrqPmu54NAu1H+bzjMNfhJdz8tB/Zst9+Il5fhe0jCE/B/4fhhB/RoYpMBzuzdmJAuFtnMYmQ PuQgop9mp8MBIc9ykFUpzx+o/gAAAP//AwBQSwECLQAUAAYACAAAACEAtoM4kv4AAADhAQAAEwAA AAAAAAAAAAAAAAAAAAAAW0NvbnRlbnRfVHlwZXNdLnhtbFBLAQItABQABgAIAAAAIQA4/SH/1gAA AJQBAAALAAAAAAAAAAAAAAAAAC8BAABfcmVscy8ucmVsc1BLAQItABQABgAIAAAAIQAkaevXuAIA ALsFAAAOAAAAAAAAAAAAAAAAAC4CAABkcnMvZTJvRG9jLnhtbFBLAQItABQABgAIAAAAIQCoKngY 3gAAAAgBAAAPAAAAAAAAAAAAAAAAABIFAABkcnMvZG93bnJldi54bWxQSwUGAAAAAAQABADzAAAA HQYAAAAA " filled="f" stroked="f">
            <v:textbox inset="0,.3mm,0,.3mm">
              <w:txbxContent>
                <w:p w:rsidR="00281B47" w:rsidRPr="00EA3599" w:rsidRDefault="00281B47" w:rsidP="008E2F30">
                  <w:pPr>
                    <w:jc w:val="left"/>
                    <w:rPr>
                      <w:b/>
                      <w:sz w:val="16"/>
                    </w:rPr>
                  </w:pPr>
                  <w:r w:rsidRPr="000B06ED">
                    <w:rPr>
                      <w:b/>
                      <w:sz w:val="16"/>
                    </w:rPr>
                    <w:t>Voice transmission phase</w:t>
                  </w:r>
                </w:p>
              </w:txbxContent>
            </v:textbox>
          </v:shape>
        </w:pict>
      </w:r>
    </w:p>
    <w:p w:rsidR="00EA3599" w:rsidRPr="005F2326" w:rsidRDefault="00EA3599" w:rsidP="00F814EB">
      <w:pPr>
        <w:autoSpaceDE w:val="0"/>
        <w:autoSpaceDN w:val="0"/>
        <w:adjustRightInd w:val="0"/>
        <w:spacing w:after="0"/>
        <w:rPr>
          <w:rFonts w:cs="Arial"/>
          <w:szCs w:val="22"/>
          <w:lang w:val="en-GB"/>
        </w:rPr>
      </w:pPr>
    </w:p>
    <w:p w:rsidR="00EA3599" w:rsidRPr="005F2326" w:rsidRDefault="00D41488" w:rsidP="00F814EB">
      <w:pPr>
        <w:autoSpaceDE w:val="0"/>
        <w:autoSpaceDN w:val="0"/>
        <w:adjustRightInd w:val="0"/>
        <w:spacing w:after="0"/>
        <w:rPr>
          <w:rFonts w:cs="Arial"/>
          <w:szCs w:val="22"/>
          <w:lang w:val="en-GB"/>
        </w:rPr>
      </w:pPr>
      <w:r w:rsidRPr="00D41488">
        <w:rPr>
          <w:rFonts w:cs="Arial"/>
          <w:noProof/>
          <w:lang w:val="en-GB" w:eastAsia="de-DE"/>
        </w:rPr>
        <w:pict>
          <v:shape id="Text Box 43" o:spid="_x0000_s1045" type="#_x0000_t202" style="position:absolute;left:0;text-align:left;margin-left:269.05pt;margin-top:14.35pt;width:33pt;height:18pt;z-index:251682304;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70iCKwIAAFEEAAAOAAAAZHJzL2Uyb0RvYy54bWysVNuO2yAQfa/Uf0C8N7bT3WhjxVltk25V aXuRdvsBGGMbFRgKJHb69R1wkk1vL1X9gAYYzpw5M+PV7agV2QvnJZiKFrOcEmE4NNJ0Ff3ydP/q hhIfmGmYAiMqehCe3q5fvlgNthRz6EE1whEEMb4cbEX7EGyZZZ73QjM/AysMXrbgNAu4dV3WODYg ulbZPM8X2QCusQ648B5Pt9MlXSf8thU8fGpbLwJRFUVuIa0urXVcs/WKlZ1jtpf8SIP9AwvNpMGg Z6gtC4zsnPwNSkvuwEMbZhx0Bm0ruUg5YDZF/ks2jz2zIuWC4nh7lsn/P1j+cf/ZEdlUdLGgxDCN NXoSYyBvYCRXr6M+g/Uluj1adAwjnmOdU67ePgD/6omBTc9MJ+6cg6EXrEF+RXyZXTydcHwEqYcP 0GActguQgMbW6SgeykEQHet0ONcmcuF4eFUsixxvOF7N5zcLtGMEVp4eW+fDOwGaRKOiDkufwNn+ wYfJ9eQSY3lQsrmXSqWN6+qNcmTPsE02m02+XR7Rf3JThgwVXV7Pr6f8/wqRp+9PEFoG7HcldUVv zk6sjKq9NQ3SZGVgUk02ZqfMUcao3KRhGOsxVaxIJKPGNTQHFNbB1N84j2j04L5TMmBvV9R/2zEn KFHvDRYnDkIyihxJUOJOp/XlKTMcISoaKJnMTZgGZ2ed7HqMMLWBgTssZCuTyM9sjryxb1OZjjMW B+Nyn7ye/wTrHwAAAP//AwBQSwMEFAAGAAgAAAAhAPlefIXeAAAACQEAAA8AAABkcnMvZG93bnJl di54bWxMj01PwzAMhu9I/IfISNxYujG6qms6AdK4oYl1HLhljddWJE7VpFv595jTuPnj0evHxWZy VpxxCJ0nBfNZAgKp9qajRsGh2j5kIELUZLT1hAp+MMCmvL0pdG78hT7wvI+N4BAKuVbQxtjnUoa6 RafDzPdIvDv5wenI7dBIM+gLhzsrF0mSSqc74gut7vG1xfp7PzoFze7wFr9QppV9CdvK7jB7/xyV ur+bntcgIk7xCsOfPqtDyU5HP5IJwip4eszmjCpYZCsQDKTJkgdHLpYrkGUh/39Q/gIAAP//AwBQ SwECLQAUAAYACAAAACEAtoM4kv4AAADhAQAAEwAAAAAAAAAAAAAAAAAAAAAAW0NvbnRlbnRfVHlw ZXNdLnhtbFBLAQItABQABgAIAAAAIQA4/SH/1gAAAJQBAAALAAAAAAAAAAAAAAAAAC8BAABfcmVs cy8ucmVsc1BLAQItABQABgAIAAAAIQA670iCKwIAAFEEAAAOAAAAAAAAAAAAAAAAAC4CAABkcnMv ZTJvRG9jLnhtbFBLAQItABQABgAIAAAAIQD5XnyF3gAAAAkBAAAPAAAAAAAAAAAAAAAAAIUEAABk cnMvZG93bnJldi54bWxQSwUGAAAAAAQABADzAAAAkAUAAAAA " fillcolor="#ccc0d9">
            <v:textbox inset="0,.3mm,0,.3mm">
              <w:txbxContent>
                <w:p w:rsidR="00281B47" w:rsidRDefault="00281B47">
                  <w:pPr>
                    <w:jc w:val="center"/>
                  </w:pPr>
                  <w:r w:rsidRPr="000B06ED">
                    <w:t>ES</w:t>
                  </w:r>
                </w:p>
              </w:txbxContent>
            </v:textbox>
          </v:shape>
        </w:pict>
      </w:r>
      <w:r w:rsidRPr="00D41488">
        <w:rPr>
          <w:rFonts w:cs="Arial"/>
          <w:noProof/>
          <w:lang w:val="en-GB" w:eastAsia="de-DE"/>
        </w:rPr>
        <w:pict>
          <v:shape id="Text Box 44" o:spid="_x0000_s1046" type="#_x0000_t202" style="position:absolute;left:0;text-align:left;margin-left:165pt;margin-top:14.35pt;width:33pt;height:18pt;z-index:251652608;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AEzqLAIAAFEEAAAOAAAAZHJzL2Uyb0RvYy54bWysVEuO2zAM3RfoHQTtGztpEmSMOIM0n6LA dFpgpgeQZdkWKouqpMROT19KTjLpb1PUC4EiqUfykfTyvm8VOQrrJOicjkcpJUJzKKWuc/rlef9m QYnzTJdMgRY5PQlH71evXy07k4kJNKBKYQmCaJd1JqeN9yZLEscb0TI3AiM0GiuwLfN4tXVSWtYh equSSZrOkw5saSxw4Rxqt4ORriJ+VQnuP1WVE56onGJuPp42nkU4k9WSZbVlppH8nAb7hyxaJjUG vUJtmWfkYOVvUK3kFhxUfsShTaCqJBexBqxmnP5SzVPDjIi1IDnOXGly/w+WPx4/WyLLnM5nlGjW Yo+eRe/JO+jJdBr46YzL0O3JoKPvUY99jrU68wD8qyMaNg3TtVhbC10jWIn5jcPL5ObpgOMCSNF9 hBLjsIOHCNRXtg3kIR0E0bFPp2tvQi4cldPx3ThFC0fTZLKYoxwisOzy2Fjn3wtoSRByarH1EZwd H5wfXC8uIZYDJcu9VCpebF1slCVHhmOyXe92+7dn9J/clCZdTu9mk9lQ/18h0vj9CaKVHuddyTan i6sTywJrO11imizzTKpBxuqUPtMYmBs49H3Rx45NIgWB4wLKExJrYZhv3EcUGrDfKelwtnPqvh2Y FZSoDxqbExYhCuMUk6DEXrTFrZZpjhA59ZQM4sYPi3MwVtYNRhjGQMMaG1nJSPJLNue8cW5jm847 Fhbj9h69Xv4Eqx8AAAD//wMAUEsDBBQABgAIAAAAIQAhgVSh4AAAAAkBAAAPAAAAZHJzL2Rvd25y ZXYueG1sTI9PS8NAEMXvgt9hGcGb3ZiUtMZMikgVL6VYBT1OkzEbun9CdtPEb+960uOb93jze+Vm NlqcefCdswi3iwQE29o1nW0R3t+ebtYgfCDbkHaWEb7Zw6a6vCipaNxkX/l8CK2IJdYXhKBC6Asp fa3YkF+4nm30vtxgKEQ5tLIZaIrlRss0SXJpqLPxg6KeHxXXp8NoEDpN20ml2+d62e92n/uP0b2c GPH6an64BxF4Dn9h+MWP6FBFpqMbbeOFRsiyJG4JCOl6BSIGsrs8Ho4I+XIFsirl/wXVDwAAAP// AwBQSwECLQAUAAYACAAAACEAtoM4kv4AAADhAQAAEwAAAAAAAAAAAAAAAAAAAAAAW0NvbnRlbnRf VHlwZXNdLnhtbFBLAQItABQABgAIAAAAIQA4/SH/1gAAAJQBAAALAAAAAAAAAAAAAAAAAC8BAABf cmVscy8ucmVsc1BLAQItABQABgAIAAAAIQDEAEzqLAIAAFEEAAAOAAAAAAAAAAAAAAAAAC4CAABk cnMvZTJvRG9jLnhtbFBLAQItABQABgAIAAAAIQAhgVSh4AAAAAkBAAAPAAAAAAAAAAAAAAAAAIYE AABkcnMvZG93bnJldi54bWxQSwUGAAAAAAQABADzAAAAkwUAAAAA " fillcolor="#daeef3">
            <v:textbox inset="0,.3mm,0,.3mm">
              <w:txbxContent>
                <w:p w:rsidR="00281B47" w:rsidRDefault="00281B47">
                  <w:pPr>
                    <w:jc w:val="center"/>
                  </w:pPr>
                  <w:r>
                    <w:t>T</w:t>
                  </w:r>
                  <w:r>
                    <w:rPr>
                      <w:vertAlign w:val="subscript"/>
                    </w:rPr>
                    <w:t>3</w:t>
                  </w:r>
                  <w:r w:rsidRPr="001B1C3D">
                    <w:rPr>
                      <w:vertAlign w:val="subscript"/>
                    </w:rPr>
                    <w:t>-</w:t>
                  </w:r>
                  <w:r>
                    <w:rPr>
                      <w:vertAlign w:val="subscript"/>
                    </w:rPr>
                    <w:t>PSAP</w:t>
                  </w:r>
                </w:p>
              </w:txbxContent>
            </v:textbox>
          </v:shape>
        </w:pict>
      </w:r>
    </w:p>
    <w:p w:rsidR="00EA3599" w:rsidRPr="005F2326" w:rsidRDefault="00D41488" w:rsidP="00F814EB">
      <w:pPr>
        <w:autoSpaceDE w:val="0"/>
        <w:autoSpaceDN w:val="0"/>
        <w:adjustRightInd w:val="0"/>
        <w:spacing w:after="0"/>
        <w:rPr>
          <w:rFonts w:cs="Arial"/>
          <w:szCs w:val="22"/>
          <w:lang w:val="en-GB"/>
        </w:rPr>
      </w:pPr>
      <w:r w:rsidRPr="00D41488">
        <w:rPr>
          <w:rFonts w:cs="Arial"/>
          <w:noProof/>
          <w:lang w:val="en-GB" w:eastAsia="de-DE"/>
        </w:rPr>
        <w:pict>
          <v:shape id="AutoShape 47" o:spid="_x0000_s1086" type="#_x0000_t32" style="position:absolute;left:0;text-align:left;margin-left:197.95pt;margin-top:4.35pt;width:71.05pt;height:0;z-index:251653632;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I2enMgIAAF4EAAAOAAAAZHJzL2Uyb0RvYy54bWysVNuO2yAQfa/Uf0C8Z32pk02sOKuVnfRl 20ba7QcQwDYqBgQkTlT13zuQS7vbl6qqH/BgZuacmTl4+XAcJDpw64RWFc7uUoy4opoJ1VX468tm MsfIeaIYkVrxCp+4ww+r9++Woyl5rnstGbcIkihXjqbCvfemTBJHez4Qd6cNV3DYajsQD1vbJcyS EbIPMsnTdJaM2jJjNeXOwdfmfIhXMX/bcuq/tK3jHskKAzcfVxvXXViT1ZKUnSWmF/RCg/wDi4EI BaC3VA3xBO2t+CPVIKjVTrf+juoh0W0rKI81QDVZ+qaa554YHmuB5jhza5P7f2np58PWIsEqPMsx UmSAGT3uvY7QqLgPDRqNK8GvVlsbSqRH9WyeNP3mkNJ1T1THo/fLyUBwFiKSVyFh4wzA7MZPmoEP AYDYrWNrh5AS+oCOcSin21D40SMKHxdpPs2nGNHrUULKa5yxzn/kekDBqLDzloiu97VWCiavbRZR yOHJ+cCKlNeAAKr0RkgZBSAVGgEp4IQTp6Vg4TBubLerpUUHEiQUn1jiGzer94rFZD0nbH2xPRES bORjb7wV0C3JcUAbOMNIcrg1wTrTkyogQuVA+GKdVfR9kS7W8/W8mBT5bD0p0qaZPG7qYjLbZPfT 5kNT1032I5DPirIXjHEV+F8VnRV/p5jL3Tpr8abpW6OS19ljR4Hs9R1Jx9GHaZ91s9PstLWhuqAC EHF0vly4cEt+30evX7+F1U8AAAD//wMAUEsDBBQABgAIAAAAIQCgWUYg3gAAAAcBAAAPAAAAZHJz L2Rvd25yZXYueG1sTI/BTsMwEETvSPyDtUjcqANVQxLiVECFyAUkWoQ4uvGSWMTrKHbblK9n4QLH 0Yxm3pTLyfVij2OwnhRczhIQSI03lloFr5uHiwxEiJqM7j2hgiMGWFanJ6UujD/QC+7XsRVcQqHQ CroYh0LK0HTodJj5AYm9Dz86HVmOrTSjPnC56+VVkqTSaUu80OkB7ztsPtc7pyCu3o9d+tbc5fZ5 8/iU2q+6rldKnZ9NtzcgIk7xLww/+IwOFTNt/Y5MEL2Ceb7IOaoguwbB/mKe8bftr5ZVKf/zV98A AAD//wMAUEsBAi0AFAAGAAgAAAAhALaDOJL+AAAA4QEAABMAAAAAAAAAAAAAAAAAAAAAAFtDb250 ZW50X1R5cGVzXS54bWxQSwECLQAUAAYACAAAACEAOP0h/9YAAACUAQAACwAAAAAAAAAAAAAAAAAv AQAAX3JlbHMvLnJlbHNQSwECLQAUAAYACAAAACEAoyNnpzICAABeBAAADgAAAAAAAAAAAAAAAAAu AgAAZHJzL2Uyb0RvYy54bWxQSwECLQAUAAYACAAAACEAoFlGIN4AAAAHAQAADwAAAAAAAAAAAAAA AACMBAAAZHJzL2Rvd25yZXYueG1sUEsFBgAAAAAEAAQA8wAAAJcFAAAAAA== ">
            <v:stroke endarrow="block"/>
          </v:shape>
        </w:pict>
      </w:r>
      <w:r w:rsidRPr="00D41488">
        <w:rPr>
          <w:rFonts w:cs="Arial"/>
          <w:noProof/>
          <w:lang w:val="en-GB" w:eastAsia="de-DE"/>
        </w:rPr>
        <w:pict>
          <v:shape id="AutoShape 45" o:spid="_x0000_s1085" type="#_x0000_t32" style="position:absolute;left:0;text-align:left;margin-left:5.5pt;margin-top:4.35pt;width:11pt;height:0;z-index:251677184;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fwQHwIAADwEAAAOAAAAZHJzL2Uyb0RvYy54bWysU02P2jAQvVfqf7B8hyRsYCEirFYJ9LJt kXb7A4ztJFYd27INAVX97x2bD7HtparKwYwzM2/ezDwvn469RAdundCqxNk4xYgrqplQbYm/vW1G c4ycJ4oRqRUv8Yk7/LT6+GE5mIJPdKcl4xYBiHLFYErceW+KJHG04z1xY224AmejbU88XG2bMEsG QO9lMknTWTJoy4zVlDsHX+uzE68iftNw6r82jeMeyRIDNx9PG89dOJPVkhStJaYT9EKD/AOLnggF RW9QNfEE7a34A6oX1GqnGz+muk900wjKYw/QTZb+1s1rRwyPvcBwnLmNyf0/WPrlsLVIsBLPcowU 6WFHz3uvY2mUT8OABuMKiKvU1oYW6VG9mhdNvzukdNUR1fIY/XYykJyFjORdSrg4A2V2w2fNIIZA gTitY2P7AAlzQMe4lNNtKfzoEYWP2cPiMYXV0asrIcU1z1jnP3Hdo2CU2HlLRNv5SisFm9c2i1XI 4cX5wIoU14RQVOmNkDIKQCo0lHgxnUxjgtNSsOAMYc62u0padCBBQvEXWwTPfZjVe8UiWMcJW19s T4Q821BcqoAHfQGdi3XWyI9FuljP1/N8lE9m61Ge1vXoeVPlo9kme5zWD3VV1dnPQC3Li04wxlVg d9Vrlv+dHi4v56y0m2JvY0jeo8d5AdnrfyQdFxt2eVbFTrPT1l4XDhKNwZfnFN7A/R3s+0e/+gUA AP//AwBQSwMEFAAGAAgAAAAhAJOq0NHZAAAABQEAAA8AAABkcnMvZG93bnJldi54bWxMj0FLw0AQ he+C/2EZwYvYTVrUNmZTiuDBo23B6zQ7TaLZ2ZDdNLG/3tGLPX684b1v8vXkWnWiPjSeDaSzBBRx 6W3DlYH97vV+CSpEZIutZzLwTQHWxfVVjpn1I7/TaRsrJSUcMjRQx9hlWoeyJodh5jtiyY6+dxgF +0rbHkcpd62eJ8mjdtiwLNTY0UtN5dd2cAYoDA9pslm5av92Hu8+5ufPsdsZc3szbZ5BRZri/zH8 6os6FOJ08APboFrhVF6JBpZPoCReLAQPf6iLXF/aFz8AAAD//wMAUEsBAi0AFAAGAAgAAAAhALaD OJL+AAAA4QEAABMAAAAAAAAAAAAAAAAAAAAAAFtDb250ZW50X1R5cGVzXS54bWxQSwECLQAUAAYA CAAAACEAOP0h/9YAAACUAQAACwAAAAAAAAAAAAAAAAAvAQAAX3JlbHMvLnJlbHNQSwECLQAUAAYA CAAAACEA/338EB8CAAA8BAAADgAAAAAAAAAAAAAAAAAuAgAAZHJzL2Uyb0RvYy54bWxQSwECLQAU AAYACAAAACEAk6rQ0dkAAAAFAQAADwAAAAAAAAAAAAAAAAB5BAAAZHJzL2Rvd25yZXYueG1sUEsF BgAAAAAEAAQA8wAAAH8FAAAAAA== "/>
        </w:pict>
      </w:r>
      <w:r w:rsidRPr="00D41488">
        <w:rPr>
          <w:rFonts w:cs="Arial"/>
          <w:noProof/>
          <w:lang w:val="en-GB" w:eastAsia="de-DE"/>
        </w:rPr>
        <w:pict>
          <v:shape id="AutoShape 46" o:spid="_x0000_s1084" type="#_x0000_t32" style="position:absolute;left:0;text-align:left;margin-left:11pt;margin-top:4.35pt;width:.05pt;height:108pt;z-index:251676160;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kzLmOQIAAGEEAAAOAAAAZHJzL2Uyb0RvYy54bWysVMuO2yAU3VfqPyD2GduJ40msOKORnXQz 7USa6QcQwDEqBgQkTlT133shj860m6pqFuQC93HuuQcvHo69RAdundCqwtldihFXVDOhdhX++roe zTBynihGpFa8wifu8MPy44fFYEo+1p2WjFsESZQrB1PhzntTJomjHe+Ju9OGK7hste2Jh63dJcyS AbL3MhmnaZEM2jJjNeXOwWlzvsTLmL9tOfXPbeu4R7LCgM3H1cZ1G9ZkuSDlzhLTCXqBQf4BRU+E gqK3VA3xBO2t+CNVL6jVTrf+juo+0W0rKI89QDdZ+ls3Lx0xPPYC5Dhzo8n9v7T0y2FjkWAVLiYY KdLDjB73XsfSKC8CQYNxJfjVamNDi/SoXsyTpt8cUrruiNrx6P16MhCchYjkXUjYOANltsNnzcCH QIHI1rG1fUgJPKBjHMrpNhR+9IjCYTGZYkThPJvcZ0UaR5aQ8hpqrPOfuO5RMCrsvCVi1/laKwXD 1zaLhcjhyfkAjJTXgFBX6bWQMmpAKjRUeD4dT2OA01KwcBncnN1ta2nRgQQVxV/sEm7eulm9Vywm 6zhhq4vtiZBgIx/p8VYAYZLjUK3nDCPJ4eEE6wxPqlARmgfAF+sspO/zdL6arWb5KB8Xq1GeNs3o cV3no2Kd3U+bSVPXTfYjgM/yshOMcRXwX0Wd5X8nmsvzOsvxJusbUcn77JFRAHv9j6Dj9MPAz9LZ anba2NBdEALoODpf3lx4KG/30evXl2H5EwAA//8DAFBLAwQUAAYACAAAACEApabCNN8AAAAHAQAA DwAAAGRycy9kb3ducmV2LnhtbEyPwU7DMBBE70j8g7VI3KhTC6UlxKmACpELlWhR1aMbL7FFvI5i t035etwTnFajGc28LRej69gRh2A9SZhOMmBIjdeWWgmfm9e7ObAQFWnVeUIJZwywqK6vSlVof6IP PK5jy1IJhUJJMDH2BeehMehUmPgeKXlffnAqJjm0XA/qlMpdx0WW5dwpS2nBqB5fDDbf64OTEJe7 s8m3zfODXW3e3nP7U9f1Usrbm/HpEVjEMf6F4YKf0KFKTHt/IB1YJ0GI9EqUMJ8BS7YQU2D7y72f Aa9K/p+/+gUAAP//AwBQSwECLQAUAAYACAAAACEAtoM4kv4AAADhAQAAEwAAAAAAAAAAAAAAAAAA AAAAW0NvbnRlbnRfVHlwZXNdLnhtbFBLAQItABQABgAIAAAAIQA4/SH/1gAAAJQBAAALAAAAAAAA AAAAAAAAAC8BAABfcmVscy8ucmVsc1BLAQItABQABgAIAAAAIQCEkzLmOQIAAGEEAAAOAAAAAAAA AAAAAAAAAC4CAABkcnMvZTJvRG9jLnhtbFBLAQItABQABgAIAAAAIQClpsI03wAAAAcBAAAPAAAA AAAAAAAAAAAAAJMEAABkcnMvZG93bnJldi54bWxQSwUGAAAAAAQABADzAAAAnwUAAAAA ">
            <v:stroke endarrow="block"/>
          </v:shape>
        </w:pict>
      </w:r>
    </w:p>
    <w:p w:rsidR="00EA3599" w:rsidRPr="005F2326" w:rsidRDefault="00D41488" w:rsidP="001D0E13">
      <w:pPr>
        <w:pStyle w:val="Caption"/>
        <w:rPr>
          <w:rFonts w:cs="Arial"/>
          <w:lang w:val="en-GB"/>
        </w:rPr>
      </w:pPr>
      <w:r>
        <w:rPr>
          <w:rFonts w:cs="Arial"/>
          <w:noProof/>
          <w:lang w:val="en-GB" w:eastAsia="de-DE"/>
        </w:rPr>
        <w:pict>
          <v:shape id="AutoShape 49" o:spid="_x0000_s1083" type="#_x0000_t32" style="position:absolute;left:0;text-align:left;margin-left:197.9pt;margin-top:12.45pt;width:71.05pt;height:0;z-index:251654656;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CE8WNQIAAF4EAAAOAAAAZHJzL2Uyb0RvYy54bWysVMuO2yAU3VfqPyD2ie3ESRMrzmhkJ91M 20gz/QAC2EbFgIDEiar+ey/k0Zl2U1X1AoPv69xzD149nHqJjtw6oVWJs3GKEVdUM6HaEn992Y4W GDlPFCNSK17iM3f4Yf3+3WowBZ/oTkvGLYIkyhWDKXHnvSmSxNGO98SNteEKjI22PfFwtG3CLBkg ey+TSZrOk0FbZqym3Dn4Wl+MeB3zNw2n/kvTOO6RLDFg83G1cd2HNVmvSNFaYjpBrzDIP6DoiVBQ 9J6qJp6ggxV/pOoFtdrpxo+p7hPdNILy2AN0k6W/dfPcEcNjL0COM3ea3P9LSz8fdxYJVuLZEiNF epjR48HrWBrly0DQYFwBfpXa2dAiPaln86TpN4eUrjqiWh69X84GgrMQkbwJCQdnoMx++KQZ+BAo ENk6NbYPKYEHdIpDOd+Hwk8eUfi4TCfT6QwjejMlpLjFGev8R657FDYldt4S0Xa+0krB5LXNYhVy fHI+oCLFLSAUVXorpIwCkAoNUGk2mcUAp6VgwRjcnG33lbToSIKE4hNbBMtrN6sPisVkHSdsoxjy kQ9vBTAkOQ4Ves4wkhxuSthFb0+EBO8LPKlCRegcAF93FxV9X6bLzWKzyEf5ZL4Z5Wldjx63VT6a b7MPs3paV1Wd/Qjgs7zoBGNcBfw3RWf53ynmercuWrxr+k5U8jZ7ZBTA3t4RdBx9mPZFN3vNzjsb ugsqABFH5+uFC7fk9Tl6/fotrH8CAAD//wMAUEsDBBQABgAIAAAAIQDtxdA73QAAAAkBAAAPAAAA ZHJzL2Rvd25yZXYueG1sTI9BT8MwDIXvSPyHyEjcWLqNDVaaTgNp3NkQ4ug2pq3WOFWTbS2/HiMO 42Y/P733OVsPrlUn6kPj2cB0koAiLr1tuDLwvt/ePYIKEdli65kMjBRgnV9fZZhaf+Y3Ou1ipSSE Q4oG6hi7VOtQ1uQwTHxHLLcv3zuMsvaVtj2eJdy1epYkS+2wYWmosaOXmsrD7ugMbJehm+4PyfMH udfvInyOFjejMbc3w+YJVKQhXszwiy/okAtT4Y9sg2oNzFcLQY8GZvcrUGJYzB9kKP4EnWf6/wf5 DwAAAP//AwBQSwECLQAUAAYACAAAACEAtoM4kv4AAADhAQAAEwAAAAAAAAAAAAAAAAAAAAAAW0Nv bnRlbnRfVHlwZXNdLnhtbFBLAQItABQABgAIAAAAIQA4/SH/1gAAAJQBAAALAAAAAAAAAAAAAAAA AC8BAABfcmVscy8ucmVsc1BLAQItABQABgAIAAAAIQCwCE8WNQIAAF4EAAAOAAAAAAAAAAAAAAAA AC4CAABkcnMvZTJvRG9jLnhtbFBLAQItABQABgAIAAAAIQDtxdA73QAAAAkBAAAPAAAAAAAAAAAA AAAAAI8EAABkcnMvZG93bnJldi54bWxQSwUGAAAAAAQABADzAAAAmQUAAAAA ">
            <v:stroke startarrow="block"/>
          </v:shape>
        </w:pict>
      </w:r>
      <w:r>
        <w:rPr>
          <w:rFonts w:cs="Arial"/>
          <w:noProof/>
          <w:lang w:val="en-GB" w:eastAsia="de-DE"/>
        </w:rPr>
        <w:pict>
          <v:shape id="Text Box 50" o:spid="_x0000_s1047" type="#_x0000_t202" style="position:absolute;left:0;text-align:left;margin-left:269.05pt;margin-top:3.4pt;width:33pt;height:18pt;z-index:251659776;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7NdZKgIAAFEEAAAOAAAAZHJzL2Uyb0RvYy54bWysVNtu2zAMfR+wfxD0vviCpUiNOEWXyzCg Wwe0+wBZlm1hsqhJSuzs60fJSZrdXoblQaAo+pA8h8zybuwVOQjrJOiSZrOUEqE51FK3Jf3yvHuz oMR5pmumQIuSHoWjd6vXr5aDKUQOHahaWIIg2hWDKWnnvSmSxPFO9MzNwAiNjw3Ynnm82japLRsQ vVdJnqY3yQC2Nha4cA69m+mRriJ+0wjuH5vGCU9USbE2H08bzyqcyWrJitYy00l+KoP9QxU9kxqT XqA2zDOyt/I3qF5yCw4aP+PQJ9A0kovYA3aTpb9089QxI2IvSI4zF5rc/4Plnw6fLZF1SeeolGY9 avQsRk/ewUjmkZ/BuALDngwG+hH9qHPs1ZkH4F8d0bDumG7FvbUwdILVWF8WmE2uPg2KuMIFkGr4 CDXmYXsPEWhsbB/IQzoIoqNOx4s2oRaOzrfZbZbiC8enPF/coB0ysOL8sbHOvxfQk2CU1KL0EZwd HpyfQs8hIZcDJeudVCpebFutlSUHhmOynW922/UJ/acwpclQ0tt5Pp/6/ytEGn9/guilx3lXsi/p 4hLEisDaVtdxGj2TarKxO6VPNAbmJg79WI1RsTySHGitoD4isRam+cZ9RKMD+52SAWe7pO7bnllB ifqgUZywCNHIUiyCEnv2VtdepjlClNRTMplrPy3O3ljZdphhGgMN9yhkIyPJL9Wc6sa5jTKddiws xvU9Rr38E6x+AAAA//8DAFBLAwQUAAYACAAAACEAyK92st0AAAAIAQAADwAAAGRycy9kb3ducmV2 LnhtbEyPwU7DMBBE70j8g7VIXBB1Upo0CnEqQOKK1IDo1YldJ2Cvo9hNw9+znOhxNKOZN9VucZbN egqDRwHpKgGmsfNqQCPg4/31vgAWokQlrUct4EcH2NXXV5UslT/jXs9NNIxKMJRSQB/jWHIeul47 GVZ+1Eje0U9ORpKT4WqSZyp3lq+TJOdODkgLvRz1S6+77+bkBGwP9vDGn+/ifm5Nk+ZZZj6/RiFu b5anR2BRL/E/DH/4hA41MbX+hCowKyB7KFKKCsjpAfl5siHdCtisC+B1xS8P1L8AAAD//wMAUEsB Ai0AFAAGAAgAAAAhALaDOJL+AAAA4QEAABMAAAAAAAAAAAAAAAAAAAAAAFtDb250ZW50X1R5cGVz XS54bWxQSwECLQAUAAYACAAAACEAOP0h/9YAAACUAQAACwAAAAAAAAAAAAAAAAAvAQAAX3JlbHMv LnJlbHNQSwECLQAUAAYACAAAACEAvezXWSoCAABRBAAADgAAAAAAAAAAAAAAAAAuAgAAZHJzL2Uy b0RvYy54bWxQSwECLQAUAAYACAAAACEAyK92st0AAAAIAQAADwAAAAAAAAAAAAAAAACEBAAAZHJz L2Rvd25yZXYueG1sUEsFBgAAAAAEAAQA8wAAAI4FAAAAAA== " fillcolor="#e5dfec">
            <v:textbox inset="0,.3mm,0,.3mm">
              <w:txbxContent>
                <w:p w:rsidR="00281B47" w:rsidRDefault="00281B47">
                  <w:pPr>
                    <w:jc w:val="center"/>
                  </w:pPr>
                  <w:r>
                    <w:t>T</w:t>
                  </w:r>
                  <w:r>
                    <w:rPr>
                      <w:vertAlign w:val="subscript"/>
                    </w:rPr>
                    <w:t>3</w:t>
                  </w:r>
                  <w:r w:rsidRPr="001B1C3D">
                    <w:rPr>
                      <w:vertAlign w:val="subscript"/>
                    </w:rPr>
                    <w:t>-</w:t>
                  </w:r>
                  <w:r>
                    <w:rPr>
                      <w:vertAlign w:val="subscript"/>
                    </w:rPr>
                    <w:t>ES</w:t>
                  </w:r>
                </w:p>
              </w:txbxContent>
            </v:textbox>
          </v:shape>
        </w:pict>
      </w:r>
      <w:r>
        <w:rPr>
          <w:rFonts w:cs="Arial"/>
          <w:noProof/>
          <w:lang w:val="en-GB" w:eastAsia="de-DE"/>
        </w:rPr>
        <w:pict>
          <v:shape id="Text Box 48" o:spid="_x0000_s1048" type="#_x0000_t202" style="position:absolute;left:0;text-align:left;margin-left:165pt;margin-top:3.4pt;width:33pt;height:18pt;z-index:251683328;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2hExLgIAAFEEAAAOAAAAZHJzL2Uyb0RvYy54bWysVNtu2zAMfR+wfxD0vviCNkiNOEWbtMOA 7gK0+wBZlmNhkqhJSuzs60fJSZZu2MswPwiURB2S55Be3o5akb1wXoKpaTHLKRGGQyvNtqZfXx7f LSjxgZmWKTCipgfh6e3q7ZvlYCtRQg+qFY4giPHVYGvah2CrLPO8F5r5GVhh8LIDp1nArdtmrWMD omuVlXk+zwZwrXXAhfd4upku6Srhd53g4XPXeRGIqinmFtLq0trENVstWbV1zPaSH9Ng/5CFZtJg 0DPUhgVGdk7+AaUld+ChCzMOOoOuk1ykGrCaIv+tmueeWZFqQXK8PdPk/x8s/7T/4ohsazovKDFM o0YvYgzkHkZytYj8DNZX6PZs0TGMeI46p1q9fQL+zRMD656ZrbhzDoZesBbzK+LL7OLphOMjSDN8 hBbjsF2ABDR2TkfykA6C6KjT4axNzIXj4VVxU+R4w/GqLBdztGMEVp0eW+fDewGaRKOmDqVP4Gz/ 5MPkenKJsTwo2T5KpdLGbZu1cmTPsE3u55vNQ6oc0V+5KUOGmt5cl9dT/X+FyNN3TPAVhJYB+11J XdPF2YlVkbUH02KarApMqsnG+MocaYzMTRyGsRmTYmV5kqeB9oDEOpj6G+cRjR7cD0oG7O2a+u87 5gQl6oNBceIgJKPIMQlK3Om0uTxlhiNETQMlk7kO0+DsrJPbHiNMbWDgDoXsZCI5Kj5lc8wb+zbJ dJyxOBiX++T160+w+gkAAP//AwBQSwMEFAAGAAgAAAAhAJb8cd/eAAAACAEAAA8AAABkcnMvZG93 bnJldi54bWxMj01Pg0AQhu8m/ofNmHgxdikopcjQqIlHD/1ITG9bdgQCu4vstuC/dzzp8c07eed5 is1senGh0bfOIiwXEQiyldOtrREO+7f7DIQPymrVO0sI3+RhU15fFSrXbrJbuuxCLXjE+lwhNCEM uZS+asgov3ADWe4+3WhU4DjWUo9q4nHTyziKUmlUa/lDowZ6bajqdmeDkE0fq5eu88v1+/6g48d4 uPsaj4i3N/PzE4hAc/g7hl98RoeSmU7ubLUXPUKSROwSEFI24D5Zp5xPCA9xBrIs5H+B8gcAAP// AwBQSwECLQAUAAYACAAAACEAtoM4kv4AAADhAQAAEwAAAAAAAAAAAAAAAAAAAAAAW0NvbnRlbnRf VHlwZXNdLnhtbFBLAQItABQABgAIAAAAIQA4/SH/1gAAAJQBAAALAAAAAAAAAAAAAAAAAC8BAABf cmVscy8ucmVsc1BLAQItABQABgAIAAAAIQCK2hExLgIAAFEEAAAOAAAAAAAAAAAAAAAAAC4CAABk cnMvZTJvRG9jLnhtbFBLAQItABQABgAIAAAAIQCW/HHf3gAAAAgBAAAPAAAAAAAAAAAAAAAAAIgE AABkcnMvZG93bnJldi54bWxQSwUGAAAAAAQABADzAAAAkwUAAAAA " fillcolor="#b6dde8">
            <v:textbox inset="0,.3mm,0,.3mm">
              <w:txbxContent>
                <w:p w:rsidR="00281B47" w:rsidRDefault="00281B47">
                  <w:pPr>
                    <w:jc w:val="center"/>
                  </w:pPr>
                  <w:r w:rsidRPr="000B06ED">
                    <w:t>PSAP</w:t>
                  </w:r>
                </w:p>
              </w:txbxContent>
            </v:textbox>
          </v:shape>
        </w:pict>
      </w:r>
      <w:r>
        <w:rPr>
          <w:rFonts w:cs="Arial"/>
          <w:noProof/>
          <w:lang w:val="en-GB" w:eastAsia="de-DE"/>
        </w:rPr>
        <w:pict>
          <v:shape id="Text Box 51" o:spid="_x0000_s1049" type="#_x0000_t202" style="position:absolute;left:0;text-align:left;margin-left:16.5pt;margin-top:21.4pt;width:121pt;height:18pt;z-index:251680256;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yLFTtgIAALsFAAAOAAAAZHJzL2Uyb0RvYy54bWysVNtunDAQfa/Uf7D8TrgEWEBho2RZqkrp RUr6AV4wi1Wwqe1dSKv+e8dmd7NJVKlqywPyZXxmzsyZubqe+g7tqVRM8Bz7Fx5GlFeiZnyb4y8P pZNgpDThNekEpzl+pApfL9++uRqHjAaiFV1NJQIQrrJxyHGr9ZC5rqpa2hN1IQbK4bIRsicatnLr 1pKMgN53buB5sTsKWQ9SVFQpOC3mS7y0+E1DK/2paRTVqMsxxKbtX9r/xvzd5RXJtpIMLasOYZC/ iKInjIPTE1RBNEE7yV5B9aySQolGX1Sid0XTsIpaDsDG916wuW/JQC0XSI4aTmlS/w+2+rj/LBGr cxwtMOKkhxo90EmjWzGhyDf5GQeVgdn9AIZ6gnOos+WqhjtRfVWIi1VL+JbeSCnGlpIa4rMv3bOn M44yIJvxg6jBD9lpYYGmRvYmeZAOBOhQp8dTbUwslXEZXcYLD64quAuCJIY1BOeS7Ph6kEq/o6JH ZpFjCbW36GR/p/RsejQxzrgoWdfZ+nf82QFgzifgG56aOxOFLeeP1EvXyToJnTCI107oFYVzU65C Jy79RVRcFqtV4f80fv0wa1ldU27cHKXlh39WuoPIZ1GcxKVEx2oDZ0JScrtZdRLtCUi7tN8hIWdm 7vMwbL6AywtKfhB6t0HqlHGycMIyjJx04SWO56e3aeyFaViUzyndMU7/nRIac5xGQTSL6bfcPPu9 5kaynmkYHh3rc5ycjEhmJLjmtS2tJqyb12epMOE/pQLKfSy0FazR6KxWPW0m2xvB5bERNqJ+BAlL AQoDMcLkg0Ur5HeMRpgiOVbfdkRSjLr3HNrAjBy78D2IECN5PN2cnxJeAUSONUbzcqXnEbUbJNu2 4GFuOC5uoGUaZtVsemuOBqiYDUwIS+owzcwIOt9bq6eZu/wFAAD//wMAUEsDBBQABgAIAAAAIQAE 1DnQ3wAAAAgBAAAPAAAAZHJzL2Rvd25yZXYueG1sTI/BTsMwDIbvSLxDZCQuaEvp2FaVptM0CXEY FwocuGWNaSsapzRpF94ec4Kj/Vu/v6/YRduLGUffOVJwu0xAINXOdNQoeH15WGQgfNBkdO8IFXyj h115eVHo3LgzPeNchUZwCflcK2hDGHIpfd2i1X7pBiTOPtxodeBxbKQZ9ZnLbS/TJNlIqzviD60e 8NBi/VlNVgEeB/l4oDhV8SnefDVv6/m4f1fq+iru70EEjOHvGH7xGR1KZjq5iYwXvYLVilWCgruU DThPt2tenBRsswxkWcj/AuUPAAAA//8DAFBLAQItABQABgAIAAAAIQC2gziS/gAAAOEBAAATAAAA AAAAAAAAAAAAAAAAAABbQ29udGVudF9UeXBlc10ueG1sUEsBAi0AFAAGAAgAAAAhADj9If/WAAAA lAEAAAsAAAAAAAAAAAAAAAAALwEAAF9yZWxzLy5yZWxzUEsBAi0AFAAGAAgAAAAhAAXIsVO2AgAA uwUAAA4AAAAAAAAAAAAAAAAALgIAAGRycy9lMm9Eb2MueG1sUEsBAi0AFAAGAAgAAAAhAATUOdDf AAAACAEAAA8AAAAAAAAAAAAAAAAAEAUAAGRycy9kb3ducmV2LnhtbFBLBQYAAAAABAAEAPMAAAAc BgAAAAA= " filled="f" stroked="f">
            <v:textbox inset="0,.3mm,0,.3mm">
              <w:txbxContent>
                <w:p w:rsidR="00281B47" w:rsidRPr="00EA3599" w:rsidRDefault="00281B47" w:rsidP="002B0807">
                  <w:pPr>
                    <w:jc w:val="left"/>
                    <w:rPr>
                      <w:b/>
                      <w:sz w:val="16"/>
                    </w:rPr>
                  </w:pPr>
                  <w:r>
                    <w:rPr>
                      <w:b/>
                      <w:sz w:val="16"/>
                    </w:rPr>
                    <w:t>PSAP eCall processing</w:t>
                  </w:r>
                  <w:r w:rsidRPr="000B06ED">
                    <w:rPr>
                      <w:b/>
                      <w:sz w:val="16"/>
                    </w:rPr>
                    <w:t xml:space="preserve"> phase</w:t>
                  </w:r>
                </w:p>
              </w:txbxContent>
            </v:textbox>
          </v:shape>
        </w:pict>
      </w:r>
    </w:p>
    <w:p w:rsidR="00EA3599" w:rsidRPr="005F2326" w:rsidRDefault="00D41488" w:rsidP="001D0E13">
      <w:pPr>
        <w:pStyle w:val="Caption"/>
        <w:rPr>
          <w:rFonts w:cs="Arial"/>
          <w:lang w:val="en-GB"/>
        </w:rPr>
      </w:pPr>
      <w:r>
        <w:rPr>
          <w:rFonts w:cs="Arial"/>
          <w:noProof/>
          <w:lang w:val="en-GB" w:eastAsia="de-DE"/>
        </w:rPr>
        <w:pict>
          <v:shape id="AutoShape 52" o:spid="_x0000_s1082" type="#_x0000_t32" style="position:absolute;left:0;text-align:left;margin-left:198.4pt;margin-top:14.1pt;width:130.9pt;height:0;z-index:251664896;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LmOvNgIAAF8EAAAOAAAAZHJzL2Uyb0RvYy54bWysVM2O2yAQvlfqOyDuWceu7SZWnNXKTnrZ diPt9gEI4BgVAwISJ6r67h3IT3fbS1XVBzx4/r6Z+caL++Mg0YFbJ7SqcXo3xYgrqplQuxp/fVlP Zhg5TxQjUite4xN3+H75/t1iNBXPdK8l4xZBEOWq0dS4995USeJozwfi7rThCpSdtgPxcLW7hFky QvRBJtl0WiajtsxYTblz8LU9K/Eyxu86Tv1T1znukawxYPPxtPHchjNZLki1s8T0gl5gkH9AMRCh IOktVEs8QXsr/gg1CGq1052/o3pIdNcJymMNUE06/a2a554YHmuB5jhza5P7f2Hpl8PGIsFqXJQY KTLAjB72XsfUqMhCg0bjKrBr1MaGEulRPZtHTb85pHTTE7Xj0frlZMA5DR7JG5dwcQbSbMfPmoEN gQSxW8fODiEk9AEd41BOt6Hwo0cUPqZlmRV5gRG96hJSXR2Ndf4T1wMKQo2dt0Tset9opWD02qYx DTk8Oh9gkerqELIqvRZSRgZIhcYaz4usiA5OS8GCMpg5u9s20qIDCRyKT6wRNK/NrN4rFoP1nLDV RfZESJCRj83xVkC7JMch28AZRpLD2gTpDE+qkBFKB8AX6Uyj7/PpfDVbzfJJnpWrST5t28nDuskn 5Tr9WLQf2qZp0x8BfJpXvWCMq4D/Suk0/zvKXJbrTMYbqW+NSt5Gjx0FsNd3BB1nH8Z9Js5Ws9PG huoCDYDF0fiycWFNXt+j1a//wvInAAAA//8DAFBLAwQUAAYACAAAACEAI+kDA98AAAAJAQAADwAA AGRycy9kb3ducmV2LnhtbEyPwU7DMBBE70j8g7VI3KhDEFYa4lRAhcilSLQIcXTjJbaI11Hstilf XyMOcNzZ0cybajG5nu1xDNaThOtZBgyp9dpSJ+Ft83RVAAtRkVa9J5RwxACL+vysUqX2B3rF/Tp2 LIVQKJUEE+NQch5ag06FmR+Q0u/Tj07FdI4d16M6pHDX8zzLBHfKUmowasBHg+3XeuckxOXH0Yj3 9mFuXzbPK2G/m6ZZSnl5Md3fAYs4xT8z/OAndKgT09bvSAfWS7iZi4QeJeRFDiwZxG0hgG1/BV5X /P+C+gQAAP//AwBQSwECLQAUAAYACAAAACEAtoM4kv4AAADhAQAAEwAAAAAAAAAAAAAAAAAAAAAA W0NvbnRlbnRfVHlwZXNdLnhtbFBLAQItABQABgAIAAAAIQA4/SH/1gAAAJQBAAALAAAAAAAAAAAA AAAAAC8BAABfcmVscy8ucmVsc1BLAQItABQABgAIAAAAIQA6LmOvNgIAAF8EAAAOAAAAAAAAAAAA AAAAAC4CAABkcnMvZTJvRG9jLnhtbFBLAQItABQABgAIAAAAIQAj6QMD3wAAAAkBAAAPAAAAAAAA AAAAAAAAAJAEAABkcnMvZG93bnJldi54bWxQSwUGAAAAAAQABADzAAAAnAUAAAAA ">
            <v:stroke endarrow="block"/>
          </v:shape>
        </w:pict>
      </w:r>
      <w:r>
        <w:rPr>
          <w:rFonts w:cs="Arial"/>
          <w:noProof/>
          <w:lang w:val="en-GB" w:eastAsia="de-DE"/>
        </w:rPr>
        <w:pict>
          <v:shape id="Text Box 53" o:spid="_x0000_s1050" type="#_x0000_t202" style="position:absolute;left:0;text-align:left;margin-left:329.55pt;margin-top:5.35pt;width:33pt;height:18pt;z-index:251687424;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N6HELAIAAFEEAAAOAAAAZHJzL2Uyb0RvYy54bWysVNtu2zAMfR+wfxD0vvjSJmiNOEWbtMOA rhvQ7gNkWbaFyaImKbGzrx8lJ2l2exnmB4EiqUPykPTyZuwV2QnrJOiSZrOUEqE51FK3Jf3y8vDu ihLnma6ZAi1KuheO3qzevlkOphA5dKBqYQmCaFcMpqSd96ZIEsc70TM3AyM0GhuwPfN4tW1SWzYg eq+SPE0XyQC2Nha4cA61m8lIVxG/aQT3n5rGCU9USTE3H08bzyqcyWrJitYy00l+SIP9QxY9kxqD nqA2zDOytfI3qF5yCw4aP+PQJ9A0kotYA1aTpb9U89wxI2ItSI4zJ5rc/4PlT7vPlsi6pPM5JZr1 2KMXMXpyByOZXwR+BuMKdHs26OhH1GOfY63OPAL/6oiGdcd0K26thaETrMb8svAyOXs64bgAUg0f ocY4bOshAo2N7QN5SAdBdOzT/tSbkAtH5WV2naVo4WjK86sFyiECK46PjXX+vYCeBKGkFlsfwdnu 0fnJ9egSYjlQsn6QSsWLbau1smTHcEw2i/uLu/UB/Sc3pclQ0ut5Pp/q/ytEGr8/QfTS47wr2Zf0 6uTEisDava4xTVZ4JtUkY3VKH2gMzE0c+rEaY8fyyxAhcFxBvUdiLUzzjfuIQgf2OyUDznZJ3bct s4IS9UFjc8IiRCFLMQlK7FFbnWuZ5ghRUk/JJK79tDhbY2XbYYRpDDTcYiMbGUl+zeaQN85tbNNh x8JinN+j1+ufYPUDAAD//wMAUEsDBBQABgAIAAAAIQCTFjq94AAAAAkBAAAPAAAAZHJzL2Rvd25y ZXYueG1sTI9NS8NAEIbvgv9hGcGL2E2LTTRmU0RoBenFWijettkxm3Q/QnaTpv/e8aTHmffhnWeK 1WQNG7EPjXcC5rMEGLrKq8bVAvaf6/tHYCFKp6TxDgVcMMCqvL4qZK782X3guIs1oxIXcilAx9jl nIdKo5Vh5jt0lH373spIY19z1cszlVvDF0mScisbRxe07PBVY3XaDVZA97Zu28GcvsbDVrfvd5cN BrUR4vZmenkGFnGKfzD86pM6lOR09INTgRkB6fJpTigFSQaMgGyxpMVRwEOaAS8L/v+D8gcAAP// AwBQSwECLQAUAAYACAAAACEAtoM4kv4AAADhAQAAEwAAAAAAAAAAAAAAAAAAAAAAW0NvbnRlbnRf VHlwZXNdLnhtbFBLAQItABQABgAIAAAAIQA4/SH/1gAAAJQBAAALAAAAAAAAAAAAAAAAAC8BAABf cmVscy8ucmVsc1BLAQItABQABgAIAAAAIQBvN6HELAIAAFEEAAAOAAAAAAAAAAAAAAAAAC4CAABk cnMvZTJvRG9jLnhtbFBLAQItABQABgAIAAAAIQCTFjq94AAAAAkBAAAPAAAAAAAAAAAAAAAAAIYE AABkcnMvZG93bnJldi54bWxQSwUGAAAAAAQABADzAAAAkwUAAAAA " fillcolor="#d6e3bc">
            <v:textbox inset="0,.3mm,0,.3mm">
              <w:txbxContent>
                <w:p w:rsidR="00281B47" w:rsidRDefault="00281B47">
                  <w:pPr>
                    <w:jc w:val="center"/>
                  </w:pPr>
                  <w:r>
                    <w:t>TMC</w:t>
                  </w:r>
                </w:p>
              </w:txbxContent>
            </v:textbox>
          </v:shape>
        </w:pict>
      </w:r>
      <w:r>
        <w:rPr>
          <w:rFonts w:cs="Arial"/>
          <w:noProof/>
          <w:lang w:val="en-GB" w:eastAsia="de-DE"/>
        </w:rPr>
        <w:pict>
          <v:shape id="Text Box 54" o:spid="_x0000_s1051" type="#_x0000_t202" style="position:absolute;left:0;text-align:left;margin-left:165pt;margin-top:4.9pt;width:33pt;height:18pt;z-index:251657728;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lMlyLAIAAFEEAAAOAAAAZHJzL2Uyb0RvYy54bWysVNuO2yAQfa/Uf0C8N7bTzSprxVmluVSV tttKu/0AjLGNihkKJHb69R1wkk1vL1X9gIZhOJw5M+PF/dApchDWSdAFzSYpJUJzqKRuCvrlefdm TonzTFdMgRYFPQpH75evXy16k4sptKAqYQmCaJf3pqCt9yZPEsdb0TE3ASM0HtZgO+Zxa5uksqxH 9E4l0zS9TXqwlbHAhXPo3YyHdBnx61pw/6munfBEFRS5+bjauJZhTZYLljeWmVbyEw32Dyw6JjU+ eoHaMM/I3srfoDrJLTio/YRDl0BdSy5iDphNlv6SzVPLjIi5oDjOXGRy/w+WPx4+WyKrgs5uKNGs wxo9i8GTdzAQdKE+vXE5hj0ZDPQD+rHOMVdnHoB/dUTDumW6EStroW8Fq5BfFm4mV1dHHBdAyv4j VPgO23uIQENtuyAeykEQHet0vNQmcOHovMnushRPOB5Np/NbtMMLLD9fNtb59wI6EoyCWix9BGeH B+fH0HNIeMuBktVOKhU3tinXypIDwzbZrLbb3dsT+k9hSpO+oHez6WzM/68Qafz+BNFJj/2uZFfQ +SWI5UG1ra6QJss9k2q0MTulTzIG5UYN/VAOsWJIAy8EjUuojiishbG/cR7RaMF+p6TH3i6o+7Zn VlCiPmgsThiEaGQpkqDEnr3ltZdpjhAF9ZSM5tqPg7M3VjYtvjC2gYYVFrKWUeQXNife2LexTKcZ C4NxvY9RL3+C5Q8AAAD//wMAUEsDBBQABgAIAAAAIQCLzhMF3gAAAAgBAAAPAAAAZHJzL2Rvd25y ZXYueG1sTI9NS8NAEIbvgv9hGcGb3djU0sZsikgVL6VYBT1Os2M2dD9CdtPEf+940uPLO7zzPOVm clacqY9t8ApuZxkI8nXQrW8UvL893axAxIReow2eFHxThE11eVFiocPoX+l8SI3gER8LVGBS6gop Y23IYZyFjjx3X6F3mDj2jdQ9jjzurJxn2VI6bD1/MNjRo6H6dBicgtbidjTz7XO96Ha7z/3HEF5O pNT11fRwDyLRlP6O4Ref0aFipmMYvI7CKsjzjF2SgjUbcJ+vl5yPChZ3K5BVKf8LVD8AAAD//wMA UEsBAi0AFAAGAAgAAAAhALaDOJL+AAAA4QEAABMAAAAAAAAAAAAAAAAAAAAAAFtDb250ZW50X1R5 cGVzXS54bWxQSwECLQAUAAYACAAAACEAOP0h/9YAAACUAQAACwAAAAAAAAAAAAAAAAAvAQAAX3Jl bHMvLnJlbHNQSwECLQAUAAYACAAAACEAlpTJciwCAABRBAAADgAAAAAAAAAAAAAAAAAuAgAAZHJz L2Uyb0RvYy54bWxQSwECLQAUAAYACAAAACEAi84TBd4AAAAIAQAADwAAAAAAAAAAAAAAAACGBAAA ZHJzL2Rvd25yZXYueG1sUEsFBgAAAAAEAAQA8wAAAJEFAAAAAA== " fillcolor="#daeef3">
            <v:textbox inset="0,.3mm,0,.3mm">
              <w:txbxContent>
                <w:p w:rsidR="00281B47" w:rsidRDefault="00281B47">
                  <w:pPr>
                    <w:jc w:val="center"/>
                  </w:pPr>
                  <w:r>
                    <w:t>T</w:t>
                  </w:r>
                  <w:r>
                    <w:rPr>
                      <w:vertAlign w:val="subscript"/>
                    </w:rPr>
                    <w:t>4</w:t>
                  </w:r>
                  <w:r w:rsidRPr="001B1C3D">
                    <w:rPr>
                      <w:vertAlign w:val="subscript"/>
                    </w:rPr>
                    <w:t>-</w:t>
                  </w:r>
                  <w:r>
                    <w:rPr>
                      <w:vertAlign w:val="subscript"/>
                    </w:rPr>
                    <w:t>PSAP</w:t>
                  </w:r>
                </w:p>
              </w:txbxContent>
            </v:textbox>
          </v:shape>
        </w:pict>
      </w:r>
    </w:p>
    <w:p w:rsidR="00EA3599" w:rsidRPr="005F2326" w:rsidRDefault="00D41488" w:rsidP="001D0E13">
      <w:pPr>
        <w:pStyle w:val="Caption"/>
        <w:rPr>
          <w:rFonts w:cs="Arial"/>
          <w:lang w:val="en-GB"/>
        </w:rPr>
      </w:pPr>
      <w:r>
        <w:rPr>
          <w:rFonts w:cs="Arial"/>
          <w:noProof/>
          <w:lang w:val="en-GB" w:eastAsia="de-DE"/>
        </w:rPr>
        <w:pict>
          <v:shape id="Text Box 55" o:spid="_x0000_s1052" type="#_x0000_t202" style="position:absolute;left:0;text-align:left;margin-left:388.05pt;margin-top:24.35pt;width:33pt;height:18pt;z-index:251665920;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x54HLAIAAFEEAAAOAAAAZHJzL2Uyb0RvYy54bWysVNtu2zAMfR+wfxD0vviyJUuNOEWTtsOA 7gK0+wBZlm1hsqhJSuzs60fJSZrdXob5QaBI6pA8JL26HntF9sI6Cbqk2SylRGgOtdRtSb883b9a UuI80zVToEVJD8LR6/XLF6vBFCKHDlQtLEEQ7YrBlLTz3hRJ4ngneuZmYIRGYwO2Zx6vtk1qywZE 71WSp+kiGcDWxgIXzqH2djLSdcRvGsH9p6ZxwhNVUszNx9PGswpnsl6xorXMdJIf02D/kEXPpMag Z6hb5hnZWfkbVC+5BQeNn3HoE2gayUWsAavJ0l+qeeyYEbEWJMeZM03u/8Hyj/vPlsi6pPPXlGjW Y4+exOjJBkYynwd+BuMKdHs06OhH1GOfY63OPAD/6oiGbcd0K26shaETrMb8svAyuXg64bgAUg0f oMY4bOchAo2N7QN5SAdBdOzT4dybkAtH5ZvsKkvRwtGU58sFyiECK06PjXX+nYCeBKGkFlsfwdn+ wfnJ9eQSYjlQsr6XSsWLbautsmTPcEzu5pvl5u0R/Sc3pclQ0qt5Pp/q/ytEGr8/QfTS47wr2Zd0 eXZiRWDtTteYJis8k2qSsTqljzQG5iYO/ViNsWP5IkQIHFdQH5BYC9N84z6i0IH9TsmAs11S923H rKBEvdfYnLAIUchSTIISe9JWl1qmOUKU1FMyiVs/Lc7OWNl2GGEaAw032MhGRpKfsznmjXMb23Tc sbAYl/fo9fwnWP8AAAD//wMAUEsDBBQABgAIAAAAIQD6J8Bd3wAAAAkBAAAPAAAAZHJzL2Rvd25y ZXYueG1sTI9NT4NAEIbvJv6HzZh4swtIWIIsTdOkBxM9WDXR2wIjENlZZLct/fdOT3qbjyfvPFOu FzuKI85+cKQhXkUgkBrXDtRpeHvd3eUgfDDUmtERajijh3V1fVWaonUnesHjPnSCQ8gXRkMfwlRI 6ZserfErNyHx7svN1gRu5062szlxuB1lEkWZtGYgvtCbCbc9Nt/7g9WQbM4xqq26f/z8ea4zSt+f wsdO69ubZfMAIuAS/mC46LM6VOxUuwO1XowalMpiRjWkuQLBQJ4mPKgvhQJZlfL/B9UvAAAA//8D AFBLAQItABQABgAIAAAAIQC2gziS/gAAAOEBAAATAAAAAAAAAAAAAAAAAAAAAABbQ29udGVudF9U eXBlc10ueG1sUEsBAi0AFAAGAAgAAAAhADj9If/WAAAAlAEAAAsAAAAAAAAAAAAAAAAALwEAAF9y ZWxzLy5yZWxzUEsBAi0AFAAGAAgAAAAhALLHngcsAgAAUQQAAA4AAAAAAAAAAAAAAAAALgIAAGRy cy9lMm9Eb2MueG1sUEsBAi0AFAAGAAgAAAAhAPonwF3fAAAACQEAAA8AAAAAAAAAAAAAAAAAhgQA AGRycy9kb3ducmV2LnhtbFBLBQYAAAAABAAEAPMAAACSBQAAAAA= " fillcolor="#e5b8b7">
            <v:textbox inset="0,.3mm,0,.3mm">
              <w:txbxContent>
                <w:p w:rsidR="00281B47" w:rsidRDefault="00281B47">
                  <w:pPr>
                    <w:jc w:val="center"/>
                  </w:pPr>
                  <w:r>
                    <w:t>RF</w:t>
                  </w:r>
                </w:p>
              </w:txbxContent>
            </v:textbox>
          </v:shape>
        </w:pict>
      </w:r>
      <w:r>
        <w:rPr>
          <w:rFonts w:cs="Arial"/>
          <w:noProof/>
          <w:lang w:val="en-GB" w:eastAsia="de-DE"/>
        </w:rPr>
        <w:pict>
          <v:shape id="Text Box 56" o:spid="_x0000_s1053" type="#_x0000_t202" style="position:absolute;left:0;text-align:left;margin-left:268.55pt;margin-top:24.35pt;width:33pt;height:18pt;z-index:251663872;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zULvKwIAAFEEAAAOAAAAZHJzL2Uyb0RvYy54bWysVMmO2zAMvRfoPwi6N17QpDNGnME0S1Fg ugAz/QBZlm2hsqhKSuz060vJSSbdLkV9ECiSeiQfSS/vxl6Rg7BOgi5pNkspEZpDLXVb0i9Pu1c3 lDjPdM0UaFHSo3D0bvXyxXIwhcihA1ULSxBEu2IwJe28N0WSON6JnrkZGKHR2IDtmcerbZPasgHR e5XkabpIBrC1scCFc6jdTEa6ivhNI7j/1DROeKJKirn5eNp4VuFMVktWtJaZTvJTGuwfsuiZ1Bj0 ArVhnpG9lb9B9ZJbcND4GYc+gaaRXMQasJos/aWax44ZEWtBcpy50OT+Hyz/ePhsiaxLOs8p0azH Hj2J0ZO3MJL5IvAzGFeg26NBRz+iHvsca3XmAfhXRzSsO6ZbcW8tDJ1gNeaXhZfJ1dMJxwWQavgA NcZhew8RaGxsH8hDOgiiY5+Ol96EXDgqX2e3WYoWjqY8v1mgHCKw4vzYWOffCehJEEpqsfURnB0e nJ9czy4hlgMl651UKl5sW62VJQeGY7Kdb3bb9Qn9JzelyVDS23k+n+r/K0Qavz9B9NLjvCvZl/Tm 4sSKwNpW15gmKzyTapKxOqVPNAbmJg79WI2xY/mbECFwXEF9RGItTPON+4hCB/Y7JQPOdkndtz2z ghL1XmNzwiJEIUsxCUrsWVtda5nmCFFST8kkrv20OHtjZdthhGkMNNxjIxsZSX7O5pQ3zm1s02nH wmJc36PX859g9QMAAP//AwBQSwMEFAAGAAgAAAAhAHhlE5HeAAAACQEAAA8AAABkcnMvZG93bnJl di54bWxMj8tOwzAQRfdI/IM1SGwQdUKbh0KcCpDYIjUgunXiwQnY4yh20/D3mBUsZ+bozrn1frWG LTj70ZGAdJMAQ+qdGkkLeHt9vi2B+SBJSeMIBXyjh31zeVHLSrkzHXBpg2YxhHwlBQwhTBXnvh/Q Sr9xE1K8fbjZyhDHWXM1y3MMt4bfJUnOrRwpfhjkhE8D9l/tyQoojub4wh9vwmHpdJvmWabfPych rq/Wh3tgAdfwB8OvflSHJjp17kTKMyMg2xZpRAXsygJYBPJkGxedgHJXAG9q/r9B8wMAAP//AwBQ SwECLQAUAAYACAAAACEAtoM4kv4AAADhAQAAEwAAAAAAAAAAAAAAAAAAAAAAW0NvbnRlbnRfVHlw ZXNdLnhtbFBLAQItABQABgAIAAAAIQA4/SH/1gAAAJQBAAALAAAAAAAAAAAAAAAAAC8BAABfcmVs cy8ucmVsc1BLAQItABQABgAIAAAAIQAFzULvKwIAAFEEAAAOAAAAAAAAAAAAAAAAAC4CAABkcnMv ZTJvRG9jLnhtbFBLAQItABQABgAIAAAAIQB4ZROR3gAAAAkBAAAPAAAAAAAAAAAAAAAAAIUEAABk cnMvZG93bnJldi54bWxQSwUGAAAAAAQABADzAAAAkAUAAAAA " fillcolor="#e5dfec">
            <v:textbox inset="0,.3mm,0,.3mm">
              <w:txbxContent>
                <w:p w:rsidR="00281B47" w:rsidRDefault="00281B47">
                  <w:pPr>
                    <w:jc w:val="center"/>
                  </w:pPr>
                  <w:r>
                    <w:t>T</w:t>
                  </w:r>
                  <w:r>
                    <w:rPr>
                      <w:vertAlign w:val="subscript"/>
                    </w:rPr>
                    <w:t>4</w:t>
                  </w:r>
                  <w:r w:rsidRPr="001B1C3D">
                    <w:rPr>
                      <w:vertAlign w:val="subscript"/>
                    </w:rPr>
                    <w:t>-</w:t>
                  </w:r>
                  <w:r>
                    <w:rPr>
                      <w:vertAlign w:val="subscript"/>
                    </w:rPr>
                    <w:t>ES</w:t>
                  </w:r>
                </w:p>
              </w:txbxContent>
            </v:textbox>
          </v:shape>
        </w:pict>
      </w:r>
    </w:p>
    <w:p w:rsidR="00EA3599" w:rsidRPr="005F2326" w:rsidRDefault="00D41488" w:rsidP="001D0E13">
      <w:pPr>
        <w:pStyle w:val="Caption"/>
        <w:rPr>
          <w:rFonts w:cs="Arial"/>
          <w:lang w:val="en-GB"/>
        </w:rPr>
      </w:pPr>
      <w:r>
        <w:rPr>
          <w:rFonts w:cs="Arial"/>
          <w:noProof/>
          <w:lang w:val="en-GB" w:eastAsia="de-DE"/>
        </w:rPr>
        <w:pict>
          <v:shape id="AutoShape 58" o:spid="_x0000_s1081" type="#_x0000_t32" style="position:absolute;left:0;text-align:left;margin-left:302.65pt;margin-top:7.45pt;width:85.55pt;height:.1pt;z-index:251666944;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W0WGOQIAAGIEAAAOAAAAZHJzL2Uyb0RvYy54bWysVMuO2yAU3VfqPyD2GdupnSZWnNHITrqZ diLN9AMIYBsVAwISJ6r6772QR2faTVXVC3wx93HuuQcv74+DRAdundCqwtldihFXVDOhugp/fdlM 5hg5TxQjUite4RN3+H71/t1yNCWf6l5Lxi2CJMqVo6lw770pk8TRng/E3WnDFRy22g7Ew9Z2CbNk hOyDTKZpOktGbZmxmnLn4GtzPsSrmL9tOfVPbeu4R7LCgM3H1cZ1F9ZktSRlZ4npBb3AIP+AYiBC QdFbqoZ4gvZW/JFqENRqp1t/R/WQ6LYVlMceoJss/a2b554YHnsBcpy50eT+X1r65bC1SLAKF0CP IgPM6GHvdSyNinkgaDSuBL9abW1okR7Vs3nU9JtDStc9UR2P3i8nA8FZiEjehISNM1BmN37WDHwI FIhsHVs7hJTAAzrGoZxuQ+FHjyh8zNL5rFhMMaJwlhVZhJSQ8hprrPOfuB5QMCrsvCWi632tlYLp a5vFSuTw6HxARsprQCis9EZIGUUgFRorvCimRQxwWgoWDoObs92ulhYdSJBRfGKbcPLazeq9YjFZ zwlbX2xPhAQb+ciPtwIYkxyHagNnGEkONydYZ3hShYrQPQC+WGclfV+ki/V8Pc8n+XS2nuRp00we NnU+mW2yj0XzoanrJvsRwGd52QvGuAr4r6rO8r9TzeV+nfV40/WNqORt9sgogL2+I+g4/jDxs3Z2 mp22NnQXlABCjs6XSxduyut99Pr1a1j9BAAA//8DAFBLAwQUAAYACAAAACEAjcMrQuEAAAAJAQAA DwAAAGRycy9kb3ducmV2LnhtbEyPwU7DMAyG70i8Q2QkbiwdbNlWmk7AhOgFpG0Iccwa00Q0SdVk W8fTz5zgaP+ffn8uloNr2QH7aIOXMB5lwNDXQVvfSHjfPt/MgcWkvFZt8CjhhBGW5eVFoXIdjn6N h01qGJX4mCsJJqUu5zzWBp2Ko9Chp+wr9E4lGvuG614dqdy1/DbLBHfKerpgVIdPBuvvzd5JSKvP kxEf9ePCvm1fXoX9qapqJeX11fBwDyzhkP5g+NUndSjJaRf2XkfWShDZ9I5QCiYLYATMZmICbEeL 6Rh4WfD/H5RnAAAA//8DAFBLAQItABQABgAIAAAAIQC2gziS/gAAAOEBAAATAAAAAAAAAAAAAAAA AAAAAABbQ29udGVudF9UeXBlc10ueG1sUEsBAi0AFAAGAAgAAAAhADj9If/WAAAAlAEAAAsAAAAA AAAAAAAAAAAALwEAAF9yZWxzLy5yZWxzUEsBAi0AFAAGAAgAAAAhAOhbRYY5AgAAYgQAAA4AAAAA AAAAAAAAAAAALgIAAGRycy9lMm9Eb2MueG1sUEsBAi0AFAAGAAgAAAAhAI3DK0LhAAAACQEAAA8A AAAAAAAAAAAAAAAAkwQAAGRycy9kb3ducmV2LnhtbFBLBQYAAAAABAAEAPMAAAChBQAAAAA= ">
            <v:stroke endarrow="block"/>
          </v:shape>
        </w:pict>
      </w:r>
      <w:r>
        <w:rPr>
          <w:rFonts w:cs="Arial"/>
          <w:noProof/>
          <w:lang w:val="en-GB" w:eastAsia="de-DE"/>
        </w:rPr>
        <w:pict>
          <v:shape id="Text Box 57" o:spid="_x0000_s1054" type="#_x0000_t202" style="position:absolute;left:0;text-align:left;margin-left:0;margin-top:16.85pt;width:44pt;height:18pt;z-index:251679232;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klIJtgIAAMIFAAAOAAAAZHJzL2Uyb0RvYy54bWysVFtvmzAUfp+0/2D5nXAZJIBKqiaEaVJ3 kdr9AAdMsAY2s51AV+2/79gkadpq0rTND5Z9zvF3bp/P1fXYtehApWKCZ9ifeRhRXoqK8V2Gv94X ToyR0oRXpBWcZviBKny9fPvmauhTGohGtBWVCEC4Soc+w43Wfeq6qmxoR9RM9JSDshayIxqucudW kgyA3rVu4HlzdxCy6qUoqVIgzSclXlr8uqal/lzXimrUZhhi03aXdt+a3V1ekXQnSd+w8hgG+Yso OsI4OD1D5UQTtJfsFVTHSimUqPWsFJ0r6pqV1OYA2fjei2zuGtJTmwsUR/XnMqn/B1t+OnyRiFUZ jnyMOOmgR/d01GglRhQtTH2GXqVgdteDoR5BDn22uar+VpTfFOJi3RC+ozdSiqGhpIL4fPPSvXg6 4SgDsh0+igr8kL0WFmisZWeKB+VAgA59ejj3xsRSgjCK4tgDTQmqIIjncDYeSHp63Eul31PRIXPI sITWW3ByuFV6Mj2ZGF9cFKxtQU7Slj8TAOYkAdfw1OhMELabj4mXbOJNHDphMN84oZfnzk2xDp15 4S+i/F2+Xuf+T+PXD9OGVRXlxs2JWX74Z507cnzixJlbSrSsMnAmJCV323Ur0YEAswu7jgW5MHOf h2HrBbm8SMkPQm8VJE4xjxdOWISRkyy82PH8ZJXMvTAJ8+J5SreM039PCQ0ZTqIgmrj029w8u17n RtKOaZgdLesyDNSAZYxIahi44ZU9a8La6XxRChP+Uymg3adGW74aik5k1eN2tF8jiA2yIfNWVA/A YCmAYUBGGHxwaIT8gdEAQyTD6vueSIpR+4GbX2DigqkzXTxLYHmp2V5qCC8BKsMao+m41tOk2veS 7RrwNP07Lm7g59TMsvopquN/g0FhkzsONTOJLu/W6mn0Ln8BAAD//wMAUEsDBBQABgAIAAAAIQAK po4V2gAAAAUBAAAPAAAAZHJzL2Rvd25yZXYueG1sTI/NTsMwEITvSLyDtUjcqN1WakPIpgIkkDgm cOjRjZc4qn+i2G0DT89yguNoRjPfVLvZO3GmKQ0xICwXCgSFLpoh9Agf7y93BYiUdTDaxUAIX5Rg V19fVbo08RIaOre5F1wSUqkRbM5jKWXqLHmdFnGkwN5nnLzOLKdemklfuNw7uVJqI70eAi9YPdKz pe7YnjxCr1bNslH22+1fn5rirc15fzSItzfz4wOITHP+C8MvPqNDzUyHeAomCYfARzLCer0FwW5R sD4gbO63IOtK/qevfwAAAP//AwBQSwECLQAUAAYACAAAACEAtoM4kv4AAADhAQAAEwAAAAAAAAAA AAAAAAAAAAAAW0NvbnRlbnRfVHlwZXNdLnhtbFBLAQItABQABgAIAAAAIQA4/SH/1gAAAJQBAAAL AAAAAAAAAAAAAAAAAC8BAABfcmVscy8ucmVsc1BLAQItABQABgAIAAAAIQCvklIJtgIAAMIFAAAO AAAAAAAAAAAAAAAAAC4CAABkcnMvZTJvRG9jLnhtbFBLAQItABQABgAIAAAAIQAKpo4V2gAAAAUB AAAPAAAAAAAAAAAAAAAAABAFAABkcnMvZG93bnJldi54bWxQSwUGAAAAAAQABADzAAAAFwYAAAAA " filled="f" stroked="f">
            <v:textbox inset=".5mm,.3mm,.5mm,.3mm">
              <w:txbxContent>
                <w:p w:rsidR="00281B47" w:rsidRDefault="00281B47">
                  <w:pPr>
                    <w:jc w:val="center"/>
                  </w:pPr>
                  <w:r>
                    <w:t>t</w:t>
                  </w:r>
                  <w:r w:rsidRPr="001B1C3D">
                    <w:rPr>
                      <w:vertAlign w:val="subscript"/>
                    </w:rPr>
                    <w:t>0</w:t>
                  </w:r>
                  <w:r>
                    <w:t>+</w:t>
                  </w:r>
                  <w:r>
                    <w:rPr>
                      <w:szCs w:val="22"/>
                    </w:rPr>
                    <w:sym w:font="Symbol" w:char="F044"/>
                  </w:r>
                  <w:r>
                    <w:t>t</w:t>
                  </w:r>
                </w:p>
              </w:txbxContent>
            </v:textbox>
          </v:shape>
        </w:pict>
      </w:r>
    </w:p>
    <w:p w:rsidR="00EA3599" w:rsidRPr="005F2326" w:rsidRDefault="00EA3599" w:rsidP="001D0E13">
      <w:pPr>
        <w:pStyle w:val="Caption"/>
        <w:rPr>
          <w:rFonts w:cs="Arial"/>
          <w:lang w:val="en-GB"/>
        </w:rPr>
      </w:pPr>
    </w:p>
    <w:p w:rsidR="00EA3599" w:rsidRPr="005F2326" w:rsidRDefault="00EA3599" w:rsidP="001D0E13">
      <w:pPr>
        <w:pStyle w:val="Caption"/>
        <w:rPr>
          <w:rFonts w:cs="Arial"/>
          <w:lang w:val="en-GB"/>
        </w:rPr>
      </w:pPr>
      <w:bookmarkStart w:id="26" w:name="_Toc316824930"/>
      <w:r w:rsidRPr="005F2326">
        <w:rPr>
          <w:rFonts w:cs="Arial"/>
          <w:lang w:val="en-GB"/>
        </w:rPr>
        <w:t xml:space="preserve">Figure </w:t>
      </w:r>
      <w:r w:rsidR="00D41488" w:rsidRPr="005F2326">
        <w:rPr>
          <w:rFonts w:cs="Arial"/>
          <w:lang w:val="en-GB"/>
        </w:rPr>
        <w:fldChar w:fldCharType="begin"/>
      </w:r>
      <w:r w:rsidRPr="005F2326">
        <w:rPr>
          <w:rFonts w:cs="Arial"/>
          <w:lang w:val="en-GB"/>
        </w:rPr>
        <w:instrText xml:space="preserve"> SEQ Figure \* ARABIC </w:instrText>
      </w:r>
      <w:r w:rsidR="00D41488" w:rsidRPr="005F2326">
        <w:rPr>
          <w:rFonts w:cs="Arial"/>
          <w:lang w:val="en-GB"/>
        </w:rPr>
        <w:fldChar w:fldCharType="separate"/>
      </w:r>
      <w:r w:rsidR="00094DD9">
        <w:rPr>
          <w:rFonts w:cs="Arial"/>
          <w:noProof/>
          <w:lang w:val="en-GB"/>
        </w:rPr>
        <w:t>1</w:t>
      </w:r>
      <w:r w:rsidR="00D41488" w:rsidRPr="005F2326">
        <w:rPr>
          <w:rFonts w:cs="Arial"/>
          <w:lang w:val="en-GB"/>
        </w:rPr>
        <w:fldChar w:fldCharType="end"/>
      </w:r>
      <w:r w:rsidRPr="005F2326">
        <w:rPr>
          <w:rFonts w:cs="Arial"/>
          <w:lang w:val="en-GB"/>
        </w:rPr>
        <w:t>: Relations</w:t>
      </w:r>
      <w:r w:rsidR="00EF03EA" w:rsidRPr="005F2326">
        <w:rPr>
          <w:rFonts w:cs="Arial"/>
          <w:lang w:val="en-GB"/>
        </w:rPr>
        <w:t>hip</w:t>
      </w:r>
      <w:r w:rsidRPr="005F2326">
        <w:rPr>
          <w:rFonts w:cs="Arial"/>
          <w:lang w:val="en-GB"/>
        </w:rPr>
        <w:t xml:space="preserve"> of timing issues</w:t>
      </w:r>
      <w:bookmarkEnd w:id="26"/>
    </w:p>
    <w:p w:rsidR="00EA3599" w:rsidRPr="005F2326" w:rsidRDefault="00EA3599" w:rsidP="00F814EB">
      <w:pPr>
        <w:autoSpaceDE w:val="0"/>
        <w:autoSpaceDN w:val="0"/>
        <w:adjustRightInd w:val="0"/>
        <w:spacing w:after="0"/>
        <w:rPr>
          <w:rFonts w:cs="Arial"/>
          <w:szCs w:val="22"/>
          <w:lang w:val="en-GB"/>
        </w:rPr>
      </w:pPr>
    </w:p>
    <w:p w:rsidR="00EA3599" w:rsidRPr="005F2326" w:rsidRDefault="00EA3599">
      <w:pPr>
        <w:spacing w:after="0" w:line="240" w:lineRule="auto"/>
        <w:jc w:val="left"/>
        <w:rPr>
          <w:rFonts w:cs="Arial"/>
          <w:szCs w:val="22"/>
          <w:lang w:val="en-GB"/>
        </w:rPr>
      </w:pPr>
      <w:r w:rsidRPr="005F2326">
        <w:rPr>
          <w:rFonts w:cs="Arial"/>
          <w:szCs w:val="22"/>
          <w:lang w:val="en-GB"/>
        </w:rPr>
        <w:br w:type="page"/>
      </w:r>
    </w:p>
    <w:p w:rsidR="00FE3EE6" w:rsidRPr="005F2326" w:rsidRDefault="00EA3599">
      <w:pPr>
        <w:pStyle w:val="Heading3"/>
        <w:numPr>
          <w:ilvl w:val="2"/>
          <w:numId w:val="4"/>
        </w:numPr>
        <w:ind w:left="720"/>
        <w:rPr>
          <w:lang w:val="en-GB"/>
        </w:rPr>
      </w:pPr>
      <w:bookmarkStart w:id="27" w:name="_Toc316824838"/>
      <w:r w:rsidRPr="005F2326">
        <w:rPr>
          <w:lang w:val="en-GB"/>
        </w:rPr>
        <w:lastRenderedPageBreak/>
        <w:t>Overview of KPIs</w:t>
      </w:r>
      <w:bookmarkEnd w:id="27"/>
    </w:p>
    <w:p w:rsidR="00EA3599" w:rsidRPr="005F2326" w:rsidRDefault="00EA3599" w:rsidP="00F814EB">
      <w:pPr>
        <w:autoSpaceDE w:val="0"/>
        <w:autoSpaceDN w:val="0"/>
        <w:adjustRightInd w:val="0"/>
        <w:spacing w:after="0"/>
        <w:rPr>
          <w:rFonts w:cs="Arial"/>
          <w:szCs w:val="22"/>
          <w:lang w:val="en-GB"/>
        </w:rPr>
      </w:pPr>
      <w:r w:rsidRPr="005F2326">
        <w:rPr>
          <w:rFonts w:cs="Arial"/>
          <w:szCs w:val="22"/>
          <w:lang w:val="en-GB"/>
        </w:rPr>
        <w:t xml:space="preserve">The following table gives an overview which part of the eCall-system will be evaluated via a KPI in which country as committed by the Member States within the </w:t>
      </w:r>
      <w:proofErr w:type="spellStart"/>
      <w:r w:rsidRPr="005F2326">
        <w:rPr>
          <w:rFonts w:cs="Arial"/>
          <w:szCs w:val="22"/>
          <w:lang w:val="en-GB"/>
        </w:rPr>
        <w:t>DoW</w:t>
      </w:r>
      <w:proofErr w:type="spellEnd"/>
      <w:r w:rsidRPr="005F2326">
        <w:rPr>
          <w:rFonts w:cs="Arial"/>
          <w:szCs w:val="22"/>
          <w:lang w:val="en-GB"/>
        </w:rPr>
        <w:t xml:space="preserve"> (</w:t>
      </w:r>
      <w:r w:rsidRPr="005F2326">
        <w:rPr>
          <w:rFonts w:cs="Arial"/>
          <w:b/>
          <w:sz w:val="24"/>
          <w:szCs w:val="22"/>
          <w:lang w:val="en-GB"/>
        </w:rPr>
        <w:t>X</w:t>
      </w:r>
      <w:r w:rsidRPr="005F2326">
        <w:rPr>
          <w:rFonts w:cs="Arial"/>
          <w:szCs w:val="22"/>
          <w:lang w:val="en-GB"/>
        </w:rPr>
        <w:t xml:space="preserve"> = will be tested, </w:t>
      </w:r>
      <w:r w:rsidRPr="005F2326">
        <w:rPr>
          <w:rFonts w:cs="Arial"/>
          <w:b/>
          <w:sz w:val="24"/>
          <w:szCs w:val="22"/>
          <w:lang w:val="en-GB"/>
        </w:rPr>
        <w:t>(X)</w:t>
      </w:r>
      <w:r w:rsidRPr="005F2326">
        <w:rPr>
          <w:rFonts w:cs="Arial"/>
          <w:szCs w:val="22"/>
          <w:lang w:val="en-GB"/>
        </w:rPr>
        <w:t xml:space="preserve"> = will be tested if possible, </w:t>
      </w:r>
      <w:r w:rsidRPr="005F2326">
        <w:rPr>
          <w:rFonts w:cs="Arial"/>
          <w:b/>
          <w:sz w:val="24"/>
          <w:szCs w:val="22"/>
          <w:lang w:val="en-GB"/>
        </w:rPr>
        <w:t>--</w:t>
      </w:r>
      <w:r w:rsidRPr="005F2326">
        <w:rPr>
          <w:rFonts w:cs="Arial"/>
          <w:szCs w:val="22"/>
          <w:lang w:val="en-GB"/>
        </w:rPr>
        <w:t xml:space="preserve"> = will not be tested) or between member states for cross border respective ERA GLONASS tests.</w:t>
      </w:r>
    </w:p>
    <w:p w:rsidR="0083320C" w:rsidRPr="005F2326" w:rsidRDefault="0083320C" w:rsidP="00F814EB">
      <w:pPr>
        <w:autoSpaceDE w:val="0"/>
        <w:autoSpaceDN w:val="0"/>
        <w:adjustRightInd w:val="0"/>
        <w:spacing w:after="0"/>
        <w:rPr>
          <w:rFonts w:cs="Arial"/>
          <w:szCs w:val="22"/>
          <w:lang w:val="en-GB"/>
        </w:rPr>
      </w:pPr>
      <w:r w:rsidRPr="005F2326">
        <w:rPr>
          <w:rFonts w:cs="Arial"/>
          <w:szCs w:val="22"/>
          <w:lang w:val="en-GB"/>
        </w:rPr>
        <w:t xml:space="preserve">The table </w:t>
      </w:r>
      <w:r w:rsidR="00456CD4" w:rsidRPr="005F2326">
        <w:rPr>
          <w:rFonts w:cs="Arial"/>
          <w:szCs w:val="22"/>
          <w:lang w:val="en-GB"/>
        </w:rPr>
        <w:t xml:space="preserve">describes all KPIs which are applicable in any of the participating member states. Every member state has selected those KPIs </w:t>
      </w:r>
      <w:r w:rsidRPr="005F2326">
        <w:rPr>
          <w:rFonts w:cs="Arial"/>
          <w:szCs w:val="22"/>
          <w:lang w:val="en-GB"/>
        </w:rPr>
        <w:t xml:space="preserve">which are appropriate for each single Member State to be evaluated according to their original planning and resource calculation for the HeERO project. </w:t>
      </w:r>
    </w:p>
    <w:tbl>
      <w:tblPr>
        <w:tblStyle w:val="LightGrid-Accent11"/>
        <w:tblpPr w:leftFromText="141" w:rightFromText="141" w:vertAnchor="text" w:tblpY="1"/>
        <w:tblOverlap w:val="never"/>
        <w:tblW w:w="0" w:type="auto"/>
        <w:tblLayout w:type="fixed"/>
        <w:tblLook w:val="04A0"/>
      </w:tblPr>
      <w:tblGrid>
        <w:gridCol w:w="1184"/>
        <w:gridCol w:w="1618"/>
        <w:gridCol w:w="589"/>
        <w:gridCol w:w="589"/>
        <w:gridCol w:w="590"/>
        <w:gridCol w:w="589"/>
        <w:gridCol w:w="590"/>
        <w:gridCol w:w="589"/>
        <w:gridCol w:w="590"/>
        <w:gridCol w:w="589"/>
        <w:gridCol w:w="590"/>
        <w:gridCol w:w="589"/>
        <w:gridCol w:w="590"/>
      </w:tblGrid>
      <w:tr w:rsidR="00047246" w:rsidRPr="005F2326" w:rsidTr="00763161">
        <w:trPr>
          <w:cnfStyle w:val="100000000000"/>
          <w:cantSplit/>
          <w:trHeight w:val="402"/>
        </w:trPr>
        <w:tc>
          <w:tcPr>
            <w:cnfStyle w:val="001000000000"/>
            <w:tcW w:w="1184" w:type="dxa"/>
            <w:vMerge w:val="restart"/>
            <w:shd w:val="clear" w:color="auto" w:fill="4F81BD" w:themeFill="accent1"/>
            <w:textDirection w:val="btLr"/>
          </w:tcPr>
          <w:p w:rsidR="00047246" w:rsidRPr="005F2326" w:rsidRDefault="00047246" w:rsidP="00047246">
            <w:pPr>
              <w:autoSpaceDE w:val="0"/>
              <w:autoSpaceDN w:val="0"/>
              <w:adjustRightInd w:val="0"/>
              <w:ind w:left="113" w:right="113"/>
              <w:rPr>
                <w:rFonts w:cs="Arial"/>
                <w:color w:val="FFFFFF" w:themeColor="background1"/>
                <w:sz w:val="22"/>
                <w:szCs w:val="22"/>
                <w:lang w:val="en-GB"/>
              </w:rPr>
            </w:pPr>
            <w:r w:rsidRPr="005F2326">
              <w:rPr>
                <w:rFonts w:cs="Arial"/>
                <w:color w:val="FFFFFF" w:themeColor="background1"/>
                <w:sz w:val="22"/>
                <w:szCs w:val="22"/>
                <w:lang w:val="en-GB"/>
              </w:rPr>
              <w:t>ID of KPI</w:t>
            </w:r>
          </w:p>
        </w:tc>
        <w:tc>
          <w:tcPr>
            <w:tcW w:w="1618" w:type="dxa"/>
            <w:vMerge w:val="restart"/>
            <w:shd w:val="clear" w:color="auto" w:fill="4F81BD" w:themeFill="accent1"/>
            <w:textDirection w:val="btLr"/>
          </w:tcPr>
          <w:p w:rsidR="00047246" w:rsidRPr="005F2326" w:rsidRDefault="00047246" w:rsidP="00047246">
            <w:pPr>
              <w:autoSpaceDE w:val="0"/>
              <w:autoSpaceDN w:val="0"/>
              <w:adjustRightInd w:val="0"/>
              <w:ind w:left="113" w:right="113"/>
              <w:jc w:val="left"/>
              <w:cnfStyle w:val="100000000000"/>
              <w:rPr>
                <w:rFonts w:cs="Arial"/>
                <w:color w:val="FFFFFF" w:themeColor="background1"/>
                <w:sz w:val="22"/>
                <w:szCs w:val="22"/>
                <w:lang w:val="en-GB"/>
              </w:rPr>
            </w:pPr>
            <w:r w:rsidRPr="005F2326">
              <w:rPr>
                <w:rFonts w:cs="Arial"/>
                <w:color w:val="FFFFFF" w:themeColor="background1"/>
                <w:sz w:val="22"/>
                <w:szCs w:val="22"/>
                <w:lang w:val="en-GB"/>
              </w:rPr>
              <w:t>Name of KPI</w:t>
            </w:r>
          </w:p>
        </w:tc>
        <w:tc>
          <w:tcPr>
            <w:tcW w:w="6484" w:type="dxa"/>
            <w:gridSpan w:val="11"/>
            <w:tcBorders>
              <w:bottom w:val="single" w:sz="8" w:space="0" w:color="4F81BD"/>
            </w:tcBorders>
            <w:shd w:val="clear" w:color="auto" w:fill="4F81BD" w:themeFill="accent1"/>
          </w:tcPr>
          <w:p w:rsidR="00047246" w:rsidRPr="005F2326" w:rsidRDefault="00047246" w:rsidP="00047246">
            <w:pPr>
              <w:autoSpaceDE w:val="0"/>
              <w:autoSpaceDN w:val="0"/>
              <w:adjustRightInd w:val="0"/>
              <w:spacing w:after="0" w:line="240" w:lineRule="auto"/>
              <w:jc w:val="center"/>
              <w:cnfStyle w:val="100000000000"/>
              <w:rPr>
                <w:rFonts w:cs="Arial"/>
                <w:color w:val="FFFFFF" w:themeColor="background1"/>
                <w:sz w:val="22"/>
                <w:szCs w:val="22"/>
                <w:lang w:val="en-GB"/>
              </w:rPr>
            </w:pPr>
            <w:r w:rsidRPr="005F2326">
              <w:rPr>
                <w:rFonts w:cs="Arial"/>
                <w:color w:val="FFFFFF" w:themeColor="background1"/>
                <w:sz w:val="22"/>
                <w:szCs w:val="22"/>
                <w:lang w:val="en-GB"/>
              </w:rPr>
              <w:t>Member State</w:t>
            </w:r>
            <w:r w:rsidR="009F727F" w:rsidRPr="005F2326">
              <w:rPr>
                <w:rFonts w:cs="Arial"/>
                <w:color w:val="FFFFFF" w:themeColor="background1"/>
                <w:sz w:val="22"/>
                <w:szCs w:val="22"/>
                <w:lang w:val="en-GB"/>
              </w:rPr>
              <w:t>s</w:t>
            </w:r>
            <w:r w:rsidRPr="005F2326">
              <w:rPr>
                <w:rFonts w:cs="Arial"/>
                <w:color w:val="FFFFFF" w:themeColor="background1"/>
                <w:sz w:val="22"/>
                <w:szCs w:val="22"/>
                <w:lang w:val="en-GB"/>
              </w:rPr>
              <w:t>, where KPI is evaluated</w:t>
            </w:r>
          </w:p>
        </w:tc>
      </w:tr>
      <w:tr w:rsidR="00047246" w:rsidRPr="005F2326" w:rsidTr="00763161">
        <w:trPr>
          <w:cnfStyle w:val="000000100000"/>
          <w:cantSplit/>
          <w:trHeight w:val="2076"/>
        </w:trPr>
        <w:tc>
          <w:tcPr>
            <w:cnfStyle w:val="001000000000"/>
            <w:tcW w:w="1184" w:type="dxa"/>
            <w:vMerge/>
            <w:shd w:val="clear" w:color="auto" w:fill="4F81BD" w:themeFill="accent1"/>
            <w:textDirection w:val="btLr"/>
          </w:tcPr>
          <w:p w:rsidR="00047246" w:rsidRPr="005F2326" w:rsidRDefault="00047246" w:rsidP="00047246">
            <w:pPr>
              <w:autoSpaceDE w:val="0"/>
              <w:autoSpaceDN w:val="0"/>
              <w:adjustRightInd w:val="0"/>
              <w:spacing w:after="0"/>
              <w:ind w:left="113" w:right="113"/>
              <w:rPr>
                <w:rFonts w:cs="Arial"/>
                <w:color w:val="FFFFFF" w:themeColor="background1"/>
                <w:sz w:val="22"/>
                <w:szCs w:val="22"/>
                <w:lang w:val="en-GB"/>
              </w:rPr>
            </w:pPr>
          </w:p>
        </w:tc>
        <w:tc>
          <w:tcPr>
            <w:tcW w:w="1618" w:type="dxa"/>
            <w:vMerge/>
            <w:shd w:val="clear" w:color="auto" w:fill="4F81BD" w:themeFill="accent1"/>
            <w:textDirection w:val="btLr"/>
          </w:tcPr>
          <w:p w:rsidR="00047246" w:rsidRPr="005F2326" w:rsidRDefault="00047246" w:rsidP="00047246">
            <w:pPr>
              <w:autoSpaceDE w:val="0"/>
              <w:autoSpaceDN w:val="0"/>
              <w:adjustRightInd w:val="0"/>
              <w:spacing w:after="0" w:line="240" w:lineRule="auto"/>
              <w:ind w:left="113" w:right="113"/>
              <w:jc w:val="left"/>
              <w:cnfStyle w:val="000000100000"/>
              <w:rPr>
                <w:rFonts w:cs="Arial"/>
                <w:color w:val="FFFFFF" w:themeColor="background1"/>
                <w:sz w:val="22"/>
                <w:szCs w:val="22"/>
                <w:lang w:val="en-GB"/>
              </w:rPr>
            </w:pPr>
          </w:p>
        </w:tc>
        <w:tc>
          <w:tcPr>
            <w:tcW w:w="589" w:type="dxa"/>
            <w:shd w:val="clear" w:color="auto" w:fill="4F81BD" w:themeFill="accent1"/>
            <w:textDirection w:val="btLr"/>
          </w:tcPr>
          <w:p w:rsidR="00047246" w:rsidRPr="005F2326" w:rsidRDefault="00047246" w:rsidP="00047246">
            <w:pPr>
              <w:autoSpaceDE w:val="0"/>
              <w:autoSpaceDN w:val="0"/>
              <w:adjustRightInd w:val="0"/>
              <w:spacing w:after="0"/>
              <w:ind w:left="113" w:right="113"/>
              <w:cnfStyle w:val="000000100000"/>
              <w:rPr>
                <w:rFonts w:cs="Arial"/>
                <w:b/>
                <w:color w:val="FFFFFF" w:themeColor="background1"/>
                <w:sz w:val="22"/>
                <w:szCs w:val="22"/>
                <w:lang w:val="en-GB"/>
              </w:rPr>
            </w:pPr>
            <w:r w:rsidRPr="005F2326">
              <w:rPr>
                <w:rFonts w:cs="Arial"/>
                <w:b/>
                <w:color w:val="FFFFFF" w:themeColor="background1"/>
                <w:sz w:val="22"/>
                <w:szCs w:val="22"/>
                <w:lang w:val="en-GB"/>
              </w:rPr>
              <w:t>Croatia</w:t>
            </w:r>
          </w:p>
        </w:tc>
        <w:tc>
          <w:tcPr>
            <w:tcW w:w="589" w:type="dxa"/>
            <w:shd w:val="clear" w:color="auto" w:fill="4F81BD" w:themeFill="accent1"/>
            <w:textDirection w:val="btLr"/>
          </w:tcPr>
          <w:p w:rsidR="00047246" w:rsidRPr="005F2326" w:rsidRDefault="00047246" w:rsidP="00047246">
            <w:pPr>
              <w:autoSpaceDE w:val="0"/>
              <w:autoSpaceDN w:val="0"/>
              <w:adjustRightInd w:val="0"/>
              <w:spacing w:after="0" w:line="240" w:lineRule="auto"/>
              <w:ind w:left="113" w:right="113"/>
              <w:cnfStyle w:val="000000100000"/>
              <w:rPr>
                <w:rFonts w:cs="Arial"/>
                <w:b/>
                <w:color w:val="FFFFFF" w:themeColor="background1"/>
                <w:sz w:val="22"/>
                <w:szCs w:val="22"/>
                <w:lang w:val="en-GB"/>
              </w:rPr>
            </w:pPr>
            <w:r w:rsidRPr="005F2326">
              <w:rPr>
                <w:rFonts w:cs="Arial"/>
                <w:b/>
                <w:color w:val="FFFFFF" w:themeColor="background1"/>
                <w:sz w:val="22"/>
                <w:szCs w:val="22"/>
                <w:lang w:val="en-GB"/>
              </w:rPr>
              <w:t>Czech Republic</w:t>
            </w:r>
          </w:p>
        </w:tc>
        <w:tc>
          <w:tcPr>
            <w:tcW w:w="590" w:type="dxa"/>
            <w:shd w:val="clear" w:color="auto" w:fill="4F81BD" w:themeFill="accent1"/>
            <w:textDirection w:val="btLr"/>
          </w:tcPr>
          <w:p w:rsidR="00047246" w:rsidRPr="005F2326" w:rsidRDefault="00047246" w:rsidP="00047246">
            <w:pPr>
              <w:autoSpaceDE w:val="0"/>
              <w:autoSpaceDN w:val="0"/>
              <w:adjustRightInd w:val="0"/>
              <w:spacing w:after="0"/>
              <w:ind w:left="113" w:right="113"/>
              <w:cnfStyle w:val="000000100000"/>
              <w:rPr>
                <w:rFonts w:cs="Arial"/>
                <w:b/>
                <w:color w:val="FFFFFF" w:themeColor="background1"/>
                <w:sz w:val="22"/>
                <w:szCs w:val="22"/>
                <w:lang w:val="en-GB"/>
              </w:rPr>
            </w:pPr>
            <w:r w:rsidRPr="005F2326">
              <w:rPr>
                <w:rFonts w:cs="Arial"/>
                <w:b/>
                <w:color w:val="FFFFFF" w:themeColor="background1"/>
                <w:sz w:val="22"/>
                <w:szCs w:val="22"/>
                <w:lang w:val="en-GB"/>
              </w:rPr>
              <w:t>Finland</w:t>
            </w:r>
          </w:p>
        </w:tc>
        <w:tc>
          <w:tcPr>
            <w:tcW w:w="589" w:type="dxa"/>
            <w:shd w:val="clear" w:color="auto" w:fill="4F81BD" w:themeFill="accent1"/>
            <w:textDirection w:val="btLr"/>
          </w:tcPr>
          <w:p w:rsidR="00047246" w:rsidRPr="005F2326" w:rsidRDefault="00047246" w:rsidP="00047246">
            <w:pPr>
              <w:autoSpaceDE w:val="0"/>
              <w:autoSpaceDN w:val="0"/>
              <w:adjustRightInd w:val="0"/>
              <w:spacing w:after="0"/>
              <w:ind w:left="113" w:right="113"/>
              <w:cnfStyle w:val="000000100000"/>
              <w:rPr>
                <w:rFonts w:cs="Arial"/>
                <w:b/>
                <w:color w:val="FFFFFF" w:themeColor="background1"/>
                <w:sz w:val="22"/>
                <w:szCs w:val="22"/>
                <w:lang w:val="en-GB"/>
              </w:rPr>
            </w:pPr>
            <w:r w:rsidRPr="005F2326">
              <w:rPr>
                <w:rFonts w:cs="Arial"/>
                <w:b/>
                <w:color w:val="FFFFFF" w:themeColor="background1"/>
                <w:sz w:val="22"/>
                <w:szCs w:val="22"/>
                <w:lang w:val="en-GB"/>
              </w:rPr>
              <w:t>Germany</w:t>
            </w:r>
          </w:p>
        </w:tc>
        <w:tc>
          <w:tcPr>
            <w:tcW w:w="590" w:type="dxa"/>
            <w:shd w:val="clear" w:color="auto" w:fill="4F81BD" w:themeFill="accent1"/>
            <w:textDirection w:val="btLr"/>
          </w:tcPr>
          <w:p w:rsidR="00047246" w:rsidRPr="005F2326" w:rsidRDefault="00047246" w:rsidP="00047246">
            <w:pPr>
              <w:autoSpaceDE w:val="0"/>
              <w:autoSpaceDN w:val="0"/>
              <w:adjustRightInd w:val="0"/>
              <w:spacing w:after="0"/>
              <w:ind w:left="113" w:right="113"/>
              <w:cnfStyle w:val="000000100000"/>
              <w:rPr>
                <w:rFonts w:cs="Arial"/>
                <w:b/>
                <w:color w:val="FFFFFF" w:themeColor="background1"/>
                <w:sz w:val="22"/>
                <w:szCs w:val="22"/>
                <w:lang w:val="en-GB"/>
              </w:rPr>
            </w:pPr>
            <w:r w:rsidRPr="005F2326">
              <w:rPr>
                <w:rFonts w:cs="Arial"/>
                <w:b/>
                <w:color w:val="FFFFFF" w:themeColor="background1"/>
                <w:sz w:val="22"/>
                <w:szCs w:val="22"/>
                <w:lang w:val="en-GB"/>
              </w:rPr>
              <w:t>Greece</w:t>
            </w:r>
          </w:p>
        </w:tc>
        <w:tc>
          <w:tcPr>
            <w:tcW w:w="589" w:type="dxa"/>
            <w:shd w:val="clear" w:color="auto" w:fill="4F81BD" w:themeFill="accent1"/>
            <w:textDirection w:val="btLr"/>
          </w:tcPr>
          <w:p w:rsidR="00047246" w:rsidRPr="005F2326" w:rsidRDefault="00047246" w:rsidP="00047246">
            <w:pPr>
              <w:autoSpaceDE w:val="0"/>
              <w:autoSpaceDN w:val="0"/>
              <w:adjustRightInd w:val="0"/>
              <w:spacing w:after="0"/>
              <w:ind w:left="113" w:right="113"/>
              <w:cnfStyle w:val="000000100000"/>
              <w:rPr>
                <w:rFonts w:cs="Arial"/>
                <w:b/>
                <w:color w:val="FFFFFF" w:themeColor="background1"/>
                <w:sz w:val="22"/>
                <w:szCs w:val="22"/>
                <w:lang w:val="en-GB"/>
              </w:rPr>
            </w:pPr>
            <w:r w:rsidRPr="005F2326">
              <w:rPr>
                <w:rFonts w:cs="Arial"/>
                <w:b/>
                <w:color w:val="FFFFFF" w:themeColor="background1"/>
                <w:sz w:val="22"/>
                <w:szCs w:val="22"/>
                <w:lang w:val="en-GB"/>
              </w:rPr>
              <w:t>Italy</w:t>
            </w:r>
          </w:p>
        </w:tc>
        <w:tc>
          <w:tcPr>
            <w:tcW w:w="590" w:type="dxa"/>
            <w:shd w:val="clear" w:color="auto" w:fill="4F81BD" w:themeFill="accent1"/>
            <w:textDirection w:val="btLr"/>
          </w:tcPr>
          <w:p w:rsidR="00047246" w:rsidRPr="005F2326" w:rsidRDefault="00047246" w:rsidP="00047246">
            <w:pPr>
              <w:autoSpaceDE w:val="0"/>
              <w:autoSpaceDN w:val="0"/>
              <w:adjustRightInd w:val="0"/>
              <w:spacing w:after="0"/>
              <w:ind w:left="113" w:right="113"/>
              <w:cnfStyle w:val="000000100000"/>
              <w:rPr>
                <w:rFonts w:cs="Arial"/>
                <w:b/>
                <w:color w:val="FFFFFF" w:themeColor="background1"/>
                <w:sz w:val="22"/>
                <w:szCs w:val="22"/>
                <w:lang w:val="en-GB"/>
              </w:rPr>
            </w:pPr>
            <w:r w:rsidRPr="005F2326">
              <w:rPr>
                <w:rFonts w:cs="Arial"/>
                <w:b/>
                <w:color w:val="FFFFFF" w:themeColor="background1"/>
                <w:sz w:val="22"/>
                <w:szCs w:val="22"/>
                <w:lang w:val="en-GB"/>
              </w:rPr>
              <w:t>Romania</w:t>
            </w:r>
          </w:p>
        </w:tc>
        <w:tc>
          <w:tcPr>
            <w:tcW w:w="589" w:type="dxa"/>
            <w:shd w:val="clear" w:color="auto" w:fill="4F81BD" w:themeFill="accent1"/>
            <w:textDirection w:val="btLr"/>
          </w:tcPr>
          <w:p w:rsidR="00047246" w:rsidRPr="005F2326" w:rsidRDefault="00047246" w:rsidP="00047246">
            <w:pPr>
              <w:autoSpaceDE w:val="0"/>
              <w:autoSpaceDN w:val="0"/>
              <w:adjustRightInd w:val="0"/>
              <w:spacing w:after="0"/>
              <w:ind w:left="113" w:right="113"/>
              <w:cnfStyle w:val="000000100000"/>
              <w:rPr>
                <w:rFonts w:cs="Arial"/>
                <w:b/>
                <w:color w:val="FFFFFF" w:themeColor="background1"/>
                <w:sz w:val="22"/>
                <w:szCs w:val="22"/>
                <w:lang w:val="en-GB"/>
              </w:rPr>
            </w:pPr>
            <w:r w:rsidRPr="005F2326">
              <w:rPr>
                <w:rFonts w:cs="Arial"/>
                <w:b/>
                <w:color w:val="FFFFFF" w:themeColor="background1"/>
                <w:sz w:val="22"/>
                <w:szCs w:val="22"/>
                <w:lang w:val="en-GB"/>
              </w:rPr>
              <w:t>Sweden</w:t>
            </w:r>
          </w:p>
        </w:tc>
        <w:tc>
          <w:tcPr>
            <w:tcW w:w="590" w:type="dxa"/>
            <w:shd w:val="clear" w:color="auto" w:fill="4F81BD" w:themeFill="accent1"/>
            <w:textDirection w:val="btLr"/>
          </w:tcPr>
          <w:p w:rsidR="00047246" w:rsidRPr="005F2326" w:rsidRDefault="00047246" w:rsidP="00047246">
            <w:pPr>
              <w:autoSpaceDE w:val="0"/>
              <w:autoSpaceDN w:val="0"/>
              <w:adjustRightInd w:val="0"/>
              <w:spacing w:after="0" w:line="240" w:lineRule="auto"/>
              <w:ind w:left="113" w:right="113"/>
              <w:cnfStyle w:val="000000100000"/>
              <w:rPr>
                <w:rFonts w:cs="Arial"/>
                <w:b/>
                <w:color w:val="FFFFFF" w:themeColor="background1"/>
                <w:sz w:val="22"/>
                <w:szCs w:val="22"/>
                <w:lang w:val="en-GB"/>
              </w:rPr>
            </w:pPr>
            <w:r w:rsidRPr="005F2326">
              <w:rPr>
                <w:rFonts w:cs="Arial"/>
                <w:b/>
                <w:color w:val="FFFFFF" w:themeColor="background1"/>
                <w:sz w:val="22"/>
                <w:szCs w:val="22"/>
                <w:lang w:val="en-GB"/>
              </w:rPr>
              <w:t>The Netherlands</w:t>
            </w:r>
          </w:p>
        </w:tc>
        <w:tc>
          <w:tcPr>
            <w:tcW w:w="589" w:type="dxa"/>
            <w:shd w:val="clear" w:color="auto" w:fill="4F81BD" w:themeFill="accent1"/>
            <w:textDirection w:val="btLr"/>
          </w:tcPr>
          <w:p w:rsidR="00047246" w:rsidRPr="005F2326" w:rsidRDefault="00047246" w:rsidP="00047246">
            <w:pPr>
              <w:autoSpaceDE w:val="0"/>
              <w:autoSpaceDN w:val="0"/>
              <w:adjustRightInd w:val="0"/>
              <w:spacing w:after="0" w:line="240" w:lineRule="auto"/>
              <w:ind w:left="113" w:right="113"/>
              <w:cnfStyle w:val="000000100000"/>
              <w:rPr>
                <w:rFonts w:cs="Arial"/>
                <w:b/>
                <w:color w:val="FFFFFF" w:themeColor="background1"/>
                <w:sz w:val="22"/>
                <w:szCs w:val="22"/>
                <w:lang w:val="en-GB"/>
              </w:rPr>
            </w:pPr>
            <w:r w:rsidRPr="005F2326">
              <w:rPr>
                <w:rFonts w:cs="Arial"/>
                <w:b/>
                <w:color w:val="FFFFFF" w:themeColor="background1"/>
                <w:sz w:val="22"/>
                <w:szCs w:val="22"/>
                <w:lang w:val="en-GB"/>
              </w:rPr>
              <w:t>Cross border</w:t>
            </w:r>
          </w:p>
        </w:tc>
        <w:tc>
          <w:tcPr>
            <w:tcW w:w="590" w:type="dxa"/>
            <w:shd w:val="clear" w:color="auto" w:fill="4F81BD" w:themeFill="accent1"/>
            <w:textDirection w:val="btLr"/>
          </w:tcPr>
          <w:p w:rsidR="00047246" w:rsidRPr="005F2326" w:rsidRDefault="00047246" w:rsidP="00047246">
            <w:pPr>
              <w:autoSpaceDE w:val="0"/>
              <w:autoSpaceDN w:val="0"/>
              <w:adjustRightInd w:val="0"/>
              <w:spacing w:after="0" w:line="240" w:lineRule="auto"/>
              <w:ind w:left="113" w:right="113"/>
              <w:cnfStyle w:val="000000100000"/>
              <w:rPr>
                <w:rFonts w:cs="Arial"/>
                <w:b/>
                <w:color w:val="FFFFFF" w:themeColor="background1"/>
                <w:sz w:val="22"/>
                <w:szCs w:val="22"/>
                <w:lang w:val="en-GB"/>
              </w:rPr>
            </w:pPr>
            <w:r w:rsidRPr="005F2326">
              <w:rPr>
                <w:rFonts w:cs="Arial"/>
                <w:b/>
                <w:color w:val="FFFFFF" w:themeColor="background1"/>
                <w:sz w:val="22"/>
                <w:szCs w:val="22"/>
                <w:lang w:val="en-GB"/>
              </w:rPr>
              <w:t>ERA GLONASS</w:t>
            </w:r>
          </w:p>
        </w:tc>
      </w:tr>
      <w:tr w:rsidR="00047246" w:rsidRPr="005F2326" w:rsidTr="00763161">
        <w:trPr>
          <w:cnfStyle w:val="000000010000"/>
        </w:trPr>
        <w:tc>
          <w:tcPr>
            <w:cnfStyle w:val="001000000000"/>
            <w:tcW w:w="1184" w:type="dxa"/>
            <w:shd w:val="clear" w:color="auto" w:fill="auto"/>
            <w:vAlign w:val="center"/>
          </w:tcPr>
          <w:p w:rsidR="00047246" w:rsidRPr="005F2326" w:rsidRDefault="00047246" w:rsidP="00047246">
            <w:pPr>
              <w:autoSpaceDE w:val="0"/>
              <w:autoSpaceDN w:val="0"/>
              <w:adjustRightInd w:val="0"/>
              <w:spacing w:after="0" w:line="240" w:lineRule="auto"/>
              <w:jc w:val="left"/>
              <w:rPr>
                <w:rFonts w:cs="Arial"/>
                <w:b w:val="0"/>
                <w:bCs w:val="0"/>
                <w:sz w:val="18"/>
                <w:szCs w:val="22"/>
                <w:lang w:val="en-GB"/>
              </w:rPr>
            </w:pPr>
            <w:r w:rsidRPr="005F2326">
              <w:rPr>
                <w:rFonts w:cs="Arial"/>
                <w:sz w:val="18"/>
                <w:szCs w:val="22"/>
                <w:lang w:val="en-GB"/>
              </w:rPr>
              <w:t>KPI_001a</w:t>
            </w:r>
          </w:p>
        </w:tc>
        <w:tc>
          <w:tcPr>
            <w:tcW w:w="1618" w:type="dxa"/>
            <w:shd w:val="clear" w:color="auto" w:fill="auto"/>
            <w:vAlign w:val="center"/>
          </w:tcPr>
          <w:p w:rsidR="00047246" w:rsidRPr="005F2326" w:rsidRDefault="00047246" w:rsidP="00047246">
            <w:pPr>
              <w:autoSpaceDE w:val="0"/>
              <w:autoSpaceDN w:val="0"/>
              <w:adjustRightInd w:val="0"/>
              <w:spacing w:after="0" w:line="240" w:lineRule="auto"/>
              <w:jc w:val="left"/>
              <w:cnfStyle w:val="000000010000"/>
              <w:rPr>
                <w:rFonts w:cs="Arial"/>
                <w:szCs w:val="22"/>
                <w:lang w:val="en-GB"/>
              </w:rPr>
            </w:pPr>
            <w:r w:rsidRPr="005F2326">
              <w:rPr>
                <w:rFonts w:cs="Arial"/>
                <w:sz w:val="18"/>
                <w:szCs w:val="22"/>
                <w:lang w:val="en-GB"/>
              </w:rPr>
              <w:t>Number of automatically initiated eCalls</w:t>
            </w:r>
          </w:p>
        </w:tc>
        <w:tc>
          <w:tcPr>
            <w:tcW w:w="589" w:type="dxa"/>
            <w:shd w:val="clear" w:color="auto" w:fill="auto"/>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X</w:t>
            </w:r>
          </w:p>
        </w:tc>
        <w:tc>
          <w:tcPr>
            <w:tcW w:w="589" w:type="dxa"/>
            <w:shd w:val="clear" w:color="auto" w:fill="auto"/>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eastAsia="en-GB"/>
              </w:rPr>
              <w:t>X</w:t>
            </w:r>
          </w:p>
        </w:tc>
        <w:tc>
          <w:tcPr>
            <w:tcW w:w="590" w:type="dxa"/>
            <w:shd w:val="clear" w:color="auto" w:fill="auto"/>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89" w:type="dxa"/>
            <w:shd w:val="clear" w:color="auto" w:fill="auto"/>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X</w:t>
            </w:r>
          </w:p>
        </w:tc>
        <w:tc>
          <w:tcPr>
            <w:tcW w:w="590" w:type="dxa"/>
            <w:shd w:val="clear" w:color="auto" w:fill="auto"/>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89" w:type="dxa"/>
            <w:shd w:val="clear" w:color="auto" w:fill="auto"/>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X</w:t>
            </w:r>
          </w:p>
        </w:tc>
        <w:tc>
          <w:tcPr>
            <w:tcW w:w="590" w:type="dxa"/>
            <w:shd w:val="clear" w:color="auto" w:fill="auto"/>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X</w:t>
            </w:r>
          </w:p>
        </w:tc>
        <w:tc>
          <w:tcPr>
            <w:tcW w:w="589" w:type="dxa"/>
            <w:shd w:val="clear" w:color="auto" w:fill="auto"/>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eastAsia="en-GB"/>
              </w:rPr>
              <w:t>X</w:t>
            </w:r>
          </w:p>
        </w:tc>
        <w:tc>
          <w:tcPr>
            <w:tcW w:w="590" w:type="dxa"/>
            <w:shd w:val="clear" w:color="auto" w:fill="auto"/>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X</w:t>
            </w:r>
          </w:p>
        </w:tc>
        <w:tc>
          <w:tcPr>
            <w:tcW w:w="589" w:type="dxa"/>
            <w:shd w:val="clear" w:color="auto" w:fill="auto"/>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p>
        </w:tc>
        <w:tc>
          <w:tcPr>
            <w:tcW w:w="590" w:type="dxa"/>
            <w:shd w:val="clear" w:color="auto" w:fill="auto"/>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p>
        </w:tc>
      </w:tr>
      <w:tr w:rsidR="00047246" w:rsidRPr="005F2326" w:rsidTr="00763161">
        <w:trPr>
          <w:cnfStyle w:val="000000100000"/>
        </w:trPr>
        <w:tc>
          <w:tcPr>
            <w:cnfStyle w:val="001000000000"/>
            <w:tcW w:w="1184" w:type="dxa"/>
            <w:shd w:val="clear" w:color="auto" w:fill="DBE5F1" w:themeFill="accent1" w:themeFillTint="33"/>
            <w:vAlign w:val="center"/>
          </w:tcPr>
          <w:p w:rsidR="00047246" w:rsidRPr="005F2326" w:rsidRDefault="00047246" w:rsidP="00047246">
            <w:pPr>
              <w:autoSpaceDE w:val="0"/>
              <w:autoSpaceDN w:val="0"/>
              <w:adjustRightInd w:val="0"/>
              <w:spacing w:after="0" w:line="240" w:lineRule="auto"/>
              <w:jc w:val="left"/>
              <w:rPr>
                <w:rFonts w:cs="Arial"/>
                <w:sz w:val="18"/>
                <w:szCs w:val="22"/>
                <w:lang w:val="en-GB"/>
              </w:rPr>
            </w:pPr>
            <w:r w:rsidRPr="005F2326">
              <w:rPr>
                <w:rFonts w:cs="Arial"/>
                <w:sz w:val="18"/>
                <w:szCs w:val="22"/>
                <w:lang w:val="en-GB"/>
              </w:rPr>
              <w:t>KPI_001b</w:t>
            </w:r>
          </w:p>
        </w:tc>
        <w:tc>
          <w:tcPr>
            <w:tcW w:w="1618" w:type="dxa"/>
            <w:shd w:val="clear" w:color="auto" w:fill="DBE5F1" w:themeFill="accent1" w:themeFillTint="33"/>
            <w:vAlign w:val="center"/>
          </w:tcPr>
          <w:p w:rsidR="00047246" w:rsidRPr="005F2326" w:rsidRDefault="00047246" w:rsidP="00047246">
            <w:pPr>
              <w:autoSpaceDE w:val="0"/>
              <w:autoSpaceDN w:val="0"/>
              <w:adjustRightInd w:val="0"/>
              <w:spacing w:after="0" w:line="240" w:lineRule="auto"/>
              <w:jc w:val="left"/>
              <w:cnfStyle w:val="000000100000"/>
              <w:rPr>
                <w:rFonts w:cs="Arial"/>
                <w:sz w:val="18"/>
                <w:szCs w:val="22"/>
                <w:lang w:val="en-GB"/>
              </w:rPr>
            </w:pPr>
            <w:r w:rsidRPr="005F2326">
              <w:rPr>
                <w:rFonts w:cs="Arial"/>
                <w:sz w:val="18"/>
                <w:szCs w:val="22"/>
                <w:lang w:val="en-GB"/>
              </w:rPr>
              <w:t>Number of manually initiated eCalls</w:t>
            </w:r>
          </w:p>
        </w:tc>
        <w:tc>
          <w:tcPr>
            <w:tcW w:w="589" w:type="dxa"/>
            <w:shd w:val="clear" w:color="auto" w:fill="DBE5F1" w:themeFill="accent1" w:themeFillTint="33"/>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X</w:t>
            </w:r>
          </w:p>
        </w:tc>
        <w:tc>
          <w:tcPr>
            <w:tcW w:w="589" w:type="dxa"/>
            <w:shd w:val="clear" w:color="auto" w:fill="DBE5F1" w:themeFill="accent1" w:themeFillTint="33"/>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eastAsia="en-GB"/>
              </w:rPr>
              <w:t>--</w:t>
            </w:r>
          </w:p>
        </w:tc>
        <w:tc>
          <w:tcPr>
            <w:tcW w:w="590" w:type="dxa"/>
            <w:shd w:val="clear" w:color="auto" w:fill="DBE5F1" w:themeFill="accent1" w:themeFillTint="33"/>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X</w:t>
            </w:r>
          </w:p>
        </w:tc>
        <w:tc>
          <w:tcPr>
            <w:tcW w:w="589" w:type="dxa"/>
            <w:shd w:val="clear" w:color="auto" w:fill="DBE5F1" w:themeFill="accent1" w:themeFillTint="33"/>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X</w:t>
            </w:r>
          </w:p>
        </w:tc>
        <w:tc>
          <w:tcPr>
            <w:tcW w:w="590" w:type="dxa"/>
            <w:shd w:val="clear" w:color="auto" w:fill="DBE5F1" w:themeFill="accent1" w:themeFillTint="33"/>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X</w:t>
            </w:r>
          </w:p>
        </w:tc>
        <w:tc>
          <w:tcPr>
            <w:tcW w:w="589" w:type="dxa"/>
            <w:shd w:val="clear" w:color="auto" w:fill="DBE5F1" w:themeFill="accent1" w:themeFillTint="33"/>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X</w:t>
            </w:r>
          </w:p>
        </w:tc>
        <w:tc>
          <w:tcPr>
            <w:tcW w:w="590" w:type="dxa"/>
            <w:shd w:val="clear" w:color="auto" w:fill="DBE5F1" w:themeFill="accent1" w:themeFillTint="33"/>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X</w:t>
            </w:r>
          </w:p>
        </w:tc>
        <w:tc>
          <w:tcPr>
            <w:tcW w:w="589" w:type="dxa"/>
            <w:shd w:val="clear" w:color="auto" w:fill="DBE5F1" w:themeFill="accent1" w:themeFillTint="33"/>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eastAsia="en-GB"/>
              </w:rPr>
              <w:t>X</w:t>
            </w:r>
          </w:p>
        </w:tc>
        <w:tc>
          <w:tcPr>
            <w:tcW w:w="590" w:type="dxa"/>
            <w:shd w:val="clear" w:color="auto" w:fill="DBE5F1" w:themeFill="accent1" w:themeFillTint="33"/>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X</w:t>
            </w:r>
          </w:p>
        </w:tc>
        <w:tc>
          <w:tcPr>
            <w:tcW w:w="589" w:type="dxa"/>
            <w:shd w:val="clear" w:color="auto" w:fill="DBE5F1" w:themeFill="accent1" w:themeFillTint="33"/>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p>
        </w:tc>
        <w:tc>
          <w:tcPr>
            <w:tcW w:w="590" w:type="dxa"/>
            <w:shd w:val="clear" w:color="auto" w:fill="DBE5F1" w:themeFill="accent1" w:themeFillTint="33"/>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p>
        </w:tc>
      </w:tr>
      <w:tr w:rsidR="00047246" w:rsidRPr="005F2326" w:rsidTr="00763161">
        <w:trPr>
          <w:cnfStyle w:val="000000010000"/>
        </w:trPr>
        <w:tc>
          <w:tcPr>
            <w:cnfStyle w:val="001000000000"/>
            <w:tcW w:w="1184" w:type="dxa"/>
            <w:shd w:val="clear" w:color="auto" w:fill="auto"/>
            <w:vAlign w:val="center"/>
          </w:tcPr>
          <w:p w:rsidR="00047246" w:rsidRPr="005F2326" w:rsidRDefault="00047246" w:rsidP="00763161">
            <w:pPr>
              <w:autoSpaceDE w:val="0"/>
              <w:autoSpaceDN w:val="0"/>
              <w:adjustRightInd w:val="0"/>
              <w:spacing w:after="0" w:line="240" w:lineRule="auto"/>
              <w:jc w:val="left"/>
              <w:rPr>
                <w:rFonts w:cs="Arial"/>
                <w:b w:val="0"/>
                <w:bCs w:val="0"/>
                <w:sz w:val="18"/>
                <w:szCs w:val="22"/>
                <w:lang w:val="en-GB"/>
              </w:rPr>
            </w:pPr>
            <w:r w:rsidRPr="005F2326">
              <w:rPr>
                <w:rFonts w:cs="Arial"/>
                <w:sz w:val="18"/>
                <w:szCs w:val="22"/>
                <w:lang w:val="en-GB"/>
              </w:rPr>
              <w:t>KPI</w:t>
            </w:r>
            <w:r w:rsidRPr="005F2326">
              <w:rPr>
                <w:rFonts w:cs="Arial"/>
                <w:b w:val="0"/>
                <w:sz w:val="18"/>
                <w:szCs w:val="22"/>
                <w:lang w:val="en-GB"/>
              </w:rPr>
              <w:t>_</w:t>
            </w:r>
            <w:r w:rsidRPr="005F2326">
              <w:rPr>
                <w:rFonts w:cs="Arial"/>
                <w:sz w:val="18"/>
                <w:szCs w:val="22"/>
                <w:lang w:val="en-GB"/>
              </w:rPr>
              <w:t>002a</w:t>
            </w:r>
          </w:p>
        </w:tc>
        <w:tc>
          <w:tcPr>
            <w:tcW w:w="1618" w:type="dxa"/>
            <w:shd w:val="clear" w:color="auto" w:fill="auto"/>
            <w:vAlign w:val="center"/>
          </w:tcPr>
          <w:p w:rsidR="00047246" w:rsidRPr="005F2326" w:rsidRDefault="00047246" w:rsidP="00047246">
            <w:pPr>
              <w:autoSpaceDE w:val="0"/>
              <w:autoSpaceDN w:val="0"/>
              <w:adjustRightInd w:val="0"/>
              <w:spacing w:after="0" w:line="240" w:lineRule="auto"/>
              <w:jc w:val="left"/>
              <w:cnfStyle w:val="000000010000"/>
              <w:rPr>
                <w:rFonts w:cs="Arial"/>
                <w:sz w:val="18"/>
                <w:szCs w:val="22"/>
                <w:lang w:val="en-GB"/>
              </w:rPr>
            </w:pPr>
            <w:r w:rsidRPr="005F2326">
              <w:rPr>
                <w:rFonts w:cs="Arial"/>
                <w:sz w:val="18"/>
                <w:szCs w:val="22"/>
                <w:lang w:val="en-GB"/>
              </w:rPr>
              <w:t>Success rate of completed eCalls using 112</w:t>
            </w:r>
          </w:p>
        </w:tc>
        <w:tc>
          <w:tcPr>
            <w:tcW w:w="589" w:type="dxa"/>
            <w:shd w:val="clear" w:color="auto" w:fill="auto"/>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X</w:t>
            </w:r>
          </w:p>
        </w:tc>
        <w:tc>
          <w:tcPr>
            <w:tcW w:w="589" w:type="dxa"/>
            <w:shd w:val="clear" w:color="auto" w:fill="auto"/>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eastAsia="en-GB"/>
              </w:rPr>
              <w:t>X</w:t>
            </w:r>
          </w:p>
        </w:tc>
        <w:tc>
          <w:tcPr>
            <w:tcW w:w="590" w:type="dxa"/>
            <w:shd w:val="clear" w:color="auto" w:fill="auto"/>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89" w:type="dxa"/>
            <w:shd w:val="clear" w:color="auto" w:fill="auto"/>
            <w:vAlign w:val="center"/>
          </w:tcPr>
          <w:p w:rsidR="00047246" w:rsidRPr="005F2326" w:rsidRDefault="002009DC"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r w:rsidR="00047246" w:rsidRPr="005F2326">
              <w:rPr>
                <w:rFonts w:cs="Arial"/>
                <w:sz w:val="22"/>
                <w:szCs w:val="22"/>
                <w:lang w:val="en-GB"/>
              </w:rPr>
              <w:t>X</w:t>
            </w:r>
            <w:r w:rsidRPr="005F2326">
              <w:rPr>
                <w:rFonts w:cs="Arial"/>
                <w:sz w:val="22"/>
                <w:szCs w:val="22"/>
                <w:lang w:val="en-GB"/>
              </w:rPr>
              <w:t>)</w:t>
            </w:r>
          </w:p>
        </w:tc>
        <w:tc>
          <w:tcPr>
            <w:tcW w:w="590" w:type="dxa"/>
            <w:shd w:val="clear" w:color="auto" w:fill="auto"/>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X</w:t>
            </w:r>
          </w:p>
        </w:tc>
        <w:tc>
          <w:tcPr>
            <w:tcW w:w="589" w:type="dxa"/>
            <w:shd w:val="clear" w:color="auto" w:fill="auto"/>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X</w:t>
            </w:r>
          </w:p>
        </w:tc>
        <w:tc>
          <w:tcPr>
            <w:tcW w:w="590" w:type="dxa"/>
            <w:shd w:val="clear" w:color="auto" w:fill="auto"/>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X</w:t>
            </w:r>
          </w:p>
        </w:tc>
        <w:tc>
          <w:tcPr>
            <w:tcW w:w="589" w:type="dxa"/>
            <w:shd w:val="clear" w:color="auto" w:fill="auto"/>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eastAsia="en-GB"/>
              </w:rPr>
              <w:t>X</w:t>
            </w:r>
          </w:p>
        </w:tc>
        <w:tc>
          <w:tcPr>
            <w:tcW w:w="590" w:type="dxa"/>
            <w:shd w:val="clear" w:color="auto" w:fill="auto"/>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X</w:t>
            </w:r>
          </w:p>
        </w:tc>
        <w:tc>
          <w:tcPr>
            <w:tcW w:w="589" w:type="dxa"/>
            <w:shd w:val="clear" w:color="auto" w:fill="auto"/>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p>
        </w:tc>
        <w:tc>
          <w:tcPr>
            <w:tcW w:w="590" w:type="dxa"/>
            <w:shd w:val="clear" w:color="auto" w:fill="auto"/>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p>
        </w:tc>
      </w:tr>
      <w:tr w:rsidR="00047246" w:rsidRPr="005F2326" w:rsidTr="00763161">
        <w:trPr>
          <w:cnfStyle w:val="000000100000"/>
        </w:trPr>
        <w:tc>
          <w:tcPr>
            <w:cnfStyle w:val="001000000000"/>
            <w:tcW w:w="1184" w:type="dxa"/>
            <w:shd w:val="clear" w:color="auto" w:fill="DBE5F1" w:themeFill="accent1" w:themeFillTint="33"/>
            <w:vAlign w:val="center"/>
          </w:tcPr>
          <w:p w:rsidR="00047246" w:rsidRPr="005F2326" w:rsidRDefault="00047246" w:rsidP="00763161">
            <w:pPr>
              <w:autoSpaceDE w:val="0"/>
              <w:autoSpaceDN w:val="0"/>
              <w:adjustRightInd w:val="0"/>
              <w:spacing w:after="0" w:line="240" w:lineRule="auto"/>
              <w:jc w:val="left"/>
              <w:rPr>
                <w:rFonts w:cs="Arial"/>
                <w:sz w:val="18"/>
                <w:szCs w:val="22"/>
                <w:lang w:val="en-GB"/>
              </w:rPr>
            </w:pPr>
            <w:r w:rsidRPr="005F2326">
              <w:rPr>
                <w:rFonts w:cs="Arial"/>
                <w:sz w:val="18"/>
                <w:szCs w:val="22"/>
                <w:lang w:val="en-GB"/>
              </w:rPr>
              <w:t>KPI_002b</w:t>
            </w:r>
          </w:p>
        </w:tc>
        <w:tc>
          <w:tcPr>
            <w:tcW w:w="1618" w:type="dxa"/>
            <w:shd w:val="clear" w:color="auto" w:fill="DBE5F1" w:themeFill="accent1" w:themeFillTint="33"/>
            <w:vAlign w:val="center"/>
          </w:tcPr>
          <w:p w:rsidR="00047246" w:rsidRPr="005F2326" w:rsidRDefault="00047246" w:rsidP="00047246">
            <w:pPr>
              <w:autoSpaceDE w:val="0"/>
              <w:autoSpaceDN w:val="0"/>
              <w:adjustRightInd w:val="0"/>
              <w:spacing w:after="0" w:line="240" w:lineRule="auto"/>
              <w:jc w:val="left"/>
              <w:cnfStyle w:val="000000100000"/>
              <w:rPr>
                <w:rFonts w:cs="Arial"/>
                <w:sz w:val="18"/>
                <w:szCs w:val="22"/>
                <w:lang w:val="en-GB"/>
              </w:rPr>
            </w:pPr>
            <w:r w:rsidRPr="005F2326">
              <w:rPr>
                <w:rFonts w:cs="Arial"/>
                <w:sz w:val="18"/>
                <w:szCs w:val="22"/>
                <w:lang w:val="en-GB"/>
              </w:rPr>
              <w:t>Success rate of completed eCalls using long number</w:t>
            </w:r>
          </w:p>
        </w:tc>
        <w:tc>
          <w:tcPr>
            <w:tcW w:w="589" w:type="dxa"/>
            <w:shd w:val="clear" w:color="auto" w:fill="DBE5F1" w:themeFill="accent1" w:themeFillTint="33"/>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X</w:t>
            </w:r>
          </w:p>
        </w:tc>
        <w:tc>
          <w:tcPr>
            <w:tcW w:w="589" w:type="dxa"/>
            <w:shd w:val="clear" w:color="auto" w:fill="DBE5F1" w:themeFill="accent1" w:themeFillTint="33"/>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eastAsia="en-GB"/>
              </w:rPr>
              <w:t>--</w:t>
            </w:r>
          </w:p>
        </w:tc>
        <w:tc>
          <w:tcPr>
            <w:tcW w:w="590" w:type="dxa"/>
            <w:shd w:val="clear" w:color="auto" w:fill="DBE5F1" w:themeFill="accent1" w:themeFillTint="33"/>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X</w:t>
            </w:r>
          </w:p>
        </w:tc>
        <w:tc>
          <w:tcPr>
            <w:tcW w:w="589" w:type="dxa"/>
            <w:shd w:val="clear" w:color="auto" w:fill="DBE5F1" w:themeFill="accent1" w:themeFillTint="33"/>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X</w:t>
            </w:r>
          </w:p>
        </w:tc>
        <w:tc>
          <w:tcPr>
            <w:tcW w:w="590" w:type="dxa"/>
            <w:shd w:val="clear" w:color="auto" w:fill="DBE5F1" w:themeFill="accent1" w:themeFillTint="33"/>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89" w:type="dxa"/>
            <w:shd w:val="clear" w:color="auto" w:fill="DBE5F1" w:themeFill="accent1" w:themeFillTint="33"/>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90" w:type="dxa"/>
            <w:shd w:val="clear" w:color="auto" w:fill="DBE5F1" w:themeFill="accent1" w:themeFillTint="33"/>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X</w:t>
            </w:r>
          </w:p>
        </w:tc>
        <w:tc>
          <w:tcPr>
            <w:tcW w:w="589" w:type="dxa"/>
            <w:shd w:val="clear" w:color="auto" w:fill="DBE5F1" w:themeFill="accent1" w:themeFillTint="33"/>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eastAsia="en-GB"/>
              </w:rPr>
              <w:t>(X)</w:t>
            </w:r>
          </w:p>
        </w:tc>
        <w:tc>
          <w:tcPr>
            <w:tcW w:w="590" w:type="dxa"/>
            <w:shd w:val="clear" w:color="auto" w:fill="DBE5F1" w:themeFill="accent1" w:themeFillTint="33"/>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X</w:t>
            </w:r>
          </w:p>
        </w:tc>
        <w:tc>
          <w:tcPr>
            <w:tcW w:w="589" w:type="dxa"/>
            <w:shd w:val="clear" w:color="auto" w:fill="DBE5F1" w:themeFill="accent1" w:themeFillTint="33"/>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p>
        </w:tc>
        <w:tc>
          <w:tcPr>
            <w:tcW w:w="590" w:type="dxa"/>
            <w:shd w:val="clear" w:color="auto" w:fill="DBE5F1" w:themeFill="accent1" w:themeFillTint="33"/>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p>
        </w:tc>
      </w:tr>
      <w:tr w:rsidR="00047246" w:rsidRPr="005F2326" w:rsidTr="00763161">
        <w:trPr>
          <w:cnfStyle w:val="000000010000"/>
        </w:trPr>
        <w:tc>
          <w:tcPr>
            <w:cnfStyle w:val="001000000000"/>
            <w:tcW w:w="1184" w:type="dxa"/>
            <w:vAlign w:val="center"/>
          </w:tcPr>
          <w:p w:rsidR="00047246" w:rsidRPr="005F2326" w:rsidRDefault="00047246" w:rsidP="00763161">
            <w:pPr>
              <w:autoSpaceDE w:val="0"/>
              <w:autoSpaceDN w:val="0"/>
              <w:adjustRightInd w:val="0"/>
              <w:spacing w:after="0" w:line="240" w:lineRule="auto"/>
              <w:jc w:val="left"/>
              <w:rPr>
                <w:rFonts w:cs="Arial"/>
                <w:b w:val="0"/>
                <w:bCs w:val="0"/>
                <w:sz w:val="18"/>
                <w:szCs w:val="22"/>
                <w:lang w:val="en-GB"/>
              </w:rPr>
            </w:pPr>
            <w:r w:rsidRPr="005F2326">
              <w:rPr>
                <w:rFonts w:cs="Arial"/>
                <w:sz w:val="18"/>
                <w:szCs w:val="22"/>
                <w:lang w:val="en-GB"/>
              </w:rPr>
              <w:t>KPI_003</w:t>
            </w:r>
          </w:p>
        </w:tc>
        <w:tc>
          <w:tcPr>
            <w:tcW w:w="1618" w:type="dxa"/>
            <w:vAlign w:val="center"/>
          </w:tcPr>
          <w:p w:rsidR="00047246" w:rsidRPr="005F2326" w:rsidRDefault="00047246" w:rsidP="00047246">
            <w:pPr>
              <w:autoSpaceDE w:val="0"/>
              <w:autoSpaceDN w:val="0"/>
              <w:adjustRightInd w:val="0"/>
              <w:spacing w:after="0" w:line="240" w:lineRule="auto"/>
              <w:jc w:val="left"/>
              <w:cnfStyle w:val="000000010000"/>
              <w:rPr>
                <w:rFonts w:eastAsia="Calibri" w:cs="Arial"/>
                <w:sz w:val="18"/>
                <w:szCs w:val="16"/>
                <w:lang w:val="en-GB" w:eastAsia="en-GB"/>
              </w:rPr>
            </w:pPr>
            <w:r w:rsidRPr="005F2326">
              <w:rPr>
                <w:rFonts w:eastAsia="Calibri" w:cs="Arial"/>
                <w:sz w:val="18"/>
                <w:szCs w:val="16"/>
                <w:lang w:val="en-GB" w:eastAsia="en-GB"/>
              </w:rPr>
              <w:t>Success rate of received MSDs</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eastAsia="en-GB"/>
              </w:rPr>
              <w:t>X</w:t>
            </w: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X</w:t>
            </w: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X</w:t>
            </w: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eastAsia="en-GB"/>
              </w:rPr>
              <w:t>X</w:t>
            </w: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p>
        </w:tc>
      </w:tr>
      <w:tr w:rsidR="00047246" w:rsidRPr="005F2326" w:rsidTr="00763161">
        <w:trPr>
          <w:cnfStyle w:val="000000100000"/>
        </w:trPr>
        <w:tc>
          <w:tcPr>
            <w:cnfStyle w:val="001000000000"/>
            <w:tcW w:w="1184" w:type="dxa"/>
            <w:vAlign w:val="center"/>
          </w:tcPr>
          <w:p w:rsidR="00047246" w:rsidRPr="005F2326" w:rsidRDefault="00047246" w:rsidP="00763161">
            <w:pPr>
              <w:autoSpaceDE w:val="0"/>
              <w:autoSpaceDN w:val="0"/>
              <w:adjustRightInd w:val="0"/>
              <w:spacing w:after="0" w:line="240" w:lineRule="auto"/>
              <w:jc w:val="left"/>
              <w:rPr>
                <w:rFonts w:cs="Arial"/>
                <w:b w:val="0"/>
                <w:bCs w:val="0"/>
                <w:sz w:val="18"/>
                <w:szCs w:val="22"/>
                <w:lang w:val="en-GB"/>
              </w:rPr>
            </w:pPr>
            <w:r w:rsidRPr="005F2326">
              <w:rPr>
                <w:rFonts w:cs="Arial"/>
                <w:sz w:val="18"/>
                <w:szCs w:val="22"/>
                <w:lang w:val="en-GB"/>
              </w:rPr>
              <w:t>KPI_004</w:t>
            </w:r>
          </w:p>
        </w:tc>
        <w:tc>
          <w:tcPr>
            <w:tcW w:w="1618" w:type="dxa"/>
            <w:vAlign w:val="center"/>
          </w:tcPr>
          <w:p w:rsidR="00047246" w:rsidRPr="005F2326" w:rsidRDefault="00047246" w:rsidP="00047246">
            <w:pPr>
              <w:autoSpaceDE w:val="0"/>
              <w:autoSpaceDN w:val="0"/>
              <w:adjustRightInd w:val="0"/>
              <w:spacing w:after="0" w:line="240" w:lineRule="auto"/>
              <w:jc w:val="left"/>
              <w:cnfStyle w:val="000000100000"/>
              <w:rPr>
                <w:rFonts w:cs="Arial"/>
                <w:sz w:val="18"/>
                <w:szCs w:val="22"/>
                <w:lang w:val="en-GB"/>
              </w:rPr>
            </w:pPr>
            <w:r w:rsidRPr="005F2326">
              <w:rPr>
                <w:rFonts w:cs="Arial"/>
                <w:sz w:val="18"/>
                <w:szCs w:val="22"/>
                <w:lang w:val="en-GB"/>
              </w:rPr>
              <w:t>Success rate of correct MSDs</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eastAsia="en-GB"/>
              </w:rPr>
              <w:t>X</w:t>
            </w:r>
          </w:p>
        </w:tc>
        <w:tc>
          <w:tcPr>
            <w:tcW w:w="590"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X</w:t>
            </w:r>
          </w:p>
        </w:tc>
        <w:tc>
          <w:tcPr>
            <w:tcW w:w="590"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X</w:t>
            </w:r>
          </w:p>
        </w:tc>
        <w:tc>
          <w:tcPr>
            <w:tcW w:w="590"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eastAsia="en-GB"/>
              </w:rPr>
              <w:t>X</w:t>
            </w:r>
          </w:p>
        </w:tc>
        <w:tc>
          <w:tcPr>
            <w:tcW w:w="590"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p>
        </w:tc>
        <w:tc>
          <w:tcPr>
            <w:tcW w:w="590"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p>
        </w:tc>
      </w:tr>
      <w:tr w:rsidR="00047246" w:rsidRPr="005F2326" w:rsidTr="00763161">
        <w:trPr>
          <w:cnfStyle w:val="000000010000"/>
        </w:trPr>
        <w:tc>
          <w:tcPr>
            <w:cnfStyle w:val="001000000000"/>
            <w:tcW w:w="1184" w:type="dxa"/>
            <w:vAlign w:val="center"/>
          </w:tcPr>
          <w:p w:rsidR="00047246" w:rsidRPr="005F2326" w:rsidRDefault="00047246" w:rsidP="00763161">
            <w:pPr>
              <w:autoSpaceDE w:val="0"/>
              <w:autoSpaceDN w:val="0"/>
              <w:adjustRightInd w:val="0"/>
              <w:spacing w:after="0" w:line="240" w:lineRule="auto"/>
              <w:jc w:val="left"/>
              <w:rPr>
                <w:rFonts w:cs="Arial"/>
                <w:b w:val="0"/>
                <w:bCs w:val="0"/>
                <w:sz w:val="18"/>
                <w:szCs w:val="22"/>
                <w:lang w:val="en-GB"/>
              </w:rPr>
            </w:pPr>
            <w:r w:rsidRPr="005F2326">
              <w:rPr>
                <w:rFonts w:cs="Arial"/>
                <w:sz w:val="18"/>
                <w:szCs w:val="22"/>
                <w:lang w:val="en-GB"/>
              </w:rPr>
              <w:t>KPI_005</w:t>
            </w:r>
          </w:p>
        </w:tc>
        <w:tc>
          <w:tcPr>
            <w:tcW w:w="1618" w:type="dxa"/>
            <w:vAlign w:val="center"/>
          </w:tcPr>
          <w:p w:rsidR="00047246" w:rsidRPr="005F2326" w:rsidRDefault="00047246" w:rsidP="00047246">
            <w:pPr>
              <w:autoSpaceDE w:val="0"/>
              <w:autoSpaceDN w:val="0"/>
              <w:adjustRightInd w:val="0"/>
              <w:spacing w:after="0" w:line="240" w:lineRule="auto"/>
              <w:jc w:val="left"/>
              <w:cnfStyle w:val="000000010000"/>
              <w:rPr>
                <w:rFonts w:eastAsia="Calibri" w:cs="Arial"/>
                <w:sz w:val="18"/>
                <w:szCs w:val="16"/>
                <w:lang w:val="en-GB" w:eastAsia="en-GB"/>
              </w:rPr>
            </w:pPr>
            <w:r w:rsidRPr="005F2326">
              <w:rPr>
                <w:rFonts w:eastAsia="Calibri" w:cs="Arial"/>
                <w:sz w:val="18"/>
                <w:szCs w:val="16"/>
                <w:lang w:val="en-GB" w:eastAsia="en-GB"/>
              </w:rPr>
              <w:t>Duration until MSD is presented in PSAP</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eastAsia="en-GB"/>
              </w:rPr>
              <w:t>X</w:t>
            </w: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X</w:t>
            </w: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X</w:t>
            </w: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eastAsia="en-GB"/>
              </w:rPr>
              <w:t>(X)</w:t>
            </w: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p>
        </w:tc>
      </w:tr>
      <w:tr w:rsidR="00047246" w:rsidRPr="005F2326" w:rsidTr="00763161">
        <w:trPr>
          <w:cnfStyle w:val="000000100000"/>
        </w:trPr>
        <w:tc>
          <w:tcPr>
            <w:cnfStyle w:val="001000000000"/>
            <w:tcW w:w="1184" w:type="dxa"/>
            <w:vAlign w:val="center"/>
          </w:tcPr>
          <w:p w:rsidR="00047246" w:rsidRPr="005F2326" w:rsidRDefault="00047246" w:rsidP="00763161">
            <w:pPr>
              <w:autoSpaceDE w:val="0"/>
              <w:autoSpaceDN w:val="0"/>
              <w:adjustRightInd w:val="0"/>
              <w:spacing w:after="0" w:line="240" w:lineRule="auto"/>
              <w:jc w:val="left"/>
              <w:rPr>
                <w:rFonts w:cs="Arial"/>
                <w:b w:val="0"/>
                <w:bCs w:val="0"/>
                <w:sz w:val="18"/>
                <w:szCs w:val="22"/>
                <w:lang w:val="en-GB"/>
              </w:rPr>
            </w:pPr>
            <w:r w:rsidRPr="005F2326">
              <w:rPr>
                <w:rFonts w:cs="Arial"/>
                <w:sz w:val="18"/>
                <w:szCs w:val="22"/>
                <w:lang w:val="en-GB"/>
              </w:rPr>
              <w:t>KPI_006</w:t>
            </w:r>
          </w:p>
        </w:tc>
        <w:tc>
          <w:tcPr>
            <w:tcW w:w="1618" w:type="dxa"/>
            <w:vAlign w:val="center"/>
          </w:tcPr>
          <w:p w:rsidR="00047246" w:rsidRPr="005F2326" w:rsidRDefault="00047246" w:rsidP="00047246">
            <w:pPr>
              <w:autoSpaceDE w:val="0"/>
              <w:autoSpaceDN w:val="0"/>
              <w:adjustRightInd w:val="0"/>
              <w:spacing w:after="0" w:line="240" w:lineRule="auto"/>
              <w:jc w:val="left"/>
              <w:cnfStyle w:val="000000100000"/>
              <w:rPr>
                <w:rFonts w:cs="Arial"/>
                <w:sz w:val="18"/>
                <w:szCs w:val="22"/>
                <w:lang w:val="en-GB"/>
              </w:rPr>
            </w:pPr>
            <w:r w:rsidRPr="005F2326">
              <w:rPr>
                <w:rFonts w:cs="Arial"/>
                <w:sz w:val="18"/>
                <w:szCs w:val="22"/>
                <w:lang w:val="en-GB"/>
              </w:rPr>
              <w:t>Success rate of established voice transmissions</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eastAsia="en-GB"/>
              </w:rPr>
              <w:t>X</w:t>
            </w:r>
          </w:p>
        </w:tc>
        <w:tc>
          <w:tcPr>
            <w:tcW w:w="590"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X</w:t>
            </w:r>
          </w:p>
        </w:tc>
        <w:tc>
          <w:tcPr>
            <w:tcW w:w="590"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X</w:t>
            </w:r>
          </w:p>
        </w:tc>
        <w:tc>
          <w:tcPr>
            <w:tcW w:w="590"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eastAsia="en-GB"/>
              </w:rPr>
              <w:t>X</w:t>
            </w:r>
          </w:p>
        </w:tc>
        <w:tc>
          <w:tcPr>
            <w:tcW w:w="590"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p>
        </w:tc>
        <w:tc>
          <w:tcPr>
            <w:tcW w:w="590"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p>
        </w:tc>
      </w:tr>
      <w:tr w:rsidR="00047246" w:rsidRPr="005F2326" w:rsidTr="00763161">
        <w:trPr>
          <w:cnfStyle w:val="000000010000"/>
        </w:trPr>
        <w:tc>
          <w:tcPr>
            <w:cnfStyle w:val="001000000000"/>
            <w:tcW w:w="1184" w:type="dxa"/>
            <w:vAlign w:val="center"/>
          </w:tcPr>
          <w:p w:rsidR="00047246" w:rsidRPr="005F2326" w:rsidRDefault="00047246" w:rsidP="00763161">
            <w:pPr>
              <w:autoSpaceDE w:val="0"/>
              <w:autoSpaceDN w:val="0"/>
              <w:adjustRightInd w:val="0"/>
              <w:spacing w:after="0" w:line="240" w:lineRule="auto"/>
              <w:jc w:val="left"/>
              <w:rPr>
                <w:rFonts w:cs="Arial"/>
                <w:b w:val="0"/>
                <w:bCs w:val="0"/>
                <w:sz w:val="18"/>
                <w:szCs w:val="22"/>
                <w:lang w:val="en-GB"/>
              </w:rPr>
            </w:pPr>
            <w:r w:rsidRPr="005F2326">
              <w:rPr>
                <w:rFonts w:cs="Arial"/>
                <w:sz w:val="18"/>
                <w:szCs w:val="22"/>
                <w:lang w:val="en-GB"/>
              </w:rPr>
              <w:t>KPI_007</w:t>
            </w:r>
            <w:r w:rsidR="003354BB" w:rsidRPr="005F2326">
              <w:rPr>
                <w:rFonts w:cs="Arial"/>
                <w:sz w:val="18"/>
                <w:szCs w:val="22"/>
                <w:lang w:val="en-GB"/>
              </w:rPr>
              <w:t>a</w:t>
            </w:r>
          </w:p>
        </w:tc>
        <w:tc>
          <w:tcPr>
            <w:tcW w:w="1618" w:type="dxa"/>
            <w:vAlign w:val="center"/>
          </w:tcPr>
          <w:p w:rsidR="00047246" w:rsidRPr="005F2326" w:rsidRDefault="00047246" w:rsidP="00047246">
            <w:pPr>
              <w:autoSpaceDE w:val="0"/>
              <w:autoSpaceDN w:val="0"/>
              <w:adjustRightInd w:val="0"/>
              <w:spacing w:after="0" w:line="240" w:lineRule="auto"/>
              <w:jc w:val="left"/>
              <w:cnfStyle w:val="000000010000"/>
              <w:rPr>
                <w:rFonts w:cs="Arial"/>
                <w:sz w:val="18"/>
                <w:szCs w:val="22"/>
                <w:lang w:val="en-GB"/>
              </w:rPr>
            </w:pPr>
            <w:r w:rsidRPr="005F2326">
              <w:rPr>
                <w:rFonts w:cs="Arial"/>
                <w:sz w:val="18"/>
                <w:szCs w:val="22"/>
                <w:lang w:val="en-GB"/>
              </w:rPr>
              <w:t>Duration of voice channel blocking</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eastAsia="en-GB"/>
              </w:rPr>
              <w:t>--</w:t>
            </w: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X</w:t>
            </w: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eastAsia="en-GB"/>
              </w:rPr>
              <w:t>(X)</w:t>
            </w: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p>
        </w:tc>
      </w:tr>
      <w:tr w:rsidR="00047246" w:rsidRPr="005F2326" w:rsidTr="00763161">
        <w:trPr>
          <w:cnfStyle w:val="000000100000"/>
        </w:trPr>
        <w:tc>
          <w:tcPr>
            <w:cnfStyle w:val="001000000000"/>
            <w:tcW w:w="1184" w:type="dxa"/>
            <w:vAlign w:val="center"/>
          </w:tcPr>
          <w:p w:rsidR="00047246" w:rsidRPr="005F2326" w:rsidRDefault="00047246" w:rsidP="00763161">
            <w:pPr>
              <w:autoSpaceDE w:val="0"/>
              <w:autoSpaceDN w:val="0"/>
              <w:adjustRightInd w:val="0"/>
              <w:spacing w:after="0" w:line="240" w:lineRule="auto"/>
              <w:jc w:val="left"/>
              <w:rPr>
                <w:rFonts w:cs="Arial"/>
                <w:sz w:val="18"/>
                <w:szCs w:val="22"/>
                <w:lang w:val="en-GB"/>
              </w:rPr>
            </w:pPr>
            <w:r w:rsidRPr="005F2326">
              <w:rPr>
                <w:rFonts w:cs="Arial"/>
                <w:sz w:val="18"/>
                <w:szCs w:val="22"/>
                <w:lang w:val="en-GB"/>
              </w:rPr>
              <w:t>KPI_007</w:t>
            </w:r>
            <w:r w:rsidR="00B957D3" w:rsidRPr="005F2326">
              <w:rPr>
                <w:rFonts w:cs="Arial"/>
                <w:sz w:val="18"/>
                <w:szCs w:val="22"/>
                <w:lang w:val="en-GB"/>
              </w:rPr>
              <w:t>b</w:t>
            </w:r>
          </w:p>
        </w:tc>
        <w:tc>
          <w:tcPr>
            <w:tcW w:w="1618" w:type="dxa"/>
            <w:vAlign w:val="center"/>
          </w:tcPr>
          <w:p w:rsidR="00047246" w:rsidRPr="005F2326" w:rsidRDefault="00047246" w:rsidP="00047246">
            <w:pPr>
              <w:autoSpaceDE w:val="0"/>
              <w:autoSpaceDN w:val="0"/>
              <w:adjustRightInd w:val="0"/>
              <w:spacing w:after="0" w:line="240" w:lineRule="auto"/>
              <w:jc w:val="left"/>
              <w:cnfStyle w:val="000000100000"/>
              <w:rPr>
                <w:rFonts w:cs="Arial"/>
                <w:sz w:val="18"/>
                <w:szCs w:val="22"/>
                <w:lang w:val="en-GB"/>
              </w:rPr>
            </w:pPr>
            <w:r w:rsidRPr="005F2326">
              <w:rPr>
                <w:rFonts w:cs="Arial"/>
                <w:sz w:val="18"/>
                <w:szCs w:val="22"/>
                <w:lang w:val="en-GB"/>
              </w:rPr>
              <w:t>Duration of voice channel blocking: automatic retransmission of MSD</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eastAsia="en-GB"/>
              </w:rPr>
              <w:t>(X)</w:t>
            </w:r>
          </w:p>
        </w:tc>
        <w:tc>
          <w:tcPr>
            <w:tcW w:w="590"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90"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90"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eastAsia="en-GB"/>
              </w:rPr>
              <w:t>X</w:t>
            </w:r>
          </w:p>
        </w:tc>
        <w:tc>
          <w:tcPr>
            <w:tcW w:w="590"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p>
        </w:tc>
        <w:tc>
          <w:tcPr>
            <w:tcW w:w="590"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p>
        </w:tc>
      </w:tr>
      <w:tr w:rsidR="00047246" w:rsidRPr="005F2326" w:rsidTr="00763161">
        <w:trPr>
          <w:cnfStyle w:val="000000010000"/>
        </w:trPr>
        <w:tc>
          <w:tcPr>
            <w:cnfStyle w:val="001000000000"/>
            <w:tcW w:w="1184" w:type="dxa"/>
            <w:vAlign w:val="center"/>
          </w:tcPr>
          <w:p w:rsidR="00047246" w:rsidRPr="005F2326" w:rsidRDefault="00047246" w:rsidP="00763161">
            <w:pPr>
              <w:autoSpaceDE w:val="0"/>
              <w:autoSpaceDN w:val="0"/>
              <w:adjustRightInd w:val="0"/>
              <w:spacing w:after="0" w:line="240" w:lineRule="auto"/>
              <w:jc w:val="left"/>
              <w:rPr>
                <w:rFonts w:cs="Arial"/>
                <w:b w:val="0"/>
                <w:sz w:val="18"/>
                <w:szCs w:val="22"/>
                <w:lang w:val="en-GB"/>
              </w:rPr>
            </w:pPr>
            <w:r w:rsidRPr="005F2326">
              <w:rPr>
                <w:rFonts w:cs="Arial"/>
                <w:sz w:val="18"/>
                <w:szCs w:val="22"/>
                <w:lang w:val="en-GB"/>
              </w:rPr>
              <w:t>KPI_008</w:t>
            </w:r>
          </w:p>
        </w:tc>
        <w:tc>
          <w:tcPr>
            <w:tcW w:w="1618" w:type="dxa"/>
            <w:vAlign w:val="center"/>
          </w:tcPr>
          <w:p w:rsidR="00047246" w:rsidRPr="005F2326" w:rsidRDefault="00047246" w:rsidP="00047246">
            <w:pPr>
              <w:autoSpaceDE w:val="0"/>
              <w:autoSpaceDN w:val="0"/>
              <w:adjustRightInd w:val="0"/>
              <w:spacing w:after="0" w:line="240" w:lineRule="auto"/>
              <w:jc w:val="left"/>
              <w:cnfStyle w:val="000000010000"/>
              <w:rPr>
                <w:rFonts w:cs="Arial"/>
                <w:sz w:val="18"/>
                <w:szCs w:val="22"/>
                <w:lang w:val="en-GB"/>
              </w:rPr>
            </w:pPr>
            <w:r w:rsidRPr="005F2326">
              <w:rPr>
                <w:rFonts w:cs="Arial"/>
                <w:sz w:val="18"/>
                <w:szCs w:val="22"/>
                <w:lang w:val="en-GB"/>
              </w:rPr>
              <w:t>Time for call establishment</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eastAsia="en-GB"/>
              </w:rPr>
              <w:t>X</w:t>
            </w: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2009DC"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(X)</w:t>
            </w: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X</w:t>
            </w: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eastAsia="en-GB"/>
              </w:rPr>
              <w:t>--</w:t>
            </w:r>
          </w:p>
        </w:tc>
        <w:tc>
          <w:tcPr>
            <w:tcW w:w="590" w:type="dxa"/>
            <w:vAlign w:val="center"/>
          </w:tcPr>
          <w:p w:rsidR="00047246" w:rsidRPr="005F2326" w:rsidRDefault="00047246" w:rsidP="00047246">
            <w:pPr>
              <w:keepNext/>
              <w:autoSpaceDE w:val="0"/>
              <w:autoSpaceDN w:val="0"/>
              <w:adjustRightInd w:val="0"/>
              <w:spacing w:after="0"/>
              <w:jc w:val="center"/>
              <w:cnfStyle w:val="00000001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keepNext/>
              <w:autoSpaceDE w:val="0"/>
              <w:autoSpaceDN w:val="0"/>
              <w:adjustRightInd w:val="0"/>
              <w:spacing w:after="0"/>
              <w:jc w:val="center"/>
              <w:cnfStyle w:val="000000010000"/>
              <w:rPr>
                <w:rFonts w:cs="Arial"/>
                <w:sz w:val="22"/>
                <w:szCs w:val="22"/>
                <w:lang w:val="en-GB"/>
              </w:rPr>
            </w:pPr>
          </w:p>
        </w:tc>
        <w:tc>
          <w:tcPr>
            <w:tcW w:w="590" w:type="dxa"/>
            <w:vAlign w:val="center"/>
          </w:tcPr>
          <w:p w:rsidR="00047246" w:rsidRPr="005F2326" w:rsidRDefault="00047246" w:rsidP="00047246">
            <w:pPr>
              <w:keepNext/>
              <w:autoSpaceDE w:val="0"/>
              <w:autoSpaceDN w:val="0"/>
              <w:adjustRightInd w:val="0"/>
              <w:spacing w:after="0"/>
              <w:jc w:val="center"/>
              <w:cnfStyle w:val="000000010000"/>
              <w:rPr>
                <w:rFonts w:cs="Arial"/>
                <w:sz w:val="22"/>
                <w:szCs w:val="22"/>
                <w:lang w:val="en-GB"/>
              </w:rPr>
            </w:pPr>
          </w:p>
        </w:tc>
      </w:tr>
      <w:tr w:rsidR="00047246" w:rsidRPr="005F2326" w:rsidTr="00763161">
        <w:trPr>
          <w:cnfStyle w:val="000000100000"/>
        </w:trPr>
        <w:tc>
          <w:tcPr>
            <w:cnfStyle w:val="001000000000"/>
            <w:tcW w:w="1184" w:type="dxa"/>
            <w:vAlign w:val="center"/>
          </w:tcPr>
          <w:p w:rsidR="00047246" w:rsidRPr="005F2326" w:rsidRDefault="00047246" w:rsidP="00763161">
            <w:pPr>
              <w:autoSpaceDE w:val="0"/>
              <w:autoSpaceDN w:val="0"/>
              <w:adjustRightInd w:val="0"/>
              <w:spacing w:after="0" w:line="240" w:lineRule="auto"/>
              <w:jc w:val="left"/>
              <w:rPr>
                <w:rFonts w:cs="Arial"/>
                <w:b w:val="0"/>
                <w:bCs w:val="0"/>
                <w:sz w:val="18"/>
                <w:szCs w:val="22"/>
                <w:lang w:val="en-GB"/>
              </w:rPr>
            </w:pPr>
            <w:r w:rsidRPr="005F2326">
              <w:rPr>
                <w:rFonts w:cs="Arial"/>
                <w:sz w:val="18"/>
                <w:szCs w:val="22"/>
                <w:lang w:val="en-GB"/>
              </w:rPr>
              <w:lastRenderedPageBreak/>
              <w:t>KPI_009</w:t>
            </w:r>
          </w:p>
        </w:tc>
        <w:tc>
          <w:tcPr>
            <w:tcW w:w="1618" w:type="dxa"/>
            <w:vAlign w:val="center"/>
          </w:tcPr>
          <w:p w:rsidR="00047246" w:rsidRPr="005F2326" w:rsidRDefault="00047246" w:rsidP="00047246">
            <w:pPr>
              <w:autoSpaceDE w:val="0"/>
              <w:autoSpaceDN w:val="0"/>
              <w:adjustRightInd w:val="0"/>
              <w:spacing w:after="0" w:line="240" w:lineRule="auto"/>
              <w:jc w:val="left"/>
              <w:cnfStyle w:val="000000100000"/>
              <w:rPr>
                <w:rFonts w:cs="Arial"/>
                <w:sz w:val="18"/>
                <w:szCs w:val="22"/>
                <w:lang w:val="en-GB"/>
              </w:rPr>
            </w:pPr>
            <w:r w:rsidRPr="005F2326">
              <w:rPr>
                <w:rFonts w:cs="Arial"/>
                <w:sz w:val="18"/>
                <w:szCs w:val="22"/>
                <w:lang w:val="en-GB"/>
              </w:rPr>
              <w:t>Accuracy of position</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eastAsia="en-GB"/>
              </w:rPr>
              <w:t>X</w:t>
            </w:r>
          </w:p>
        </w:tc>
        <w:tc>
          <w:tcPr>
            <w:tcW w:w="590"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X</w:t>
            </w:r>
          </w:p>
        </w:tc>
        <w:tc>
          <w:tcPr>
            <w:tcW w:w="590"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90"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eastAsia="en-GB"/>
              </w:rPr>
              <w:t>--</w:t>
            </w:r>
          </w:p>
        </w:tc>
        <w:tc>
          <w:tcPr>
            <w:tcW w:w="590" w:type="dxa"/>
            <w:vAlign w:val="center"/>
          </w:tcPr>
          <w:p w:rsidR="00047246" w:rsidRPr="005F2326" w:rsidRDefault="00047246" w:rsidP="00047246">
            <w:pPr>
              <w:keepNext/>
              <w:autoSpaceDE w:val="0"/>
              <w:autoSpaceDN w:val="0"/>
              <w:adjustRightInd w:val="0"/>
              <w:spacing w:after="0"/>
              <w:jc w:val="center"/>
              <w:cnfStyle w:val="00000010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keepNext/>
              <w:autoSpaceDE w:val="0"/>
              <w:autoSpaceDN w:val="0"/>
              <w:adjustRightInd w:val="0"/>
              <w:spacing w:after="0"/>
              <w:jc w:val="center"/>
              <w:cnfStyle w:val="000000100000"/>
              <w:rPr>
                <w:rFonts w:cs="Arial"/>
                <w:sz w:val="22"/>
                <w:szCs w:val="22"/>
                <w:lang w:val="en-GB"/>
              </w:rPr>
            </w:pPr>
          </w:p>
        </w:tc>
        <w:tc>
          <w:tcPr>
            <w:tcW w:w="590" w:type="dxa"/>
            <w:vAlign w:val="center"/>
          </w:tcPr>
          <w:p w:rsidR="00047246" w:rsidRPr="005F2326" w:rsidRDefault="00047246" w:rsidP="00047246">
            <w:pPr>
              <w:keepNext/>
              <w:autoSpaceDE w:val="0"/>
              <w:autoSpaceDN w:val="0"/>
              <w:adjustRightInd w:val="0"/>
              <w:spacing w:after="0"/>
              <w:jc w:val="center"/>
              <w:cnfStyle w:val="000000100000"/>
              <w:rPr>
                <w:rFonts w:cs="Arial"/>
                <w:sz w:val="22"/>
                <w:szCs w:val="22"/>
                <w:lang w:val="en-GB"/>
              </w:rPr>
            </w:pPr>
          </w:p>
        </w:tc>
      </w:tr>
      <w:tr w:rsidR="00047246" w:rsidRPr="005F2326" w:rsidTr="00763161">
        <w:trPr>
          <w:cnfStyle w:val="000000010000"/>
        </w:trPr>
        <w:tc>
          <w:tcPr>
            <w:cnfStyle w:val="001000000000"/>
            <w:tcW w:w="1184" w:type="dxa"/>
            <w:vAlign w:val="center"/>
          </w:tcPr>
          <w:p w:rsidR="00047246" w:rsidRPr="005F2326" w:rsidRDefault="00047246" w:rsidP="00763161">
            <w:pPr>
              <w:autoSpaceDE w:val="0"/>
              <w:autoSpaceDN w:val="0"/>
              <w:adjustRightInd w:val="0"/>
              <w:spacing w:after="0" w:line="240" w:lineRule="auto"/>
              <w:jc w:val="left"/>
              <w:rPr>
                <w:rFonts w:cs="Arial"/>
                <w:b w:val="0"/>
                <w:sz w:val="18"/>
                <w:szCs w:val="22"/>
                <w:lang w:val="en-GB"/>
              </w:rPr>
            </w:pPr>
            <w:r w:rsidRPr="005F2326">
              <w:rPr>
                <w:rFonts w:cs="Arial"/>
                <w:sz w:val="18"/>
                <w:szCs w:val="22"/>
                <w:lang w:val="en-GB"/>
              </w:rPr>
              <w:t>KPI_010</w:t>
            </w:r>
          </w:p>
        </w:tc>
        <w:tc>
          <w:tcPr>
            <w:tcW w:w="1618" w:type="dxa"/>
            <w:vAlign w:val="center"/>
          </w:tcPr>
          <w:p w:rsidR="00047246" w:rsidRPr="005F2326" w:rsidRDefault="00047246" w:rsidP="00047246">
            <w:pPr>
              <w:autoSpaceDE w:val="0"/>
              <w:autoSpaceDN w:val="0"/>
              <w:adjustRightInd w:val="0"/>
              <w:spacing w:after="0" w:line="240" w:lineRule="auto"/>
              <w:jc w:val="left"/>
              <w:cnfStyle w:val="000000010000"/>
              <w:rPr>
                <w:rFonts w:cs="Arial"/>
                <w:sz w:val="18"/>
                <w:szCs w:val="22"/>
                <w:lang w:val="en-GB"/>
              </w:rPr>
            </w:pPr>
            <w:r w:rsidRPr="005F2326">
              <w:rPr>
                <w:rFonts w:cs="Arial"/>
                <w:sz w:val="18"/>
                <w:szCs w:val="22"/>
                <w:lang w:val="en-GB"/>
              </w:rPr>
              <w:t>Number of usable satellites</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eastAsia="en-GB"/>
              </w:rPr>
              <w:t>X</w:t>
            </w: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eastAsia="en-GB"/>
              </w:rPr>
              <w:t>--</w:t>
            </w:r>
          </w:p>
        </w:tc>
        <w:tc>
          <w:tcPr>
            <w:tcW w:w="590" w:type="dxa"/>
            <w:vAlign w:val="center"/>
          </w:tcPr>
          <w:p w:rsidR="00047246" w:rsidRPr="005F2326" w:rsidRDefault="00047246" w:rsidP="00047246">
            <w:pPr>
              <w:keepNext/>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keepNext/>
              <w:autoSpaceDE w:val="0"/>
              <w:autoSpaceDN w:val="0"/>
              <w:adjustRightInd w:val="0"/>
              <w:spacing w:after="0"/>
              <w:jc w:val="center"/>
              <w:cnfStyle w:val="000000010000"/>
              <w:rPr>
                <w:rFonts w:cs="Arial"/>
                <w:sz w:val="22"/>
                <w:szCs w:val="22"/>
                <w:lang w:val="en-GB"/>
              </w:rPr>
            </w:pPr>
          </w:p>
        </w:tc>
        <w:tc>
          <w:tcPr>
            <w:tcW w:w="590" w:type="dxa"/>
            <w:vAlign w:val="center"/>
          </w:tcPr>
          <w:p w:rsidR="00047246" w:rsidRPr="005F2326" w:rsidRDefault="00047246" w:rsidP="00047246">
            <w:pPr>
              <w:keepNext/>
              <w:autoSpaceDE w:val="0"/>
              <w:autoSpaceDN w:val="0"/>
              <w:adjustRightInd w:val="0"/>
              <w:spacing w:after="0"/>
              <w:jc w:val="center"/>
              <w:cnfStyle w:val="000000010000"/>
              <w:rPr>
                <w:rFonts w:cs="Arial"/>
                <w:sz w:val="22"/>
                <w:szCs w:val="22"/>
                <w:lang w:val="en-GB"/>
              </w:rPr>
            </w:pPr>
          </w:p>
        </w:tc>
      </w:tr>
      <w:tr w:rsidR="00047246" w:rsidRPr="005F2326" w:rsidTr="00763161">
        <w:trPr>
          <w:cnfStyle w:val="000000100000"/>
        </w:trPr>
        <w:tc>
          <w:tcPr>
            <w:cnfStyle w:val="001000000000"/>
            <w:tcW w:w="1184" w:type="dxa"/>
            <w:vAlign w:val="center"/>
          </w:tcPr>
          <w:p w:rsidR="00047246" w:rsidRPr="005F2326" w:rsidRDefault="00047246" w:rsidP="00763161">
            <w:pPr>
              <w:autoSpaceDE w:val="0"/>
              <w:autoSpaceDN w:val="0"/>
              <w:adjustRightInd w:val="0"/>
              <w:spacing w:after="0" w:line="240" w:lineRule="auto"/>
              <w:jc w:val="left"/>
              <w:rPr>
                <w:rFonts w:cs="Arial"/>
                <w:b w:val="0"/>
                <w:sz w:val="18"/>
                <w:szCs w:val="22"/>
                <w:lang w:val="en-GB"/>
              </w:rPr>
            </w:pPr>
            <w:r w:rsidRPr="005F2326">
              <w:rPr>
                <w:rFonts w:cs="Arial"/>
                <w:sz w:val="18"/>
                <w:szCs w:val="22"/>
                <w:lang w:val="en-GB"/>
              </w:rPr>
              <w:t>KPI_011</w:t>
            </w:r>
          </w:p>
        </w:tc>
        <w:tc>
          <w:tcPr>
            <w:tcW w:w="1618" w:type="dxa"/>
            <w:vAlign w:val="center"/>
          </w:tcPr>
          <w:p w:rsidR="00047246" w:rsidRPr="005F2326" w:rsidRDefault="00047246" w:rsidP="00047246">
            <w:pPr>
              <w:autoSpaceDE w:val="0"/>
              <w:autoSpaceDN w:val="0"/>
              <w:adjustRightInd w:val="0"/>
              <w:spacing w:after="0" w:line="240" w:lineRule="auto"/>
              <w:jc w:val="left"/>
              <w:cnfStyle w:val="000000100000"/>
              <w:rPr>
                <w:rFonts w:cs="Arial"/>
                <w:sz w:val="18"/>
                <w:szCs w:val="22"/>
                <w:lang w:val="en-GB"/>
              </w:rPr>
            </w:pPr>
            <w:r w:rsidRPr="005F2326">
              <w:rPr>
                <w:rFonts w:cs="Arial"/>
                <w:sz w:val="18"/>
                <w:szCs w:val="22"/>
                <w:lang w:val="en-GB"/>
              </w:rPr>
              <w:t>Geometric dilution of precision</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eastAsia="en-GB"/>
              </w:rPr>
              <w:t>X</w:t>
            </w:r>
          </w:p>
        </w:tc>
        <w:tc>
          <w:tcPr>
            <w:tcW w:w="590"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90"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90"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eastAsia="en-GB"/>
              </w:rPr>
              <w:t>--</w:t>
            </w:r>
          </w:p>
        </w:tc>
        <w:tc>
          <w:tcPr>
            <w:tcW w:w="590" w:type="dxa"/>
            <w:vAlign w:val="center"/>
          </w:tcPr>
          <w:p w:rsidR="00047246" w:rsidRPr="005F2326" w:rsidRDefault="00047246" w:rsidP="00047246">
            <w:pPr>
              <w:keepNext/>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keepNext/>
              <w:autoSpaceDE w:val="0"/>
              <w:autoSpaceDN w:val="0"/>
              <w:adjustRightInd w:val="0"/>
              <w:spacing w:after="0"/>
              <w:jc w:val="center"/>
              <w:cnfStyle w:val="000000100000"/>
              <w:rPr>
                <w:rFonts w:cs="Arial"/>
                <w:sz w:val="22"/>
                <w:szCs w:val="22"/>
                <w:lang w:val="en-GB"/>
              </w:rPr>
            </w:pPr>
          </w:p>
        </w:tc>
        <w:tc>
          <w:tcPr>
            <w:tcW w:w="590" w:type="dxa"/>
            <w:vAlign w:val="center"/>
          </w:tcPr>
          <w:p w:rsidR="00047246" w:rsidRPr="005F2326" w:rsidRDefault="00047246" w:rsidP="00047246">
            <w:pPr>
              <w:keepNext/>
              <w:autoSpaceDE w:val="0"/>
              <w:autoSpaceDN w:val="0"/>
              <w:adjustRightInd w:val="0"/>
              <w:spacing w:after="0"/>
              <w:jc w:val="center"/>
              <w:cnfStyle w:val="000000100000"/>
              <w:rPr>
                <w:rFonts w:cs="Arial"/>
                <w:sz w:val="22"/>
                <w:szCs w:val="22"/>
                <w:lang w:val="en-GB"/>
              </w:rPr>
            </w:pPr>
          </w:p>
        </w:tc>
      </w:tr>
      <w:tr w:rsidR="00047246" w:rsidRPr="005F2326" w:rsidTr="00763161">
        <w:trPr>
          <w:cnfStyle w:val="000000010000"/>
        </w:trPr>
        <w:tc>
          <w:tcPr>
            <w:cnfStyle w:val="001000000000"/>
            <w:tcW w:w="1184" w:type="dxa"/>
            <w:vAlign w:val="center"/>
          </w:tcPr>
          <w:p w:rsidR="00047246" w:rsidRPr="005F2326" w:rsidRDefault="00047246" w:rsidP="00763161">
            <w:pPr>
              <w:autoSpaceDE w:val="0"/>
              <w:autoSpaceDN w:val="0"/>
              <w:adjustRightInd w:val="0"/>
              <w:spacing w:after="0" w:line="240" w:lineRule="auto"/>
              <w:jc w:val="left"/>
              <w:rPr>
                <w:rFonts w:cs="Arial"/>
                <w:b w:val="0"/>
                <w:sz w:val="18"/>
                <w:szCs w:val="22"/>
                <w:lang w:val="en-GB"/>
              </w:rPr>
            </w:pPr>
            <w:r w:rsidRPr="005F2326">
              <w:rPr>
                <w:rFonts w:cs="Arial"/>
                <w:sz w:val="18"/>
                <w:szCs w:val="22"/>
                <w:lang w:val="en-GB"/>
              </w:rPr>
              <w:t>KPI_012</w:t>
            </w:r>
          </w:p>
        </w:tc>
        <w:tc>
          <w:tcPr>
            <w:tcW w:w="1618" w:type="dxa"/>
            <w:vAlign w:val="center"/>
          </w:tcPr>
          <w:p w:rsidR="00047246" w:rsidRPr="005F2326" w:rsidRDefault="00047246" w:rsidP="00047246">
            <w:pPr>
              <w:autoSpaceDE w:val="0"/>
              <w:autoSpaceDN w:val="0"/>
              <w:adjustRightInd w:val="0"/>
              <w:spacing w:after="0" w:line="240" w:lineRule="auto"/>
              <w:jc w:val="left"/>
              <w:cnfStyle w:val="000000010000"/>
              <w:rPr>
                <w:rFonts w:cs="Arial"/>
                <w:sz w:val="18"/>
                <w:szCs w:val="22"/>
                <w:lang w:val="en-GB"/>
              </w:rPr>
            </w:pPr>
            <w:r w:rsidRPr="005F2326">
              <w:rPr>
                <w:rFonts w:cs="Arial"/>
                <w:sz w:val="18"/>
                <w:szCs w:val="22"/>
                <w:lang w:val="en-GB"/>
              </w:rPr>
              <w:t>Time between successful positioning fixes</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eastAsia="en-GB"/>
              </w:rPr>
              <w:t>(X)</w:t>
            </w: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eastAsia="en-GB"/>
              </w:rPr>
              <w:t>--</w:t>
            </w:r>
          </w:p>
        </w:tc>
        <w:tc>
          <w:tcPr>
            <w:tcW w:w="590" w:type="dxa"/>
            <w:vAlign w:val="center"/>
          </w:tcPr>
          <w:p w:rsidR="00047246" w:rsidRPr="005F2326" w:rsidRDefault="00047246" w:rsidP="00047246">
            <w:pPr>
              <w:keepNext/>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keepNext/>
              <w:autoSpaceDE w:val="0"/>
              <w:autoSpaceDN w:val="0"/>
              <w:adjustRightInd w:val="0"/>
              <w:spacing w:after="0"/>
              <w:jc w:val="center"/>
              <w:cnfStyle w:val="000000010000"/>
              <w:rPr>
                <w:rFonts w:cs="Arial"/>
                <w:sz w:val="22"/>
                <w:szCs w:val="22"/>
                <w:lang w:val="en-GB"/>
              </w:rPr>
            </w:pPr>
          </w:p>
        </w:tc>
        <w:tc>
          <w:tcPr>
            <w:tcW w:w="590" w:type="dxa"/>
            <w:vAlign w:val="center"/>
          </w:tcPr>
          <w:p w:rsidR="00047246" w:rsidRPr="005F2326" w:rsidRDefault="00047246" w:rsidP="00047246">
            <w:pPr>
              <w:keepNext/>
              <w:autoSpaceDE w:val="0"/>
              <w:autoSpaceDN w:val="0"/>
              <w:adjustRightInd w:val="0"/>
              <w:spacing w:after="0"/>
              <w:jc w:val="center"/>
              <w:cnfStyle w:val="000000010000"/>
              <w:rPr>
                <w:rFonts w:cs="Arial"/>
                <w:sz w:val="22"/>
                <w:szCs w:val="22"/>
                <w:lang w:val="en-GB"/>
              </w:rPr>
            </w:pPr>
          </w:p>
        </w:tc>
      </w:tr>
      <w:tr w:rsidR="00047246" w:rsidRPr="005F2326" w:rsidTr="00763161">
        <w:trPr>
          <w:cnfStyle w:val="000000100000"/>
        </w:trPr>
        <w:tc>
          <w:tcPr>
            <w:cnfStyle w:val="001000000000"/>
            <w:tcW w:w="1184" w:type="dxa"/>
            <w:vAlign w:val="center"/>
          </w:tcPr>
          <w:p w:rsidR="00047246" w:rsidRPr="005F2326" w:rsidRDefault="00047246" w:rsidP="00763161">
            <w:pPr>
              <w:autoSpaceDE w:val="0"/>
              <w:autoSpaceDN w:val="0"/>
              <w:adjustRightInd w:val="0"/>
              <w:spacing w:after="0" w:line="240" w:lineRule="auto"/>
              <w:jc w:val="left"/>
              <w:rPr>
                <w:rFonts w:cs="Arial"/>
                <w:b w:val="0"/>
                <w:sz w:val="18"/>
                <w:szCs w:val="22"/>
                <w:lang w:val="en-GB"/>
              </w:rPr>
            </w:pPr>
            <w:r w:rsidRPr="005F2326">
              <w:rPr>
                <w:rFonts w:cs="Arial"/>
                <w:sz w:val="18"/>
                <w:szCs w:val="22"/>
                <w:lang w:val="en-GB"/>
              </w:rPr>
              <w:t>KPI_013</w:t>
            </w:r>
          </w:p>
        </w:tc>
        <w:tc>
          <w:tcPr>
            <w:tcW w:w="1618" w:type="dxa"/>
            <w:vAlign w:val="center"/>
          </w:tcPr>
          <w:p w:rsidR="00047246" w:rsidRPr="005F2326" w:rsidRDefault="00047246" w:rsidP="00047246">
            <w:pPr>
              <w:autoSpaceDE w:val="0"/>
              <w:autoSpaceDN w:val="0"/>
              <w:adjustRightInd w:val="0"/>
              <w:spacing w:after="0" w:line="240" w:lineRule="auto"/>
              <w:jc w:val="left"/>
              <w:cnfStyle w:val="000000100000"/>
              <w:rPr>
                <w:rFonts w:cs="Arial"/>
                <w:sz w:val="18"/>
                <w:szCs w:val="22"/>
                <w:lang w:val="en-GB"/>
              </w:rPr>
            </w:pPr>
            <w:r w:rsidRPr="005F2326">
              <w:rPr>
                <w:rFonts w:cs="Arial"/>
                <w:sz w:val="18"/>
                <w:szCs w:val="22"/>
                <w:lang w:val="en-GB"/>
              </w:rPr>
              <w:t>Success rate of heading information</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eastAsia="en-GB"/>
              </w:rPr>
              <w:t>--</w:t>
            </w:r>
          </w:p>
        </w:tc>
        <w:tc>
          <w:tcPr>
            <w:tcW w:w="590"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X</w:t>
            </w:r>
          </w:p>
        </w:tc>
        <w:tc>
          <w:tcPr>
            <w:tcW w:w="590"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90"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eastAsia="en-GB"/>
              </w:rPr>
              <w:t>--</w:t>
            </w:r>
          </w:p>
        </w:tc>
        <w:tc>
          <w:tcPr>
            <w:tcW w:w="590" w:type="dxa"/>
            <w:vAlign w:val="center"/>
          </w:tcPr>
          <w:p w:rsidR="00047246" w:rsidRPr="005F2326" w:rsidRDefault="00047246" w:rsidP="00047246">
            <w:pPr>
              <w:keepNext/>
              <w:autoSpaceDE w:val="0"/>
              <w:autoSpaceDN w:val="0"/>
              <w:adjustRightInd w:val="0"/>
              <w:spacing w:after="0"/>
              <w:jc w:val="center"/>
              <w:cnfStyle w:val="00000010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keepNext/>
              <w:autoSpaceDE w:val="0"/>
              <w:autoSpaceDN w:val="0"/>
              <w:adjustRightInd w:val="0"/>
              <w:spacing w:after="0"/>
              <w:jc w:val="center"/>
              <w:cnfStyle w:val="000000100000"/>
              <w:rPr>
                <w:rFonts w:cs="Arial"/>
                <w:sz w:val="22"/>
                <w:szCs w:val="22"/>
                <w:lang w:val="en-GB"/>
              </w:rPr>
            </w:pPr>
          </w:p>
        </w:tc>
        <w:tc>
          <w:tcPr>
            <w:tcW w:w="590" w:type="dxa"/>
            <w:vAlign w:val="center"/>
          </w:tcPr>
          <w:p w:rsidR="00047246" w:rsidRPr="005F2326" w:rsidRDefault="00047246" w:rsidP="00047246">
            <w:pPr>
              <w:keepNext/>
              <w:autoSpaceDE w:val="0"/>
              <w:autoSpaceDN w:val="0"/>
              <w:adjustRightInd w:val="0"/>
              <w:spacing w:after="0"/>
              <w:jc w:val="center"/>
              <w:cnfStyle w:val="000000100000"/>
              <w:rPr>
                <w:rFonts w:cs="Arial"/>
                <w:sz w:val="22"/>
                <w:szCs w:val="22"/>
                <w:lang w:val="en-GB"/>
              </w:rPr>
            </w:pPr>
          </w:p>
        </w:tc>
      </w:tr>
      <w:tr w:rsidR="00047246" w:rsidRPr="005F2326" w:rsidTr="00763161">
        <w:trPr>
          <w:cnfStyle w:val="000000010000"/>
        </w:trPr>
        <w:tc>
          <w:tcPr>
            <w:cnfStyle w:val="001000000000"/>
            <w:tcW w:w="1184" w:type="dxa"/>
            <w:vAlign w:val="center"/>
          </w:tcPr>
          <w:p w:rsidR="00047246" w:rsidRPr="005F2326" w:rsidRDefault="00047246" w:rsidP="00763161">
            <w:pPr>
              <w:autoSpaceDE w:val="0"/>
              <w:autoSpaceDN w:val="0"/>
              <w:adjustRightInd w:val="0"/>
              <w:spacing w:after="0" w:line="240" w:lineRule="auto"/>
              <w:jc w:val="left"/>
              <w:rPr>
                <w:rFonts w:cs="Arial"/>
                <w:b w:val="0"/>
                <w:sz w:val="18"/>
                <w:szCs w:val="22"/>
                <w:lang w:val="en-GB"/>
              </w:rPr>
            </w:pPr>
            <w:r w:rsidRPr="005F2326">
              <w:rPr>
                <w:rFonts w:cs="Arial"/>
                <w:sz w:val="18"/>
                <w:szCs w:val="22"/>
                <w:lang w:val="en-GB"/>
              </w:rPr>
              <w:t>KPI_014</w:t>
            </w:r>
          </w:p>
        </w:tc>
        <w:tc>
          <w:tcPr>
            <w:tcW w:w="1618" w:type="dxa"/>
            <w:vAlign w:val="center"/>
          </w:tcPr>
          <w:p w:rsidR="00047246" w:rsidRPr="005F2326" w:rsidRDefault="00047246" w:rsidP="00047246">
            <w:pPr>
              <w:autoSpaceDE w:val="0"/>
              <w:autoSpaceDN w:val="0"/>
              <w:adjustRightInd w:val="0"/>
              <w:spacing w:after="0" w:line="240" w:lineRule="auto"/>
              <w:jc w:val="left"/>
              <w:cnfStyle w:val="000000010000"/>
              <w:rPr>
                <w:rFonts w:cs="Arial"/>
                <w:sz w:val="18"/>
                <w:szCs w:val="22"/>
                <w:lang w:val="en-GB"/>
              </w:rPr>
            </w:pPr>
            <w:r w:rsidRPr="005F2326">
              <w:rPr>
                <w:rFonts w:cs="Arial"/>
                <w:sz w:val="18"/>
                <w:szCs w:val="22"/>
                <w:lang w:val="en-GB"/>
              </w:rPr>
              <w:t>Success rate of VIN decoding without EUCARIS</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eastAsia="en-GB"/>
              </w:rPr>
              <w:t>X</w:t>
            </w: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eastAsia="en-GB"/>
              </w:rPr>
              <w:t>--</w:t>
            </w:r>
          </w:p>
        </w:tc>
        <w:tc>
          <w:tcPr>
            <w:tcW w:w="590" w:type="dxa"/>
            <w:vAlign w:val="center"/>
          </w:tcPr>
          <w:p w:rsidR="00047246" w:rsidRPr="005F2326" w:rsidRDefault="00047246" w:rsidP="00047246">
            <w:pPr>
              <w:keepNext/>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keepNext/>
              <w:autoSpaceDE w:val="0"/>
              <w:autoSpaceDN w:val="0"/>
              <w:adjustRightInd w:val="0"/>
              <w:spacing w:after="0"/>
              <w:jc w:val="center"/>
              <w:cnfStyle w:val="000000010000"/>
              <w:rPr>
                <w:rFonts w:cs="Arial"/>
                <w:sz w:val="22"/>
                <w:szCs w:val="22"/>
                <w:lang w:val="en-GB"/>
              </w:rPr>
            </w:pPr>
          </w:p>
        </w:tc>
        <w:tc>
          <w:tcPr>
            <w:tcW w:w="590" w:type="dxa"/>
            <w:vAlign w:val="center"/>
          </w:tcPr>
          <w:p w:rsidR="00047246" w:rsidRPr="005F2326" w:rsidRDefault="00047246" w:rsidP="00047246">
            <w:pPr>
              <w:keepNext/>
              <w:autoSpaceDE w:val="0"/>
              <w:autoSpaceDN w:val="0"/>
              <w:adjustRightInd w:val="0"/>
              <w:spacing w:after="0"/>
              <w:jc w:val="center"/>
              <w:cnfStyle w:val="000000010000"/>
              <w:rPr>
                <w:rFonts w:cs="Arial"/>
                <w:sz w:val="22"/>
                <w:szCs w:val="22"/>
                <w:lang w:val="en-GB"/>
              </w:rPr>
            </w:pPr>
          </w:p>
        </w:tc>
      </w:tr>
      <w:tr w:rsidR="00047246" w:rsidRPr="005F2326" w:rsidTr="00763161">
        <w:trPr>
          <w:cnfStyle w:val="000000100000"/>
        </w:trPr>
        <w:tc>
          <w:tcPr>
            <w:cnfStyle w:val="001000000000"/>
            <w:tcW w:w="1184" w:type="dxa"/>
            <w:vAlign w:val="center"/>
          </w:tcPr>
          <w:p w:rsidR="00047246" w:rsidRPr="005F2326" w:rsidRDefault="00047246" w:rsidP="00763161">
            <w:pPr>
              <w:autoSpaceDE w:val="0"/>
              <w:autoSpaceDN w:val="0"/>
              <w:adjustRightInd w:val="0"/>
              <w:spacing w:after="0" w:line="240" w:lineRule="auto"/>
              <w:jc w:val="left"/>
              <w:rPr>
                <w:rFonts w:cs="Arial"/>
                <w:b w:val="0"/>
                <w:sz w:val="18"/>
                <w:szCs w:val="22"/>
                <w:lang w:val="en-GB"/>
              </w:rPr>
            </w:pPr>
            <w:r w:rsidRPr="005F2326">
              <w:rPr>
                <w:rFonts w:cs="Arial"/>
                <w:sz w:val="18"/>
                <w:szCs w:val="22"/>
                <w:lang w:val="en-GB"/>
              </w:rPr>
              <w:t>KPI_015</w:t>
            </w:r>
          </w:p>
        </w:tc>
        <w:tc>
          <w:tcPr>
            <w:tcW w:w="1618" w:type="dxa"/>
            <w:vAlign w:val="center"/>
          </w:tcPr>
          <w:p w:rsidR="00047246" w:rsidRPr="005F2326" w:rsidRDefault="00047246" w:rsidP="00047246">
            <w:pPr>
              <w:autoSpaceDE w:val="0"/>
              <w:autoSpaceDN w:val="0"/>
              <w:adjustRightInd w:val="0"/>
              <w:spacing w:after="0" w:line="240" w:lineRule="auto"/>
              <w:jc w:val="left"/>
              <w:cnfStyle w:val="000000100000"/>
              <w:rPr>
                <w:rFonts w:cs="Arial"/>
                <w:sz w:val="18"/>
                <w:szCs w:val="22"/>
                <w:lang w:val="en-GB"/>
              </w:rPr>
            </w:pPr>
            <w:r w:rsidRPr="005F2326">
              <w:rPr>
                <w:rFonts w:cs="Arial"/>
                <w:sz w:val="18"/>
                <w:szCs w:val="22"/>
                <w:lang w:val="en-GB"/>
              </w:rPr>
              <w:t>Success rate of VIN decoding with EUCARIS</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eastAsia="en-GB"/>
              </w:rPr>
              <w:t>--</w:t>
            </w:r>
          </w:p>
        </w:tc>
        <w:tc>
          <w:tcPr>
            <w:tcW w:w="590"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2009DC"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r w:rsidR="00047246" w:rsidRPr="005F2326">
              <w:rPr>
                <w:rFonts w:cs="Arial"/>
                <w:sz w:val="22"/>
                <w:szCs w:val="22"/>
                <w:lang w:val="en-GB"/>
              </w:rPr>
              <w:t>X</w:t>
            </w:r>
            <w:r w:rsidRPr="005F2326">
              <w:rPr>
                <w:rFonts w:cs="Arial"/>
                <w:sz w:val="22"/>
                <w:szCs w:val="22"/>
                <w:lang w:val="en-GB"/>
              </w:rPr>
              <w:t>)</w:t>
            </w:r>
          </w:p>
        </w:tc>
        <w:tc>
          <w:tcPr>
            <w:tcW w:w="590"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X</w:t>
            </w:r>
          </w:p>
        </w:tc>
        <w:tc>
          <w:tcPr>
            <w:tcW w:w="590"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eastAsia="en-GB"/>
              </w:rPr>
              <w:t>--</w:t>
            </w:r>
          </w:p>
        </w:tc>
        <w:tc>
          <w:tcPr>
            <w:tcW w:w="590" w:type="dxa"/>
            <w:vAlign w:val="center"/>
          </w:tcPr>
          <w:p w:rsidR="00047246" w:rsidRPr="005F2326" w:rsidRDefault="00047246" w:rsidP="00047246">
            <w:pPr>
              <w:keepNext/>
              <w:autoSpaceDE w:val="0"/>
              <w:autoSpaceDN w:val="0"/>
              <w:adjustRightInd w:val="0"/>
              <w:spacing w:after="0"/>
              <w:jc w:val="center"/>
              <w:cnfStyle w:val="00000010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keepNext/>
              <w:autoSpaceDE w:val="0"/>
              <w:autoSpaceDN w:val="0"/>
              <w:adjustRightInd w:val="0"/>
              <w:spacing w:after="0"/>
              <w:jc w:val="center"/>
              <w:cnfStyle w:val="000000100000"/>
              <w:rPr>
                <w:rFonts w:cs="Arial"/>
                <w:sz w:val="22"/>
                <w:szCs w:val="22"/>
                <w:lang w:val="en-GB"/>
              </w:rPr>
            </w:pPr>
          </w:p>
        </w:tc>
        <w:tc>
          <w:tcPr>
            <w:tcW w:w="590" w:type="dxa"/>
            <w:vAlign w:val="center"/>
          </w:tcPr>
          <w:p w:rsidR="00047246" w:rsidRPr="005F2326" w:rsidRDefault="00047246" w:rsidP="00047246">
            <w:pPr>
              <w:keepNext/>
              <w:autoSpaceDE w:val="0"/>
              <w:autoSpaceDN w:val="0"/>
              <w:adjustRightInd w:val="0"/>
              <w:spacing w:after="0"/>
              <w:jc w:val="center"/>
              <w:cnfStyle w:val="000000100000"/>
              <w:rPr>
                <w:rFonts w:cs="Arial"/>
                <w:sz w:val="22"/>
                <w:szCs w:val="22"/>
                <w:lang w:val="en-GB"/>
              </w:rPr>
            </w:pPr>
          </w:p>
        </w:tc>
      </w:tr>
      <w:tr w:rsidR="00047246" w:rsidRPr="005F2326" w:rsidTr="00763161">
        <w:trPr>
          <w:cnfStyle w:val="000000010000"/>
        </w:trPr>
        <w:tc>
          <w:tcPr>
            <w:cnfStyle w:val="001000000000"/>
            <w:tcW w:w="1184" w:type="dxa"/>
            <w:vAlign w:val="center"/>
          </w:tcPr>
          <w:p w:rsidR="00047246" w:rsidRPr="005F2326" w:rsidRDefault="00047246" w:rsidP="00763161">
            <w:pPr>
              <w:autoSpaceDE w:val="0"/>
              <w:autoSpaceDN w:val="0"/>
              <w:adjustRightInd w:val="0"/>
              <w:spacing w:after="0" w:line="240" w:lineRule="auto"/>
              <w:jc w:val="left"/>
              <w:rPr>
                <w:rFonts w:cs="Arial"/>
                <w:b w:val="0"/>
                <w:sz w:val="18"/>
                <w:szCs w:val="22"/>
                <w:lang w:val="en-GB"/>
              </w:rPr>
            </w:pPr>
            <w:r w:rsidRPr="005F2326">
              <w:rPr>
                <w:rFonts w:cs="Arial"/>
                <w:sz w:val="18"/>
                <w:szCs w:val="22"/>
                <w:lang w:val="en-GB"/>
              </w:rPr>
              <w:t>KPI_016</w:t>
            </w:r>
          </w:p>
        </w:tc>
        <w:tc>
          <w:tcPr>
            <w:tcW w:w="1618" w:type="dxa"/>
            <w:vAlign w:val="center"/>
          </w:tcPr>
          <w:p w:rsidR="00047246" w:rsidRPr="005F2326" w:rsidRDefault="00047246" w:rsidP="00047246">
            <w:pPr>
              <w:autoSpaceDE w:val="0"/>
              <w:autoSpaceDN w:val="0"/>
              <w:adjustRightInd w:val="0"/>
              <w:spacing w:after="0" w:line="240" w:lineRule="auto"/>
              <w:jc w:val="left"/>
              <w:cnfStyle w:val="000000010000"/>
              <w:rPr>
                <w:rFonts w:cs="Arial"/>
                <w:sz w:val="18"/>
                <w:szCs w:val="22"/>
                <w:lang w:val="en-GB"/>
              </w:rPr>
            </w:pPr>
            <w:r w:rsidRPr="005F2326">
              <w:rPr>
                <w:rFonts w:cs="Arial"/>
                <w:sz w:val="18"/>
                <w:szCs w:val="22"/>
                <w:lang w:val="en-GB"/>
              </w:rPr>
              <w:t>Time for VIN decoding with EUCARIS</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eastAsia="en-GB"/>
              </w:rPr>
              <w:t>--</w:t>
            </w: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eastAsia="en-GB"/>
              </w:rPr>
              <w:t>--</w:t>
            </w:r>
          </w:p>
        </w:tc>
        <w:tc>
          <w:tcPr>
            <w:tcW w:w="590" w:type="dxa"/>
            <w:vAlign w:val="center"/>
          </w:tcPr>
          <w:p w:rsidR="00047246" w:rsidRPr="005F2326" w:rsidRDefault="00047246" w:rsidP="00047246">
            <w:pPr>
              <w:keepNext/>
              <w:autoSpaceDE w:val="0"/>
              <w:autoSpaceDN w:val="0"/>
              <w:adjustRightInd w:val="0"/>
              <w:spacing w:after="0"/>
              <w:jc w:val="center"/>
              <w:cnfStyle w:val="00000001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keepNext/>
              <w:autoSpaceDE w:val="0"/>
              <w:autoSpaceDN w:val="0"/>
              <w:adjustRightInd w:val="0"/>
              <w:spacing w:after="0"/>
              <w:jc w:val="center"/>
              <w:cnfStyle w:val="000000010000"/>
              <w:rPr>
                <w:rFonts w:cs="Arial"/>
                <w:sz w:val="22"/>
                <w:szCs w:val="22"/>
                <w:lang w:val="en-GB"/>
              </w:rPr>
            </w:pPr>
          </w:p>
        </w:tc>
        <w:tc>
          <w:tcPr>
            <w:tcW w:w="590" w:type="dxa"/>
            <w:vAlign w:val="center"/>
          </w:tcPr>
          <w:p w:rsidR="00047246" w:rsidRPr="005F2326" w:rsidRDefault="00047246" w:rsidP="00047246">
            <w:pPr>
              <w:keepNext/>
              <w:autoSpaceDE w:val="0"/>
              <w:autoSpaceDN w:val="0"/>
              <w:adjustRightInd w:val="0"/>
              <w:spacing w:after="0"/>
              <w:jc w:val="center"/>
              <w:cnfStyle w:val="000000010000"/>
              <w:rPr>
                <w:rFonts w:cs="Arial"/>
                <w:sz w:val="22"/>
                <w:szCs w:val="22"/>
                <w:lang w:val="en-GB"/>
              </w:rPr>
            </w:pPr>
          </w:p>
        </w:tc>
      </w:tr>
      <w:tr w:rsidR="00047246" w:rsidRPr="005F2326" w:rsidTr="00763161">
        <w:trPr>
          <w:cnfStyle w:val="000000100000"/>
        </w:trPr>
        <w:tc>
          <w:tcPr>
            <w:cnfStyle w:val="001000000000"/>
            <w:tcW w:w="1184" w:type="dxa"/>
            <w:vAlign w:val="center"/>
          </w:tcPr>
          <w:p w:rsidR="00047246" w:rsidRPr="005F2326" w:rsidRDefault="00047246" w:rsidP="00763161">
            <w:pPr>
              <w:autoSpaceDE w:val="0"/>
              <w:autoSpaceDN w:val="0"/>
              <w:adjustRightInd w:val="0"/>
              <w:spacing w:after="0" w:line="240" w:lineRule="auto"/>
              <w:jc w:val="left"/>
              <w:rPr>
                <w:rFonts w:cs="Arial"/>
                <w:b w:val="0"/>
                <w:bCs w:val="0"/>
                <w:sz w:val="18"/>
                <w:szCs w:val="22"/>
                <w:lang w:val="en-GB"/>
              </w:rPr>
            </w:pPr>
            <w:r w:rsidRPr="005F2326">
              <w:rPr>
                <w:rFonts w:cs="Arial"/>
                <w:sz w:val="18"/>
                <w:szCs w:val="22"/>
                <w:lang w:val="en-GB"/>
              </w:rPr>
              <w:t>KPI</w:t>
            </w:r>
            <w:r w:rsidRPr="005F2326">
              <w:rPr>
                <w:rFonts w:cs="Arial"/>
                <w:b w:val="0"/>
                <w:sz w:val="18"/>
                <w:szCs w:val="22"/>
                <w:lang w:val="en-GB"/>
              </w:rPr>
              <w:t>_</w:t>
            </w:r>
            <w:r w:rsidRPr="005F2326">
              <w:rPr>
                <w:rFonts w:cs="Arial"/>
                <w:sz w:val="18"/>
                <w:szCs w:val="22"/>
                <w:lang w:val="en-GB"/>
              </w:rPr>
              <w:t>017</w:t>
            </w:r>
          </w:p>
        </w:tc>
        <w:tc>
          <w:tcPr>
            <w:tcW w:w="1618" w:type="dxa"/>
            <w:vAlign w:val="center"/>
          </w:tcPr>
          <w:p w:rsidR="00047246" w:rsidRPr="005F2326" w:rsidRDefault="00047246" w:rsidP="00047246">
            <w:pPr>
              <w:autoSpaceDE w:val="0"/>
              <w:autoSpaceDN w:val="0"/>
              <w:adjustRightInd w:val="0"/>
              <w:spacing w:after="0" w:line="240" w:lineRule="auto"/>
              <w:jc w:val="left"/>
              <w:cnfStyle w:val="000000100000"/>
              <w:rPr>
                <w:rFonts w:cs="Arial"/>
                <w:sz w:val="18"/>
                <w:szCs w:val="22"/>
                <w:lang w:val="en-GB"/>
              </w:rPr>
            </w:pPr>
            <w:r w:rsidRPr="005F2326">
              <w:rPr>
                <w:rFonts w:cs="Arial"/>
                <w:sz w:val="18"/>
                <w:szCs w:val="22"/>
                <w:lang w:val="en-GB"/>
              </w:rPr>
              <w:t>Dispatch time of incident data to rescue forces</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eastAsia="en-GB"/>
              </w:rPr>
              <w:t>X</w:t>
            </w:r>
          </w:p>
        </w:tc>
        <w:tc>
          <w:tcPr>
            <w:tcW w:w="590"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90"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X</w:t>
            </w:r>
          </w:p>
        </w:tc>
        <w:tc>
          <w:tcPr>
            <w:tcW w:w="590"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eastAsia="en-GB"/>
              </w:rPr>
              <w:t>--</w:t>
            </w:r>
          </w:p>
        </w:tc>
        <w:tc>
          <w:tcPr>
            <w:tcW w:w="590" w:type="dxa"/>
            <w:vAlign w:val="center"/>
          </w:tcPr>
          <w:p w:rsidR="00047246" w:rsidRPr="005F2326" w:rsidRDefault="00047246" w:rsidP="00047246">
            <w:pPr>
              <w:keepNext/>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keepNext/>
              <w:autoSpaceDE w:val="0"/>
              <w:autoSpaceDN w:val="0"/>
              <w:adjustRightInd w:val="0"/>
              <w:spacing w:after="0"/>
              <w:jc w:val="center"/>
              <w:cnfStyle w:val="000000100000"/>
              <w:rPr>
                <w:rFonts w:cs="Arial"/>
                <w:sz w:val="22"/>
                <w:szCs w:val="22"/>
                <w:lang w:val="en-GB"/>
              </w:rPr>
            </w:pPr>
          </w:p>
        </w:tc>
        <w:tc>
          <w:tcPr>
            <w:tcW w:w="590" w:type="dxa"/>
            <w:vAlign w:val="center"/>
          </w:tcPr>
          <w:p w:rsidR="00047246" w:rsidRPr="005F2326" w:rsidRDefault="00047246" w:rsidP="00047246">
            <w:pPr>
              <w:keepNext/>
              <w:autoSpaceDE w:val="0"/>
              <w:autoSpaceDN w:val="0"/>
              <w:adjustRightInd w:val="0"/>
              <w:spacing w:after="0"/>
              <w:jc w:val="center"/>
              <w:cnfStyle w:val="000000100000"/>
              <w:rPr>
                <w:rFonts w:cs="Arial"/>
                <w:sz w:val="22"/>
                <w:szCs w:val="22"/>
                <w:lang w:val="en-GB"/>
              </w:rPr>
            </w:pPr>
          </w:p>
        </w:tc>
      </w:tr>
      <w:tr w:rsidR="00047246" w:rsidRPr="005F2326" w:rsidTr="00763161">
        <w:trPr>
          <w:cnfStyle w:val="000000010000"/>
        </w:trPr>
        <w:tc>
          <w:tcPr>
            <w:cnfStyle w:val="001000000000"/>
            <w:tcW w:w="1184" w:type="dxa"/>
            <w:vAlign w:val="center"/>
          </w:tcPr>
          <w:p w:rsidR="00047246" w:rsidRPr="005F2326" w:rsidRDefault="00047246" w:rsidP="00763161">
            <w:pPr>
              <w:autoSpaceDE w:val="0"/>
              <w:autoSpaceDN w:val="0"/>
              <w:adjustRightInd w:val="0"/>
              <w:spacing w:after="0" w:line="240" w:lineRule="auto"/>
              <w:jc w:val="left"/>
              <w:rPr>
                <w:rFonts w:cs="Arial"/>
                <w:sz w:val="18"/>
                <w:szCs w:val="22"/>
                <w:lang w:val="en-GB"/>
              </w:rPr>
            </w:pPr>
            <w:r w:rsidRPr="005F2326">
              <w:rPr>
                <w:rFonts w:cs="Arial"/>
                <w:sz w:val="18"/>
                <w:szCs w:val="22"/>
                <w:lang w:val="en-GB"/>
              </w:rPr>
              <w:t>KPI_018</w:t>
            </w:r>
          </w:p>
        </w:tc>
        <w:tc>
          <w:tcPr>
            <w:tcW w:w="1618" w:type="dxa"/>
            <w:vAlign w:val="center"/>
          </w:tcPr>
          <w:p w:rsidR="00047246" w:rsidRPr="005F2326" w:rsidRDefault="002511D3" w:rsidP="002511D3">
            <w:pPr>
              <w:autoSpaceDE w:val="0"/>
              <w:autoSpaceDN w:val="0"/>
              <w:adjustRightInd w:val="0"/>
              <w:spacing w:after="0" w:line="240" w:lineRule="auto"/>
              <w:jc w:val="left"/>
              <w:cnfStyle w:val="000000010000"/>
              <w:rPr>
                <w:rFonts w:cs="Arial"/>
                <w:sz w:val="18"/>
                <w:szCs w:val="22"/>
                <w:lang w:val="en-GB"/>
              </w:rPr>
            </w:pPr>
            <w:r w:rsidRPr="005F2326">
              <w:rPr>
                <w:rFonts w:cs="Arial"/>
                <w:sz w:val="18"/>
                <w:szCs w:val="22"/>
                <w:lang w:val="en-GB"/>
              </w:rPr>
              <w:t>T</w:t>
            </w:r>
            <w:r w:rsidR="00047246" w:rsidRPr="005F2326">
              <w:rPr>
                <w:rFonts w:cs="Arial"/>
                <w:sz w:val="18"/>
                <w:szCs w:val="22"/>
                <w:lang w:val="en-GB"/>
              </w:rPr>
              <w:t>ime to</w:t>
            </w:r>
            <w:r w:rsidRPr="005F2326">
              <w:rPr>
                <w:rFonts w:cs="Arial"/>
                <w:sz w:val="18"/>
                <w:szCs w:val="22"/>
                <w:lang w:val="en-GB"/>
              </w:rPr>
              <w:t xml:space="preserve"> </w:t>
            </w:r>
            <w:r w:rsidR="00047246" w:rsidRPr="005F2326">
              <w:rPr>
                <w:rFonts w:cs="Arial"/>
                <w:sz w:val="18"/>
                <w:szCs w:val="22"/>
                <w:lang w:val="en-GB"/>
              </w:rPr>
              <w:t>activate rescue forces</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eastAsia="en-GB"/>
              </w:rPr>
              <w:t>X</w:t>
            </w: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eastAsia="en-GB"/>
              </w:rPr>
              <w:t>--</w:t>
            </w:r>
          </w:p>
        </w:tc>
        <w:tc>
          <w:tcPr>
            <w:tcW w:w="590" w:type="dxa"/>
            <w:vAlign w:val="center"/>
          </w:tcPr>
          <w:p w:rsidR="00047246" w:rsidRPr="005F2326" w:rsidRDefault="00047246" w:rsidP="00047246">
            <w:pPr>
              <w:keepNext/>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keepNext/>
              <w:autoSpaceDE w:val="0"/>
              <w:autoSpaceDN w:val="0"/>
              <w:adjustRightInd w:val="0"/>
              <w:spacing w:after="0"/>
              <w:jc w:val="center"/>
              <w:cnfStyle w:val="000000010000"/>
              <w:rPr>
                <w:rFonts w:cs="Arial"/>
                <w:sz w:val="22"/>
                <w:szCs w:val="22"/>
                <w:lang w:val="en-GB"/>
              </w:rPr>
            </w:pPr>
          </w:p>
        </w:tc>
        <w:tc>
          <w:tcPr>
            <w:tcW w:w="590" w:type="dxa"/>
            <w:vAlign w:val="center"/>
          </w:tcPr>
          <w:p w:rsidR="00047246" w:rsidRPr="005F2326" w:rsidRDefault="00047246" w:rsidP="00047246">
            <w:pPr>
              <w:keepNext/>
              <w:autoSpaceDE w:val="0"/>
              <w:autoSpaceDN w:val="0"/>
              <w:adjustRightInd w:val="0"/>
              <w:spacing w:after="0"/>
              <w:jc w:val="center"/>
              <w:cnfStyle w:val="000000010000"/>
              <w:rPr>
                <w:rFonts w:cs="Arial"/>
                <w:sz w:val="22"/>
                <w:szCs w:val="22"/>
                <w:lang w:val="en-GB"/>
              </w:rPr>
            </w:pPr>
          </w:p>
        </w:tc>
      </w:tr>
      <w:tr w:rsidR="00047246" w:rsidRPr="005F2326" w:rsidTr="00763161">
        <w:trPr>
          <w:cnfStyle w:val="000000100000"/>
        </w:trPr>
        <w:tc>
          <w:tcPr>
            <w:cnfStyle w:val="001000000000"/>
            <w:tcW w:w="1184" w:type="dxa"/>
            <w:vAlign w:val="center"/>
          </w:tcPr>
          <w:p w:rsidR="00047246" w:rsidRPr="005F2326" w:rsidRDefault="00047246" w:rsidP="00763161">
            <w:pPr>
              <w:autoSpaceDE w:val="0"/>
              <w:autoSpaceDN w:val="0"/>
              <w:adjustRightInd w:val="0"/>
              <w:spacing w:after="0" w:line="240" w:lineRule="auto"/>
              <w:jc w:val="left"/>
              <w:rPr>
                <w:rFonts w:cs="Arial"/>
                <w:b w:val="0"/>
                <w:sz w:val="18"/>
                <w:szCs w:val="22"/>
                <w:lang w:val="en-GB"/>
              </w:rPr>
            </w:pPr>
            <w:r w:rsidRPr="005F2326">
              <w:rPr>
                <w:rFonts w:cs="Arial"/>
                <w:sz w:val="18"/>
                <w:szCs w:val="22"/>
                <w:lang w:val="en-GB"/>
              </w:rPr>
              <w:t>KPI_019</w:t>
            </w:r>
          </w:p>
        </w:tc>
        <w:tc>
          <w:tcPr>
            <w:tcW w:w="1618" w:type="dxa"/>
            <w:vAlign w:val="center"/>
          </w:tcPr>
          <w:p w:rsidR="00047246" w:rsidRPr="005F2326" w:rsidRDefault="00047246" w:rsidP="00047246">
            <w:pPr>
              <w:autoSpaceDE w:val="0"/>
              <w:autoSpaceDN w:val="0"/>
              <w:adjustRightInd w:val="0"/>
              <w:spacing w:after="0" w:line="240" w:lineRule="auto"/>
              <w:jc w:val="left"/>
              <w:cnfStyle w:val="000000100000"/>
              <w:rPr>
                <w:rFonts w:cs="Arial"/>
                <w:sz w:val="18"/>
                <w:szCs w:val="22"/>
                <w:lang w:val="en-GB"/>
              </w:rPr>
            </w:pPr>
            <w:r w:rsidRPr="005F2326">
              <w:rPr>
                <w:rFonts w:cs="Arial"/>
                <w:sz w:val="18"/>
                <w:szCs w:val="22"/>
                <w:lang w:val="en-GB"/>
              </w:rPr>
              <w:t>Dispatch time of incident data to TMC</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eastAsia="en-GB"/>
              </w:rPr>
              <w:t>(X)</w:t>
            </w:r>
          </w:p>
        </w:tc>
        <w:tc>
          <w:tcPr>
            <w:tcW w:w="590"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90"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90"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eastAsia="en-GB"/>
              </w:rPr>
              <w:t>--</w:t>
            </w:r>
          </w:p>
        </w:tc>
        <w:tc>
          <w:tcPr>
            <w:tcW w:w="590" w:type="dxa"/>
            <w:vAlign w:val="center"/>
          </w:tcPr>
          <w:p w:rsidR="00047246" w:rsidRPr="005F2326" w:rsidRDefault="00047246" w:rsidP="00047246">
            <w:pPr>
              <w:keepNext/>
              <w:autoSpaceDE w:val="0"/>
              <w:autoSpaceDN w:val="0"/>
              <w:adjustRightInd w:val="0"/>
              <w:spacing w:after="0"/>
              <w:jc w:val="center"/>
              <w:cnfStyle w:val="00000010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keepNext/>
              <w:autoSpaceDE w:val="0"/>
              <w:autoSpaceDN w:val="0"/>
              <w:adjustRightInd w:val="0"/>
              <w:spacing w:after="0"/>
              <w:jc w:val="center"/>
              <w:cnfStyle w:val="000000100000"/>
              <w:rPr>
                <w:rFonts w:cs="Arial"/>
                <w:sz w:val="22"/>
                <w:szCs w:val="22"/>
                <w:lang w:val="en-GB"/>
              </w:rPr>
            </w:pPr>
          </w:p>
        </w:tc>
        <w:tc>
          <w:tcPr>
            <w:tcW w:w="590" w:type="dxa"/>
            <w:vAlign w:val="center"/>
          </w:tcPr>
          <w:p w:rsidR="00047246" w:rsidRPr="005F2326" w:rsidRDefault="00047246" w:rsidP="00047246">
            <w:pPr>
              <w:keepNext/>
              <w:autoSpaceDE w:val="0"/>
              <w:autoSpaceDN w:val="0"/>
              <w:adjustRightInd w:val="0"/>
              <w:spacing w:after="0"/>
              <w:jc w:val="center"/>
              <w:cnfStyle w:val="000000100000"/>
              <w:rPr>
                <w:rFonts w:cs="Arial"/>
                <w:sz w:val="22"/>
                <w:szCs w:val="22"/>
                <w:lang w:val="en-GB"/>
              </w:rPr>
            </w:pPr>
          </w:p>
        </w:tc>
      </w:tr>
      <w:tr w:rsidR="00047246" w:rsidRPr="005F2326" w:rsidTr="00763161">
        <w:trPr>
          <w:cnfStyle w:val="000000010000"/>
        </w:trPr>
        <w:tc>
          <w:tcPr>
            <w:cnfStyle w:val="001000000000"/>
            <w:tcW w:w="1184" w:type="dxa"/>
            <w:vAlign w:val="center"/>
          </w:tcPr>
          <w:p w:rsidR="00047246" w:rsidRPr="005F2326" w:rsidRDefault="00047246" w:rsidP="00763161">
            <w:pPr>
              <w:autoSpaceDE w:val="0"/>
              <w:autoSpaceDN w:val="0"/>
              <w:adjustRightInd w:val="0"/>
              <w:spacing w:after="0" w:line="240" w:lineRule="auto"/>
              <w:jc w:val="left"/>
              <w:rPr>
                <w:rFonts w:cs="Arial"/>
                <w:b w:val="0"/>
                <w:sz w:val="18"/>
                <w:szCs w:val="22"/>
                <w:lang w:val="en-GB"/>
              </w:rPr>
            </w:pPr>
            <w:r w:rsidRPr="005F2326">
              <w:rPr>
                <w:rFonts w:cs="Arial"/>
                <w:sz w:val="18"/>
                <w:szCs w:val="22"/>
                <w:lang w:val="en-GB"/>
              </w:rPr>
              <w:t>KPI_020</w:t>
            </w:r>
          </w:p>
        </w:tc>
        <w:tc>
          <w:tcPr>
            <w:tcW w:w="1618" w:type="dxa"/>
            <w:vAlign w:val="center"/>
          </w:tcPr>
          <w:p w:rsidR="00047246" w:rsidRPr="005F2326" w:rsidRDefault="00047246" w:rsidP="00047246">
            <w:pPr>
              <w:autoSpaceDE w:val="0"/>
              <w:autoSpaceDN w:val="0"/>
              <w:adjustRightInd w:val="0"/>
              <w:spacing w:after="0" w:line="240" w:lineRule="auto"/>
              <w:jc w:val="left"/>
              <w:cnfStyle w:val="000000010000"/>
              <w:rPr>
                <w:rFonts w:cs="Arial"/>
                <w:sz w:val="18"/>
                <w:szCs w:val="22"/>
                <w:lang w:val="en-GB"/>
              </w:rPr>
            </w:pPr>
            <w:r w:rsidRPr="005F2326">
              <w:rPr>
                <w:rFonts w:cs="Arial"/>
                <w:sz w:val="18"/>
                <w:szCs w:val="22"/>
                <w:lang w:val="en-GB"/>
              </w:rPr>
              <w:t>Success rate of presented incident data in TMC</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eastAsia="en-GB"/>
              </w:rPr>
              <w:t>(X)</w:t>
            </w: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eastAsia="en-GB"/>
              </w:rPr>
              <w:t>--</w:t>
            </w:r>
          </w:p>
        </w:tc>
        <w:tc>
          <w:tcPr>
            <w:tcW w:w="590" w:type="dxa"/>
            <w:vAlign w:val="center"/>
          </w:tcPr>
          <w:p w:rsidR="00047246" w:rsidRPr="005F2326" w:rsidRDefault="00047246" w:rsidP="00047246">
            <w:pPr>
              <w:keepNext/>
              <w:autoSpaceDE w:val="0"/>
              <w:autoSpaceDN w:val="0"/>
              <w:adjustRightInd w:val="0"/>
              <w:spacing w:after="0"/>
              <w:jc w:val="center"/>
              <w:cnfStyle w:val="00000001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keepNext/>
              <w:autoSpaceDE w:val="0"/>
              <w:autoSpaceDN w:val="0"/>
              <w:adjustRightInd w:val="0"/>
              <w:spacing w:after="0"/>
              <w:jc w:val="center"/>
              <w:cnfStyle w:val="000000010000"/>
              <w:rPr>
                <w:rFonts w:cs="Arial"/>
                <w:sz w:val="22"/>
                <w:szCs w:val="22"/>
                <w:lang w:val="en-GB"/>
              </w:rPr>
            </w:pPr>
          </w:p>
        </w:tc>
        <w:tc>
          <w:tcPr>
            <w:tcW w:w="590" w:type="dxa"/>
            <w:vAlign w:val="center"/>
          </w:tcPr>
          <w:p w:rsidR="00047246" w:rsidRPr="005F2326" w:rsidRDefault="00047246" w:rsidP="00047246">
            <w:pPr>
              <w:keepNext/>
              <w:autoSpaceDE w:val="0"/>
              <w:autoSpaceDN w:val="0"/>
              <w:adjustRightInd w:val="0"/>
              <w:spacing w:after="0"/>
              <w:jc w:val="center"/>
              <w:cnfStyle w:val="000000010000"/>
              <w:rPr>
                <w:rFonts w:cs="Arial"/>
                <w:sz w:val="22"/>
                <w:szCs w:val="22"/>
                <w:lang w:val="en-GB"/>
              </w:rPr>
            </w:pPr>
          </w:p>
        </w:tc>
      </w:tr>
      <w:tr w:rsidR="00047246" w:rsidRPr="005F2326" w:rsidTr="00763161">
        <w:trPr>
          <w:cnfStyle w:val="000000100000"/>
        </w:trPr>
        <w:tc>
          <w:tcPr>
            <w:cnfStyle w:val="001000000000"/>
            <w:tcW w:w="1184" w:type="dxa"/>
            <w:vAlign w:val="center"/>
          </w:tcPr>
          <w:p w:rsidR="00047246" w:rsidRPr="005F2326" w:rsidRDefault="00047246" w:rsidP="00763161">
            <w:pPr>
              <w:autoSpaceDE w:val="0"/>
              <w:autoSpaceDN w:val="0"/>
              <w:adjustRightInd w:val="0"/>
              <w:spacing w:after="0" w:line="240" w:lineRule="auto"/>
              <w:jc w:val="left"/>
              <w:rPr>
                <w:rFonts w:cs="Arial"/>
                <w:b w:val="0"/>
                <w:bCs w:val="0"/>
                <w:sz w:val="18"/>
                <w:szCs w:val="22"/>
                <w:lang w:val="en-GB"/>
              </w:rPr>
            </w:pPr>
            <w:r w:rsidRPr="005F2326">
              <w:rPr>
                <w:rFonts w:cs="Arial"/>
                <w:sz w:val="18"/>
                <w:szCs w:val="22"/>
                <w:lang w:val="en-GB"/>
              </w:rPr>
              <w:t>KPI_021</w:t>
            </w:r>
          </w:p>
        </w:tc>
        <w:tc>
          <w:tcPr>
            <w:tcW w:w="1618" w:type="dxa"/>
            <w:vAlign w:val="center"/>
          </w:tcPr>
          <w:p w:rsidR="00047246" w:rsidRPr="005F2326" w:rsidRDefault="00047246" w:rsidP="00047246">
            <w:pPr>
              <w:autoSpaceDE w:val="0"/>
              <w:autoSpaceDN w:val="0"/>
              <w:adjustRightInd w:val="0"/>
              <w:spacing w:after="0" w:line="240" w:lineRule="auto"/>
              <w:jc w:val="left"/>
              <w:cnfStyle w:val="000000100000"/>
              <w:rPr>
                <w:rFonts w:cs="Arial"/>
                <w:sz w:val="18"/>
                <w:szCs w:val="22"/>
                <w:lang w:val="en-GB"/>
              </w:rPr>
            </w:pPr>
            <w:r w:rsidRPr="005F2326">
              <w:rPr>
                <w:rFonts w:cs="Arial"/>
                <w:sz w:val="18"/>
                <w:szCs w:val="22"/>
                <w:lang w:val="en-GB"/>
              </w:rPr>
              <w:t>Number of successful call-backs</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eastAsia="en-GB"/>
              </w:rPr>
              <w:t>X</w:t>
            </w:r>
          </w:p>
        </w:tc>
        <w:tc>
          <w:tcPr>
            <w:tcW w:w="590"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90"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X</w:t>
            </w:r>
          </w:p>
        </w:tc>
        <w:tc>
          <w:tcPr>
            <w:tcW w:w="590"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eastAsia="en-GB"/>
              </w:rPr>
              <w:t>--</w:t>
            </w:r>
          </w:p>
        </w:tc>
        <w:tc>
          <w:tcPr>
            <w:tcW w:w="590" w:type="dxa"/>
            <w:vAlign w:val="center"/>
          </w:tcPr>
          <w:p w:rsidR="00047246" w:rsidRPr="005F2326" w:rsidRDefault="00047246" w:rsidP="00047246">
            <w:pPr>
              <w:keepNext/>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keepNext/>
              <w:autoSpaceDE w:val="0"/>
              <w:autoSpaceDN w:val="0"/>
              <w:adjustRightInd w:val="0"/>
              <w:spacing w:after="0"/>
              <w:jc w:val="center"/>
              <w:cnfStyle w:val="000000100000"/>
              <w:rPr>
                <w:rFonts w:cs="Arial"/>
                <w:sz w:val="22"/>
                <w:szCs w:val="22"/>
                <w:lang w:val="en-GB"/>
              </w:rPr>
            </w:pPr>
          </w:p>
        </w:tc>
        <w:tc>
          <w:tcPr>
            <w:tcW w:w="590" w:type="dxa"/>
            <w:vAlign w:val="center"/>
          </w:tcPr>
          <w:p w:rsidR="00047246" w:rsidRPr="005F2326" w:rsidRDefault="00047246" w:rsidP="00047246">
            <w:pPr>
              <w:keepNext/>
              <w:autoSpaceDE w:val="0"/>
              <w:autoSpaceDN w:val="0"/>
              <w:adjustRightInd w:val="0"/>
              <w:spacing w:after="0"/>
              <w:jc w:val="center"/>
              <w:cnfStyle w:val="000000100000"/>
              <w:rPr>
                <w:rFonts w:cs="Arial"/>
                <w:sz w:val="22"/>
                <w:szCs w:val="22"/>
                <w:lang w:val="en-GB"/>
              </w:rPr>
            </w:pPr>
          </w:p>
        </w:tc>
      </w:tr>
      <w:tr w:rsidR="00047246" w:rsidRPr="005F2326" w:rsidTr="00763161">
        <w:trPr>
          <w:cnfStyle w:val="000000010000"/>
        </w:trPr>
        <w:tc>
          <w:tcPr>
            <w:cnfStyle w:val="001000000000"/>
            <w:tcW w:w="1184" w:type="dxa"/>
            <w:vAlign w:val="center"/>
          </w:tcPr>
          <w:p w:rsidR="00047246" w:rsidRPr="005F2326" w:rsidRDefault="00047246" w:rsidP="00763161">
            <w:pPr>
              <w:autoSpaceDE w:val="0"/>
              <w:autoSpaceDN w:val="0"/>
              <w:adjustRightInd w:val="0"/>
              <w:spacing w:after="0" w:line="240" w:lineRule="auto"/>
              <w:jc w:val="left"/>
              <w:rPr>
                <w:rFonts w:cs="Arial"/>
                <w:b w:val="0"/>
                <w:sz w:val="18"/>
                <w:szCs w:val="22"/>
                <w:lang w:val="en-GB"/>
              </w:rPr>
            </w:pPr>
            <w:r w:rsidRPr="005F2326">
              <w:rPr>
                <w:rFonts w:cs="Arial"/>
                <w:sz w:val="18"/>
                <w:szCs w:val="22"/>
                <w:lang w:val="en-GB"/>
              </w:rPr>
              <w:t>KPI_022</w:t>
            </w:r>
          </w:p>
        </w:tc>
        <w:tc>
          <w:tcPr>
            <w:tcW w:w="1618" w:type="dxa"/>
            <w:vAlign w:val="center"/>
          </w:tcPr>
          <w:p w:rsidR="00047246" w:rsidRPr="005F2326" w:rsidRDefault="00047246" w:rsidP="00047246">
            <w:pPr>
              <w:autoSpaceDE w:val="0"/>
              <w:autoSpaceDN w:val="0"/>
              <w:adjustRightInd w:val="0"/>
              <w:spacing w:after="0" w:line="240" w:lineRule="auto"/>
              <w:jc w:val="left"/>
              <w:cnfStyle w:val="000000010000"/>
              <w:rPr>
                <w:rFonts w:cs="Arial"/>
                <w:sz w:val="18"/>
                <w:szCs w:val="22"/>
                <w:lang w:val="en-GB"/>
              </w:rPr>
            </w:pPr>
            <w:r w:rsidRPr="005F2326">
              <w:rPr>
                <w:rFonts w:cs="Arial"/>
                <w:sz w:val="18"/>
                <w:szCs w:val="22"/>
                <w:lang w:val="en-GB"/>
              </w:rPr>
              <w:t>Success rate of call-backs</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eastAsia="en-GB"/>
              </w:rPr>
              <w:t>X</w:t>
            </w: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X</w:t>
            </w: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eastAsia="en-GB"/>
              </w:rPr>
              <w:t>--</w:t>
            </w:r>
          </w:p>
        </w:tc>
        <w:tc>
          <w:tcPr>
            <w:tcW w:w="590" w:type="dxa"/>
            <w:vAlign w:val="center"/>
          </w:tcPr>
          <w:p w:rsidR="00047246" w:rsidRPr="005F2326" w:rsidRDefault="00047246" w:rsidP="00047246">
            <w:pPr>
              <w:keepNext/>
              <w:autoSpaceDE w:val="0"/>
              <w:autoSpaceDN w:val="0"/>
              <w:adjustRightInd w:val="0"/>
              <w:spacing w:after="0"/>
              <w:jc w:val="center"/>
              <w:cnfStyle w:val="00000001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keepNext/>
              <w:autoSpaceDE w:val="0"/>
              <w:autoSpaceDN w:val="0"/>
              <w:adjustRightInd w:val="0"/>
              <w:spacing w:after="0"/>
              <w:jc w:val="center"/>
              <w:cnfStyle w:val="000000010000"/>
              <w:rPr>
                <w:rFonts w:cs="Arial"/>
                <w:sz w:val="22"/>
                <w:szCs w:val="22"/>
                <w:lang w:val="en-GB"/>
              </w:rPr>
            </w:pPr>
          </w:p>
        </w:tc>
        <w:tc>
          <w:tcPr>
            <w:tcW w:w="590" w:type="dxa"/>
            <w:vAlign w:val="center"/>
          </w:tcPr>
          <w:p w:rsidR="00047246" w:rsidRPr="005F2326" w:rsidRDefault="00047246" w:rsidP="00047246">
            <w:pPr>
              <w:keepNext/>
              <w:autoSpaceDE w:val="0"/>
              <w:autoSpaceDN w:val="0"/>
              <w:adjustRightInd w:val="0"/>
              <w:spacing w:after="0"/>
              <w:jc w:val="center"/>
              <w:cnfStyle w:val="000000010000"/>
              <w:rPr>
                <w:rFonts w:cs="Arial"/>
                <w:sz w:val="22"/>
                <w:szCs w:val="22"/>
                <w:lang w:val="en-GB"/>
              </w:rPr>
            </w:pPr>
          </w:p>
        </w:tc>
      </w:tr>
      <w:tr w:rsidR="00047246" w:rsidRPr="005F2326" w:rsidTr="00763161">
        <w:trPr>
          <w:cnfStyle w:val="000000100000"/>
        </w:trPr>
        <w:tc>
          <w:tcPr>
            <w:cnfStyle w:val="001000000000"/>
            <w:tcW w:w="1184" w:type="dxa"/>
            <w:vAlign w:val="center"/>
          </w:tcPr>
          <w:p w:rsidR="00047246" w:rsidRPr="005F2326" w:rsidRDefault="00047246" w:rsidP="00763161">
            <w:pPr>
              <w:autoSpaceDE w:val="0"/>
              <w:autoSpaceDN w:val="0"/>
              <w:adjustRightInd w:val="0"/>
              <w:spacing w:after="0" w:line="240" w:lineRule="auto"/>
              <w:jc w:val="left"/>
              <w:rPr>
                <w:rFonts w:cs="Arial"/>
                <w:b w:val="0"/>
                <w:bCs w:val="0"/>
                <w:sz w:val="18"/>
                <w:szCs w:val="22"/>
                <w:lang w:val="en-GB"/>
              </w:rPr>
            </w:pPr>
            <w:r w:rsidRPr="005F2326">
              <w:rPr>
                <w:rFonts w:cs="Arial"/>
                <w:sz w:val="18"/>
                <w:szCs w:val="22"/>
                <w:lang w:val="en-GB"/>
              </w:rPr>
              <w:t>KPI_023</w:t>
            </w:r>
          </w:p>
        </w:tc>
        <w:tc>
          <w:tcPr>
            <w:tcW w:w="1618" w:type="dxa"/>
            <w:vAlign w:val="center"/>
          </w:tcPr>
          <w:p w:rsidR="00047246" w:rsidRPr="005F2326" w:rsidRDefault="00047246" w:rsidP="00047246">
            <w:pPr>
              <w:autoSpaceDE w:val="0"/>
              <w:autoSpaceDN w:val="0"/>
              <w:adjustRightInd w:val="0"/>
              <w:spacing w:after="0" w:line="240" w:lineRule="auto"/>
              <w:jc w:val="left"/>
              <w:cnfStyle w:val="000000100000"/>
              <w:rPr>
                <w:rFonts w:cs="Arial"/>
                <w:sz w:val="18"/>
                <w:szCs w:val="22"/>
                <w:lang w:val="en-GB"/>
              </w:rPr>
            </w:pPr>
            <w:r w:rsidRPr="005F2326">
              <w:rPr>
                <w:rFonts w:cs="Arial"/>
                <w:sz w:val="18"/>
                <w:szCs w:val="22"/>
                <w:lang w:val="en-GB"/>
              </w:rPr>
              <w:t>GSM network latency</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eastAsia="en-GB"/>
              </w:rPr>
              <w:t>X</w:t>
            </w:r>
          </w:p>
        </w:tc>
        <w:tc>
          <w:tcPr>
            <w:tcW w:w="590"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90"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90"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eastAsia="en-GB"/>
              </w:rPr>
              <w:t>--</w:t>
            </w:r>
          </w:p>
        </w:tc>
        <w:tc>
          <w:tcPr>
            <w:tcW w:w="590" w:type="dxa"/>
            <w:vAlign w:val="center"/>
          </w:tcPr>
          <w:p w:rsidR="00047246" w:rsidRPr="005F2326" w:rsidRDefault="00047246" w:rsidP="00047246">
            <w:pPr>
              <w:keepNext/>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keepNext/>
              <w:autoSpaceDE w:val="0"/>
              <w:autoSpaceDN w:val="0"/>
              <w:adjustRightInd w:val="0"/>
              <w:spacing w:after="0"/>
              <w:jc w:val="center"/>
              <w:cnfStyle w:val="000000100000"/>
              <w:rPr>
                <w:rFonts w:cs="Arial"/>
                <w:sz w:val="22"/>
                <w:szCs w:val="22"/>
                <w:lang w:val="en-GB"/>
              </w:rPr>
            </w:pPr>
          </w:p>
        </w:tc>
        <w:tc>
          <w:tcPr>
            <w:tcW w:w="590" w:type="dxa"/>
            <w:vAlign w:val="center"/>
          </w:tcPr>
          <w:p w:rsidR="00047246" w:rsidRPr="005F2326" w:rsidRDefault="00047246" w:rsidP="00047246">
            <w:pPr>
              <w:keepNext/>
              <w:autoSpaceDE w:val="0"/>
              <w:autoSpaceDN w:val="0"/>
              <w:adjustRightInd w:val="0"/>
              <w:spacing w:after="0"/>
              <w:jc w:val="center"/>
              <w:cnfStyle w:val="000000100000"/>
              <w:rPr>
                <w:rFonts w:cs="Arial"/>
                <w:sz w:val="22"/>
                <w:szCs w:val="22"/>
                <w:lang w:val="en-GB"/>
              </w:rPr>
            </w:pPr>
          </w:p>
        </w:tc>
      </w:tr>
      <w:tr w:rsidR="00047246" w:rsidRPr="005F2326" w:rsidTr="00763161">
        <w:trPr>
          <w:cnfStyle w:val="000000010000"/>
        </w:trPr>
        <w:tc>
          <w:tcPr>
            <w:cnfStyle w:val="001000000000"/>
            <w:tcW w:w="1184" w:type="dxa"/>
            <w:vAlign w:val="center"/>
          </w:tcPr>
          <w:p w:rsidR="00047246" w:rsidRPr="005F2326" w:rsidRDefault="00047246" w:rsidP="00763161">
            <w:pPr>
              <w:autoSpaceDE w:val="0"/>
              <w:autoSpaceDN w:val="0"/>
              <w:adjustRightInd w:val="0"/>
              <w:spacing w:after="0" w:line="240" w:lineRule="auto"/>
              <w:jc w:val="left"/>
              <w:rPr>
                <w:rFonts w:cs="Arial"/>
                <w:b w:val="0"/>
                <w:bCs w:val="0"/>
                <w:sz w:val="18"/>
                <w:szCs w:val="22"/>
                <w:lang w:val="en-GB"/>
              </w:rPr>
            </w:pPr>
            <w:r w:rsidRPr="005F2326">
              <w:rPr>
                <w:rFonts w:cs="Arial"/>
                <w:sz w:val="18"/>
                <w:szCs w:val="22"/>
                <w:lang w:val="en-GB"/>
              </w:rPr>
              <w:t>KPI_024</w:t>
            </w:r>
          </w:p>
        </w:tc>
        <w:tc>
          <w:tcPr>
            <w:tcW w:w="1618" w:type="dxa"/>
            <w:vAlign w:val="center"/>
          </w:tcPr>
          <w:p w:rsidR="00047246" w:rsidRPr="005F2326" w:rsidRDefault="00145574" w:rsidP="00047246">
            <w:pPr>
              <w:autoSpaceDE w:val="0"/>
              <w:autoSpaceDN w:val="0"/>
              <w:adjustRightInd w:val="0"/>
              <w:spacing w:after="0" w:line="240" w:lineRule="auto"/>
              <w:jc w:val="left"/>
              <w:cnfStyle w:val="000000010000"/>
              <w:rPr>
                <w:rFonts w:cs="Arial"/>
                <w:sz w:val="18"/>
                <w:szCs w:val="22"/>
                <w:lang w:val="en-GB"/>
              </w:rPr>
            </w:pPr>
            <w:r w:rsidRPr="005F2326">
              <w:rPr>
                <w:rFonts w:cs="Arial"/>
                <w:sz w:val="18"/>
                <w:szCs w:val="22"/>
                <w:lang w:val="en-GB"/>
              </w:rPr>
              <w:t>112 N</w:t>
            </w:r>
            <w:r w:rsidR="00047246" w:rsidRPr="005F2326">
              <w:rPr>
                <w:rFonts w:cs="Arial"/>
                <w:sz w:val="18"/>
                <w:szCs w:val="22"/>
                <w:lang w:val="en-GB"/>
              </w:rPr>
              <w:t>ational network latency</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eastAsia="en-GB"/>
              </w:rPr>
              <w:t>(X)</w:t>
            </w: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eastAsia="en-GB"/>
              </w:rPr>
              <w:t>--</w:t>
            </w:r>
          </w:p>
        </w:tc>
        <w:tc>
          <w:tcPr>
            <w:tcW w:w="590" w:type="dxa"/>
            <w:vAlign w:val="center"/>
          </w:tcPr>
          <w:p w:rsidR="00047246" w:rsidRPr="005F2326" w:rsidRDefault="00047246" w:rsidP="00047246">
            <w:pPr>
              <w:keepNext/>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keepNext/>
              <w:autoSpaceDE w:val="0"/>
              <w:autoSpaceDN w:val="0"/>
              <w:adjustRightInd w:val="0"/>
              <w:spacing w:after="0"/>
              <w:jc w:val="center"/>
              <w:cnfStyle w:val="000000010000"/>
              <w:rPr>
                <w:rFonts w:cs="Arial"/>
                <w:sz w:val="22"/>
                <w:szCs w:val="22"/>
                <w:lang w:val="en-GB"/>
              </w:rPr>
            </w:pPr>
          </w:p>
        </w:tc>
        <w:tc>
          <w:tcPr>
            <w:tcW w:w="590" w:type="dxa"/>
            <w:vAlign w:val="center"/>
          </w:tcPr>
          <w:p w:rsidR="00047246" w:rsidRPr="005F2326" w:rsidRDefault="00047246" w:rsidP="00047246">
            <w:pPr>
              <w:keepNext/>
              <w:autoSpaceDE w:val="0"/>
              <w:autoSpaceDN w:val="0"/>
              <w:adjustRightInd w:val="0"/>
              <w:spacing w:after="0"/>
              <w:jc w:val="center"/>
              <w:cnfStyle w:val="000000010000"/>
              <w:rPr>
                <w:rFonts w:cs="Arial"/>
                <w:sz w:val="22"/>
                <w:szCs w:val="22"/>
                <w:lang w:val="en-GB"/>
              </w:rPr>
            </w:pPr>
          </w:p>
        </w:tc>
      </w:tr>
      <w:tr w:rsidR="00047246" w:rsidRPr="005F2326" w:rsidTr="00763161">
        <w:trPr>
          <w:cnfStyle w:val="000000100000"/>
        </w:trPr>
        <w:tc>
          <w:tcPr>
            <w:cnfStyle w:val="001000000000"/>
            <w:tcW w:w="1184" w:type="dxa"/>
            <w:vAlign w:val="center"/>
          </w:tcPr>
          <w:p w:rsidR="00047246" w:rsidRPr="005F2326" w:rsidRDefault="00047246" w:rsidP="00763161">
            <w:pPr>
              <w:autoSpaceDE w:val="0"/>
              <w:autoSpaceDN w:val="0"/>
              <w:adjustRightInd w:val="0"/>
              <w:spacing w:after="0" w:line="240" w:lineRule="auto"/>
              <w:jc w:val="left"/>
              <w:rPr>
                <w:rFonts w:cs="Arial"/>
                <w:b w:val="0"/>
                <w:bCs w:val="0"/>
                <w:sz w:val="18"/>
                <w:szCs w:val="22"/>
                <w:lang w:val="en-GB"/>
              </w:rPr>
            </w:pPr>
            <w:r w:rsidRPr="005F2326">
              <w:rPr>
                <w:rFonts w:cs="Arial"/>
                <w:sz w:val="18"/>
                <w:szCs w:val="22"/>
                <w:lang w:val="en-GB"/>
              </w:rPr>
              <w:t>KPI_025</w:t>
            </w:r>
          </w:p>
        </w:tc>
        <w:tc>
          <w:tcPr>
            <w:tcW w:w="1618" w:type="dxa"/>
            <w:vAlign w:val="center"/>
          </w:tcPr>
          <w:p w:rsidR="00047246" w:rsidRPr="005F2326" w:rsidRDefault="00145574" w:rsidP="00047246">
            <w:pPr>
              <w:autoSpaceDE w:val="0"/>
              <w:autoSpaceDN w:val="0"/>
              <w:adjustRightInd w:val="0"/>
              <w:spacing w:after="0" w:line="240" w:lineRule="auto"/>
              <w:jc w:val="left"/>
              <w:cnfStyle w:val="000000100000"/>
              <w:rPr>
                <w:rFonts w:cs="Arial"/>
                <w:sz w:val="18"/>
                <w:szCs w:val="22"/>
                <w:lang w:val="en-GB"/>
              </w:rPr>
            </w:pPr>
            <w:r w:rsidRPr="005F2326">
              <w:rPr>
                <w:rFonts w:cs="Arial"/>
                <w:sz w:val="18"/>
                <w:szCs w:val="22"/>
                <w:lang w:val="en-GB"/>
              </w:rPr>
              <w:t>112 O</w:t>
            </w:r>
            <w:r w:rsidR="00047246" w:rsidRPr="005F2326">
              <w:rPr>
                <w:rFonts w:cs="Arial"/>
                <w:sz w:val="18"/>
                <w:szCs w:val="22"/>
                <w:lang w:val="en-GB"/>
              </w:rPr>
              <w:t>perator reaction time</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eastAsia="en-GB"/>
              </w:rPr>
              <w:t>--</w:t>
            </w:r>
          </w:p>
        </w:tc>
        <w:tc>
          <w:tcPr>
            <w:tcW w:w="590"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90"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90"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eastAsia="en-GB"/>
              </w:rPr>
              <w:t>(X)</w:t>
            </w:r>
          </w:p>
        </w:tc>
        <w:tc>
          <w:tcPr>
            <w:tcW w:w="590" w:type="dxa"/>
            <w:vAlign w:val="center"/>
          </w:tcPr>
          <w:p w:rsidR="00047246" w:rsidRPr="005F2326" w:rsidRDefault="00047246" w:rsidP="00047246">
            <w:pPr>
              <w:keepNext/>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keepNext/>
              <w:autoSpaceDE w:val="0"/>
              <w:autoSpaceDN w:val="0"/>
              <w:adjustRightInd w:val="0"/>
              <w:spacing w:after="0"/>
              <w:jc w:val="center"/>
              <w:cnfStyle w:val="000000100000"/>
              <w:rPr>
                <w:rFonts w:cs="Arial"/>
                <w:sz w:val="22"/>
                <w:szCs w:val="22"/>
                <w:lang w:val="en-GB"/>
              </w:rPr>
            </w:pPr>
          </w:p>
        </w:tc>
        <w:tc>
          <w:tcPr>
            <w:tcW w:w="590" w:type="dxa"/>
            <w:vAlign w:val="center"/>
          </w:tcPr>
          <w:p w:rsidR="00047246" w:rsidRPr="005F2326" w:rsidRDefault="00047246" w:rsidP="00047246">
            <w:pPr>
              <w:keepNext/>
              <w:autoSpaceDE w:val="0"/>
              <w:autoSpaceDN w:val="0"/>
              <w:adjustRightInd w:val="0"/>
              <w:spacing w:after="0"/>
              <w:jc w:val="center"/>
              <w:cnfStyle w:val="000000100000"/>
              <w:rPr>
                <w:rFonts w:cs="Arial"/>
                <w:sz w:val="22"/>
                <w:szCs w:val="22"/>
                <w:lang w:val="en-GB"/>
              </w:rPr>
            </w:pPr>
          </w:p>
        </w:tc>
      </w:tr>
      <w:tr w:rsidR="00047246" w:rsidRPr="005F2326" w:rsidTr="00763161">
        <w:trPr>
          <w:cnfStyle w:val="000000010000"/>
        </w:trPr>
        <w:tc>
          <w:tcPr>
            <w:cnfStyle w:val="001000000000"/>
            <w:tcW w:w="1184" w:type="dxa"/>
            <w:vAlign w:val="center"/>
          </w:tcPr>
          <w:p w:rsidR="00047246" w:rsidRPr="005F2326" w:rsidRDefault="00047246" w:rsidP="00763161">
            <w:pPr>
              <w:autoSpaceDE w:val="0"/>
              <w:autoSpaceDN w:val="0"/>
              <w:adjustRightInd w:val="0"/>
              <w:spacing w:after="0" w:line="240" w:lineRule="auto"/>
              <w:jc w:val="left"/>
              <w:rPr>
                <w:rFonts w:cs="Arial"/>
                <w:b w:val="0"/>
                <w:bCs w:val="0"/>
                <w:sz w:val="18"/>
                <w:szCs w:val="22"/>
                <w:lang w:val="en-GB"/>
              </w:rPr>
            </w:pPr>
            <w:r w:rsidRPr="005F2326">
              <w:rPr>
                <w:rFonts w:cs="Arial"/>
                <w:sz w:val="18"/>
                <w:szCs w:val="22"/>
                <w:lang w:val="en-GB"/>
              </w:rPr>
              <w:t>KPI_026</w:t>
            </w:r>
          </w:p>
        </w:tc>
        <w:tc>
          <w:tcPr>
            <w:tcW w:w="1618" w:type="dxa"/>
            <w:vAlign w:val="center"/>
          </w:tcPr>
          <w:p w:rsidR="00047246" w:rsidRPr="005F2326" w:rsidRDefault="000D7092" w:rsidP="00047246">
            <w:pPr>
              <w:autoSpaceDE w:val="0"/>
              <w:autoSpaceDN w:val="0"/>
              <w:adjustRightInd w:val="0"/>
              <w:spacing w:after="0" w:line="240" w:lineRule="auto"/>
              <w:jc w:val="left"/>
              <w:cnfStyle w:val="000000010000"/>
              <w:rPr>
                <w:rFonts w:cs="Arial"/>
                <w:sz w:val="18"/>
                <w:szCs w:val="22"/>
                <w:lang w:val="en-GB"/>
              </w:rPr>
            </w:pPr>
            <w:r w:rsidRPr="005F2326">
              <w:rPr>
                <w:rFonts w:cs="Arial"/>
                <w:sz w:val="18"/>
                <w:szCs w:val="22"/>
                <w:lang w:val="en-GB"/>
              </w:rPr>
              <w:t>Time for acknowledgement of emergency services</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eastAsia="en-GB"/>
              </w:rPr>
              <w:t>X</w:t>
            </w: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eastAsia="en-GB"/>
              </w:rPr>
              <w:t>X</w:t>
            </w:r>
          </w:p>
        </w:tc>
        <w:tc>
          <w:tcPr>
            <w:tcW w:w="590" w:type="dxa"/>
            <w:vAlign w:val="center"/>
          </w:tcPr>
          <w:p w:rsidR="00047246" w:rsidRPr="005F2326" w:rsidRDefault="00047246" w:rsidP="00047246">
            <w:pPr>
              <w:keepNext/>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keepNext/>
              <w:autoSpaceDE w:val="0"/>
              <w:autoSpaceDN w:val="0"/>
              <w:adjustRightInd w:val="0"/>
              <w:spacing w:after="0"/>
              <w:jc w:val="center"/>
              <w:cnfStyle w:val="000000010000"/>
              <w:rPr>
                <w:rFonts w:cs="Arial"/>
                <w:sz w:val="22"/>
                <w:szCs w:val="22"/>
                <w:lang w:val="en-GB"/>
              </w:rPr>
            </w:pPr>
          </w:p>
        </w:tc>
        <w:tc>
          <w:tcPr>
            <w:tcW w:w="590" w:type="dxa"/>
            <w:vAlign w:val="center"/>
          </w:tcPr>
          <w:p w:rsidR="00047246" w:rsidRPr="005F2326" w:rsidRDefault="00047246" w:rsidP="00047246">
            <w:pPr>
              <w:keepNext/>
              <w:autoSpaceDE w:val="0"/>
              <w:autoSpaceDN w:val="0"/>
              <w:adjustRightInd w:val="0"/>
              <w:spacing w:after="0"/>
              <w:jc w:val="center"/>
              <w:cnfStyle w:val="000000010000"/>
              <w:rPr>
                <w:rFonts w:cs="Arial"/>
                <w:sz w:val="22"/>
                <w:szCs w:val="22"/>
                <w:lang w:val="en-GB"/>
              </w:rPr>
            </w:pPr>
          </w:p>
        </w:tc>
      </w:tr>
      <w:tr w:rsidR="00047246" w:rsidRPr="005F2326" w:rsidTr="00763161">
        <w:trPr>
          <w:cnfStyle w:val="000000100000"/>
        </w:trPr>
        <w:tc>
          <w:tcPr>
            <w:cnfStyle w:val="001000000000"/>
            <w:tcW w:w="1184" w:type="dxa"/>
            <w:vAlign w:val="center"/>
          </w:tcPr>
          <w:p w:rsidR="00047246" w:rsidRPr="005F2326" w:rsidRDefault="00047246" w:rsidP="00763161">
            <w:pPr>
              <w:autoSpaceDE w:val="0"/>
              <w:autoSpaceDN w:val="0"/>
              <w:adjustRightInd w:val="0"/>
              <w:spacing w:after="0" w:line="240" w:lineRule="auto"/>
              <w:jc w:val="left"/>
              <w:rPr>
                <w:rFonts w:cs="Arial"/>
                <w:b w:val="0"/>
                <w:bCs w:val="0"/>
                <w:sz w:val="18"/>
                <w:szCs w:val="22"/>
                <w:lang w:val="en-GB"/>
              </w:rPr>
            </w:pPr>
            <w:r w:rsidRPr="005F2326">
              <w:rPr>
                <w:rFonts w:cs="Arial"/>
                <w:sz w:val="18"/>
                <w:szCs w:val="22"/>
                <w:lang w:val="en-GB"/>
              </w:rPr>
              <w:t>KPI_027</w:t>
            </w:r>
          </w:p>
        </w:tc>
        <w:tc>
          <w:tcPr>
            <w:tcW w:w="1618" w:type="dxa"/>
            <w:vAlign w:val="center"/>
          </w:tcPr>
          <w:p w:rsidR="00047246" w:rsidRPr="005F2326" w:rsidRDefault="00047246" w:rsidP="00047246">
            <w:pPr>
              <w:autoSpaceDE w:val="0"/>
              <w:autoSpaceDN w:val="0"/>
              <w:adjustRightInd w:val="0"/>
              <w:spacing w:after="0" w:line="240" w:lineRule="auto"/>
              <w:jc w:val="left"/>
              <w:cnfStyle w:val="000000100000"/>
              <w:rPr>
                <w:rFonts w:cs="Arial"/>
                <w:sz w:val="18"/>
                <w:szCs w:val="22"/>
                <w:lang w:val="en-GB"/>
              </w:rPr>
            </w:pPr>
            <w:r w:rsidRPr="005F2326">
              <w:rPr>
                <w:rFonts w:cs="Arial"/>
                <w:sz w:val="18"/>
                <w:szCs w:val="22"/>
                <w:lang w:val="en-GB"/>
              </w:rPr>
              <w:t>Total response time</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eastAsia="en-GB"/>
              </w:rPr>
              <w:t>X</w:t>
            </w:r>
          </w:p>
        </w:tc>
        <w:tc>
          <w:tcPr>
            <w:tcW w:w="590"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90"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90"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autoSpaceDE w:val="0"/>
              <w:autoSpaceDN w:val="0"/>
              <w:adjustRightInd w:val="0"/>
              <w:spacing w:after="0"/>
              <w:jc w:val="center"/>
              <w:cnfStyle w:val="000000100000"/>
              <w:rPr>
                <w:rFonts w:cs="Arial"/>
                <w:sz w:val="22"/>
                <w:szCs w:val="22"/>
                <w:lang w:val="en-GB"/>
              </w:rPr>
            </w:pPr>
            <w:r w:rsidRPr="005F2326">
              <w:rPr>
                <w:rFonts w:cs="Arial"/>
                <w:sz w:val="22"/>
                <w:szCs w:val="22"/>
                <w:lang w:val="en-GB" w:eastAsia="en-GB"/>
              </w:rPr>
              <w:t>X</w:t>
            </w:r>
          </w:p>
        </w:tc>
        <w:tc>
          <w:tcPr>
            <w:tcW w:w="590" w:type="dxa"/>
            <w:vAlign w:val="center"/>
          </w:tcPr>
          <w:p w:rsidR="00047246" w:rsidRPr="005F2326" w:rsidRDefault="00047246" w:rsidP="00047246">
            <w:pPr>
              <w:keepNext/>
              <w:autoSpaceDE w:val="0"/>
              <w:autoSpaceDN w:val="0"/>
              <w:adjustRightInd w:val="0"/>
              <w:spacing w:after="0"/>
              <w:jc w:val="center"/>
              <w:cnfStyle w:val="00000010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keepNext/>
              <w:autoSpaceDE w:val="0"/>
              <w:autoSpaceDN w:val="0"/>
              <w:adjustRightInd w:val="0"/>
              <w:spacing w:after="0"/>
              <w:jc w:val="center"/>
              <w:cnfStyle w:val="000000100000"/>
              <w:rPr>
                <w:rFonts w:cs="Arial"/>
                <w:sz w:val="22"/>
                <w:szCs w:val="22"/>
                <w:lang w:val="en-GB"/>
              </w:rPr>
            </w:pPr>
          </w:p>
        </w:tc>
        <w:tc>
          <w:tcPr>
            <w:tcW w:w="590" w:type="dxa"/>
            <w:vAlign w:val="center"/>
          </w:tcPr>
          <w:p w:rsidR="00047246" w:rsidRPr="005F2326" w:rsidRDefault="00047246" w:rsidP="00047246">
            <w:pPr>
              <w:keepNext/>
              <w:autoSpaceDE w:val="0"/>
              <w:autoSpaceDN w:val="0"/>
              <w:adjustRightInd w:val="0"/>
              <w:spacing w:after="0"/>
              <w:jc w:val="center"/>
              <w:cnfStyle w:val="000000100000"/>
              <w:rPr>
                <w:rFonts w:cs="Arial"/>
                <w:sz w:val="22"/>
                <w:szCs w:val="22"/>
                <w:lang w:val="en-GB"/>
              </w:rPr>
            </w:pPr>
          </w:p>
        </w:tc>
      </w:tr>
      <w:tr w:rsidR="00047246" w:rsidRPr="005F2326" w:rsidTr="00763161">
        <w:trPr>
          <w:cnfStyle w:val="000000010000"/>
        </w:trPr>
        <w:tc>
          <w:tcPr>
            <w:cnfStyle w:val="001000000000"/>
            <w:tcW w:w="1184" w:type="dxa"/>
            <w:vAlign w:val="center"/>
          </w:tcPr>
          <w:p w:rsidR="00047246" w:rsidRPr="005F2326" w:rsidRDefault="00047246" w:rsidP="00763161">
            <w:pPr>
              <w:autoSpaceDE w:val="0"/>
              <w:autoSpaceDN w:val="0"/>
              <w:adjustRightInd w:val="0"/>
              <w:spacing w:after="0" w:line="240" w:lineRule="auto"/>
              <w:jc w:val="left"/>
              <w:rPr>
                <w:rFonts w:cs="Arial"/>
                <w:b w:val="0"/>
                <w:bCs w:val="0"/>
                <w:sz w:val="18"/>
                <w:szCs w:val="22"/>
                <w:lang w:val="en-GB"/>
              </w:rPr>
            </w:pPr>
            <w:r w:rsidRPr="005F2326">
              <w:rPr>
                <w:rFonts w:cs="Arial"/>
                <w:sz w:val="18"/>
                <w:szCs w:val="22"/>
                <w:lang w:val="en-GB"/>
              </w:rPr>
              <w:t>KPI_028</w:t>
            </w:r>
          </w:p>
        </w:tc>
        <w:tc>
          <w:tcPr>
            <w:tcW w:w="1618" w:type="dxa"/>
            <w:vAlign w:val="center"/>
          </w:tcPr>
          <w:p w:rsidR="00047246" w:rsidRPr="005F2326" w:rsidRDefault="00047246" w:rsidP="00047246">
            <w:pPr>
              <w:autoSpaceDE w:val="0"/>
              <w:autoSpaceDN w:val="0"/>
              <w:adjustRightInd w:val="0"/>
              <w:spacing w:after="0" w:line="240" w:lineRule="auto"/>
              <w:jc w:val="left"/>
              <w:cnfStyle w:val="000000010000"/>
              <w:rPr>
                <w:rFonts w:cs="Arial"/>
                <w:sz w:val="18"/>
                <w:szCs w:val="22"/>
                <w:lang w:val="en-GB"/>
              </w:rPr>
            </w:pPr>
            <w:r w:rsidRPr="005F2326">
              <w:rPr>
                <w:rFonts w:cs="Arial"/>
                <w:sz w:val="18"/>
                <w:szCs w:val="22"/>
                <w:lang w:val="en-GB"/>
              </w:rPr>
              <w:t>Number of cross-border tests</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eastAsia="en-GB"/>
              </w:rPr>
              <w:t>(X)</w:t>
            </w: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(X)</w:t>
            </w:r>
          </w:p>
        </w:tc>
        <w:tc>
          <w:tcPr>
            <w:tcW w:w="590"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rPr>
              <w:t>X</w:t>
            </w:r>
          </w:p>
        </w:tc>
        <w:tc>
          <w:tcPr>
            <w:tcW w:w="589" w:type="dxa"/>
            <w:vAlign w:val="center"/>
          </w:tcPr>
          <w:p w:rsidR="00047246" w:rsidRPr="005F2326" w:rsidRDefault="00047246" w:rsidP="00047246">
            <w:pPr>
              <w:autoSpaceDE w:val="0"/>
              <w:autoSpaceDN w:val="0"/>
              <w:adjustRightInd w:val="0"/>
              <w:spacing w:after="0"/>
              <w:jc w:val="center"/>
              <w:cnfStyle w:val="000000010000"/>
              <w:rPr>
                <w:rFonts w:cs="Arial"/>
                <w:sz w:val="22"/>
                <w:szCs w:val="22"/>
                <w:lang w:val="en-GB"/>
              </w:rPr>
            </w:pPr>
            <w:r w:rsidRPr="005F2326">
              <w:rPr>
                <w:rFonts w:cs="Arial"/>
                <w:sz w:val="22"/>
                <w:szCs w:val="22"/>
                <w:lang w:val="en-GB" w:eastAsia="en-GB"/>
              </w:rPr>
              <w:t>X</w:t>
            </w:r>
          </w:p>
        </w:tc>
        <w:tc>
          <w:tcPr>
            <w:tcW w:w="590" w:type="dxa"/>
            <w:vAlign w:val="center"/>
          </w:tcPr>
          <w:p w:rsidR="00047246" w:rsidRPr="005F2326" w:rsidRDefault="00047246" w:rsidP="00047246">
            <w:pPr>
              <w:keepNext/>
              <w:autoSpaceDE w:val="0"/>
              <w:autoSpaceDN w:val="0"/>
              <w:adjustRightInd w:val="0"/>
              <w:spacing w:after="0"/>
              <w:jc w:val="center"/>
              <w:cnfStyle w:val="000000010000"/>
              <w:rPr>
                <w:rFonts w:cs="Arial"/>
                <w:sz w:val="22"/>
                <w:szCs w:val="22"/>
                <w:lang w:val="en-GB"/>
              </w:rPr>
            </w:pPr>
            <w:r w:rsidRPr="005F2326">
              <w:rPr>
                <w:rFonts w:cs="Arial"/>
                <w:sz w:val="22"/>
                <w:szCs w:val="22"/>
                <w:lang w:val="en-GB"/>
              </w:rPr>
              <w:t>--</w:t>
            </w:r>
          </w:p>
        </w:tc>
        <w:tc>
          <w:tcPr>
            <w:tcW w:w="589" w:type="dxa"/>
            <w:vAlign w:val="center"/>
          </w:tcPr>
          <w:p w:rsidR="00047246" w:rsidRPr="005F2326" w:rsidRDefault="00047246" w:rsidP="00047246">
            <w:pPr>
              <w:keepNext/>
              <w:autoSpaceDE w:val="0"/>
              <w:autoSpaceDN w:val="0"/>
              <w:adjustRightInd w:val="0"/>
              <w:spacing w:after="0"/>
              <w:jc w:val="center"/>
              <w:cnfStyle w:val="000000010000"/>
              <w:rPr>
                <w:rFonts w:cs="Arial"/>
                <w:sz w:val="22"/>
                <w:szCs w:val="22"/>
                <w:lang w:val="en-GB"/>
              </w:rPr>
            </w:pPr>
          </w:p>
        </w:tc>
        <w:tc>
          <w:tcPr>
            <w:tcW w:w="590" w:type="dxa"/>
            <w:vAlign w:val="center"/>
          </w:tcPr>
          <w:p w:rsidR="00047246" w:rsidRPr="005F2326" w:rsidRDefault="00047246" w:rsidP="00047246">
            <w:pPr>
              <w:keepNext/>
              <w:autoSpaceDE w:val="0"/>
              <w:autoSpaceDN w:val="0"/>
              <w:adjustRightInd w:val="0"/>
              <w:spacing w:after="0"/>
              <w:jc w:val="center"/>
              <w:cnfStyle w:val="000000010000"/>
              <w:rPr>
                <w:rFonts w:cs="Arial"/>
                <w:sz w:val="22"/>
                <w:szCs w:val="22"/>
                <w:lang w:val="en-GB"/>
              </w:rPr>
            </w:pPr>
          </w:p>
        </w:tc>
      </w:tr>
    </w:tbl>
    <w:p w:rsidR="00EA3599" w:rsidRPr="005F2326" w:rsidRDefault="00EA3599" w:rsidP="00047246">
      <w:pPr>
        <w:pStyle w:val="Table"/>
      </w:pPr>
      <w:bookmarkStart w:id="28" w:name="_Toc316824981"/>
      <w:r w:rsidRPr="005F2326">
        <w:rPr>
          <w:sz w:val="20"/>
        </w:rPr>
        <w:t xml:space="preserve">Table </w:t>
      </w:r>
      <w:r w:rsidR="00D41488" w:rsidRPr="005F2326">
        <w:rPr>
          <w:sz w:val="20"/>
        </w:rPr>
        <w:fldChar w:fldCharType="begin"/>
      </w:r>
      <w:r w:rsidR="00D3779E" w:rsidRPr="005F2326">
        <w:rPr>
          <w:sz w:val="20"/>
        </w:rPr>
        <w:instrText xml:space="preserve"> SEQ Table \* ARABIC </w:instrText>
      </w:r>
      <w:r w:rsidR="00D41488" w:rsidRPr="005F2326">
        <w:rPr>
          <w:sz w:val="20"/>
        </w:rPr>
        <w:fldChar w:fldCharType="separate"/>
      </w:r>
      <w:r w:rsidR="00094DD9">
        <w:rPr>
          <w:noProof/>
          <w:sz w:val="20"/>
        </w:rPr>
        <w:t>2</w:t>
      </w:r>
      <w:r w:rsidR="00D41488" w:rsidRPr="005F2326">
        <w:rPr>
          <w:sz w:val="20"/>
        </w:rPr>
        <w:fldChar w:fldCharType="end"/>
      </w:r>
      <w:r w:rsidRPr="005F2326">
        <w:rPr>
          <w:sz w:val="20"/>
        </w:rPr>
        <w:t xml:space="preserve">: KPIs to be evaluated </w:t>
      </w:r>
      <w:r w:rsidR="00EF03EA" w:rsidRPr="005F2326">
        <w:rPr>
          <w:sz w:val="20"/>
        </w:rPr>
        <w:t>by</w:t>
      </w:r>
      <w:r w:rsidRPr="005F2326">
        <w:rPr>
          <w:sz w:val="20"/>
        </w:rPr>
        <w:t xml:space="preserve"> Member States</w:t>
      </w:r>
      <w:r w:rsidR="004A77C0" w:rsidRPr="005F2326">
        <w:rPr>
          <w:sz w:val="20"/>
        </w:rPr>
        <w:t xml:space="preserve"> Pilot Sites</w:t>
      </w:r>
      <w:bookmarkEnd w:id="28"/>
    </w:p>
    <w:p w:rsidR="00EA3599" w:rsidRPr="005F2326" w:rsidRDefault="00EA3599">
      <w:pPr>
        <w:spacing w:after="0" w:line="240" w:lineRule="auto"/>
        <w:jc w:val="left"/>
        <w:rPr>
          <w:rFonts w:cs="Arial"/>
          <w:b/>
          <w:sz w:val="24"/>
          <w:lang w:val="en-GB"/>
        </w:rPr>
      </w:pPr>
    </w:p>
    <w:p w:rsidR="00EA3599" w:rsidRPr="005F2326" w:rsidRDefault="00EA3599" w:rsidP="00414FBC">
      <w:pPr>
        <w:pStyle w:val="Heading2"/>
        <w:numPr>
          <w:ilvl w:val="1"/>
          <w:numId w:val="4"/>
        </w:numPr>
        <w:rPr>
          <w:lang w:val="en-GB"/>
        </w:rPr>
      </w:pPr>
      <w:bookmarkStart w:id="29" w:name="_Toc316824839"/>
      <w:r w:rsidRPr="005F2326">
        <w:rPr>
          <w:lang w:val="en-GB"/>
        </w:rPr>
        <w:lastRenderedPageBreak/>
        <w:t>Definition and description of the KPIs</w:t>
      </w:r>
      <w:bookmarkEnd w:id="29"/>
    </w:p>
    <w:p w:rsidR="002261C2" w:rsidRPr="005F2326" w:rsidRDefault="00A81CCC">
      <w:pPr>
        <w:rPr>
          <w:rFonts w:cs="Arial"/>
          <w:lang w:val="en-GB"/>
        </w:rPr>
      </w:pPr>
      <w:r w:rsidRPr="005F2326">
        <w:rPr>
          <w:rFonts w:cs="Arial"/>
          <w:szCs w:val="22"/>
          <w:lang w:val="en-GB"/>
        </w:rPr>
        <w:t>A KPI measures the quality of specified services during a period of time. In order to allow a qualification of the achieved resu</w:t>
      </w:r>
      <w:r w:rsidR="000B34FA" w:rsidRPr="005F2326">
        <w:rPr>
          <w:rFonts w:cs="Arial"/>
          <w:szCs w:val="22"/>
          <w:lang w:val="en-GB"/>
        </w:rPr>
        <w:t>l</w:t>
      </w:r>
      <w:r w:rsidRPr="005F2326">
        <w:rPr>
          <w:rFonts w:cs="Arial"/>
          <w:szCs w:val="22"/>
          <w:lang w:val="en-GB"/>
        </w:rPr>
        <w:t xml:space="preserve">ts thresholds are defend to indicate what is regarded as poor, acceptable, good or excellent achievement. Within HeERO however the goal is not to measure the quality of the implementation or operation of eCall in the member states. Instead the KPIs will provide guidance on the suitability of eCall (protocol, procedures, parameters, etc) for later deployment. For this reason there is no necessity to allocate thresholds to the KPIs to allow measurement of success. </w:t>
      </w:r>
      <w:r w:rsidRPr="005F2326">
        <w:rPr>
          <w:rFonts w:cs="Arial"/>
          <w:lang w:val="en-GB"/>
        </w:rPr>
        <w:t xml:space="preserve"> Based on the evaluation of </w:t>
      </w:r>
      <w:r w:rsidR="000B34FA" w:rsidRPr="005F2326">
        <w:rPr>
          <w:rFonts w:cs="Arial"/>
          <w:lang w:val="en-GB"/>
        </w:rPr>
        <w:t>the</w:t>
      </w:r>
      <w:r w:rsidRPr="005F2326">
        <w:rPr>
          <w:rFonts w:cs="Arial"/>
          <w:lang w:val="en-GB"/>
        </w:rPr>
        <w:t xml:space="preserve"> achieved KPIs for </w:t>
      </w:r>
      <w:r w:rsidR="000B34FA" w:rsidRPr="005F2326">
        <w:rPr>
          <w:rFonts w:cs="Arial"/>
          <w:lang w:val="en-GB"/>
        </w:rPr>
        <w:t>the</w:t>
      </w:r>
      <w:r w:rsidRPr="005F2326">
        <w:rPr>
          <w:rFonts w:cs="Arial"/>
          <w:lang w:val="en-GB"/>
        </w:rPr>
        <w:t xml:space="preserve"> second phase specific </w:t>
      </w:r>
      <w:r w:rsidR="00A72905" w:rsidRPr="005F2326">
        <w:rPr>
          <w:rFonts w:cs="Arial"/>
          <w:lang w:val="en-GB"/>
        </w:rPr>
        <w:t>adjustment</w:t>
      </w:r>
      <w:r w:rsidRPr="005F2326">
        <w:rPr>
          <w:rFonts w:cs="Arial"/>
          <w:lang w:val="en-GB"/>
        </w:rPr>
        <w:t xml:space="preserve"> might be required to improve overall performance of the system.</w:t>
      </w:r>
    </w:p>
    <w:p w:rsidR="00EA3599" w:rsidRPr="005F2326" w:rsidRDefault="00EA3599">
      <w:pPr>
        <w:pStyle w:val="Heading3"/>
        <w:numPr>
          <w:ilvl w:val="2"/>
          <w:numId w:val="4"/>
        </w:numPr>
        <w:ind w:left="720"/>
        <w:rPr>
          <w:lang w:val="en-GB"/>
        </w:rPr>
      </w:pPr>
      <w:bookmarkStart w:id="30" w:name="_Toc316824840"/>
      <w:r w:rsidRPr="005F2326">
        <w:rPr>
          <w:lang w:val="en-GB"/>
        </w:rPr>
        <w:t>KPI_001a: Number of automatically initiated eCalls</w:t>
      </w:r>
      <w:bookmarkEnd w:id="30"/>
    </w:p>
    <w:p w:rsidR="00EA3599" w:rsidRPr="005F2326" w:rsidRDefault="00EA3599" w:rsidP="00414FBC">
      <w:pPr>
        <w:pStyle w:val="NormalWeb"/>
        <w:keepNext/>
        <w:spacing w:before="0" w:beforeAutospacing="0" w:after="120" w:afterAutospacing="0"/>
        <w:rPr>
          <w:rFonts w:ascii="Arial" w:hAnsi="Arial" w:cs="Arial"/>
          <w:szCs w:val="22"/>
        </w:rPr>
      </w:pPr>
      <w:r w:rsidRPr="005F2326">
        <w:rPr>
          <w:rFonts w:ascii="Arial" w:hAnsi="Arial" w:cs="Arial"/>
          <w:szCs w:val="22"/>
        </w:rPr>
        <w:t>This KPI measures the total number of automatically initiated eCalls</w:t>
      </w:r>
    </w:p>
    <w:p w:rsidR="00EA3599" w:rsidRPr="005F2326" w:rsidRDefault="00EA3599" w:rsidP="00414FBC">
      <w:pPr>
        <w:pStyle w:val="NormalWeb"/>
        <w:keepNext/>
        <w:spacing w:before="0" w:beforeAutospacing="0" w:after="120" w:afterAutospacing="0"/>
        <w:rPr>
          <w:rFonts w:ascii="Arial" w:hAnsi="Arial" w:cs="Arial"/>
          <w:szCs w:val="22"/>
        </w:rPr>
      </w:pPr>
      <w:r w:rsidRPr="005F2326">
        <w:rPr>
          <w:rFonts w:ascii="Arial" w:hAnsi="Arial" w:cs="Arial"/>
          <w:szCs w:val="22"/>
          <w:u w:val="single"/>
        </w:rPr>
        <w:t>Unit:</w:t>
      </w:r>
      <w:r w:rsidRPr="005F2326">
        <w:rPr>
          <w:rFonts w:ascii="Arial" w:hAnsi="Arial" w:cs="Arial"/>
          <w:szCs w:val="22"/>
        </w:rPr>
        <w:t xml:space="preserve"> </w:t>
      </w:r>
      <w:r w:rsidRPr="005F2326">
        <w:rPr>
          <w:rFonts w:ascii="Arial" w:hAnsi="Arial" w:cs="Arial"/>
          <w:szCs w:val="22"/>
        </w:rPr>
        <w:tab/>
      </w:r>
      <w:r w:rsidRPr="005F2326">
        <w:rPr>
          <w:rFonts w:ascii="Arial" w:hAnsi="Arial" w:cs="Arial"/>
          <w:szCs w:val="22"/>
        </w:rPr>
        <w:tab/>
        <w:t>unit-less</w:t>
      </w:r>
    </w:p>
    <w:p w:rsidR="00EA3599" w:rsidRPr="005F2326" w:rsidRDefault="00EA3599" w:rsidP="007D2C42">
      <w:pPr>
        <w:pStyle w:val="NormalWeb"/>
        <w:keepNext/>
        <w:spacing w:before="0" w:beforeAutospacing="0" w:after="120" w:afterAutospacing="0"/>
        <w:ind w:left="1440" w:hanging="1440"/>
        <w:rPr>
          <w:rFonts w:ascii="Arial" w:hAnsi="Arial" w:cs="Arial"/>
          <w:szCs w:val="22"/>
        </w:rPr>
      </w:pPr>
      <w:r w:rsidRPr="005F2326">
        <w:rPr>
          <w:rFonts w:ascii="Arial" w:hAnsi="Arial" w:cs="Arial"/>
          <w:szCs w:val="22"/>
          <w:u w:val="single"/>
        </w:rPr>
        <w:t>Definition:</w:t>
      </w:r>
      <w:r w:rsidRPr="005F2326">
        <w:rPr>
          <w:rFonts w:ascii="Arial" w:hAnsi="Arial" w:cs="Arial"/>
          <w:szCs w:val="22"/>
        </w:rPr>
        <w:tab/>
        <w:t>Every automatic initiation of an eCall is counted up to get an overview of the total number of automatically initiated eCalls.</w:t>
      </w:r>
    </w:p>
    <w:p w:rsidR="00EA3599" w:rsidRPr="005F2326" w:rsidRDefault="00EA3599" w:rsidP="007D2C42">
      <w:pPr>
        <w:pStyle w:val="NormalWeb"/>
        <w:keepNext/>
        <w:spacing w:before="0" w:beforeAutospacing="0" w:after="120" w:afterAutospacing="0"/>
        <w:ind w:left="1440" w:hanging="1440"/>
        <w:rPr>
          <w:rFonts w:ascii="Arial" w:hAnsi="Arial" w:cs="Arial"/>
          <w:szCs w:val="22"/>
        </w:rPr>
      </w:pPr>
    </w:p>
    <w:p w:rsidR="00EA3599" w:rsidRPr="005F2326" w:rsidRDefault="00EA3599" w:rsidP="004F20F5">
      <w:pPr>
        <w:pStyle w:val="Heading3"/>
        <w:numPr>
          <w:ilvl w:val="2"/>
          <w:numId w:val="4"/>
        </w:numPr>
        <w:ind w:left="720"/>
        <w:rPr>
          <w:lang w:val="en-GB"/>
        </w:rPr>
      </w:pPr>
      <w:bookmarkStart w:id="31" w:name="_Toc316824841"/>
      <w:r w:rsidRPr="005F2326">
        <w:rPr>
          <w:lang w:val="en-GB"/>
        </w:rPr>
        <w:t>KPI_001b: Number of manually initiated eCalls</w:t>
      </w:r>
      <w:bookmarkEnd w:id="31"/>
    </w:p>
    <w:p w:rsidR="00EA3599" w:rsidRPr="005F2326" w:rsidRDefault="00EA3599" w:rsidP="004F20F5">
      <w:pPr>
        <w:pStyle w:val="NormalWeb"/>
        <w:keepNext/>
        <w:spacing w:before="0" w:beforeAutospacing="0" w:after="120" w:afterAutospacing="0"/>
        <w:rPr>
          <w:rFonts w:ascii="Arial" w:hAnsi="Arial" w:cs="Arial"/>
          <w:szCs w:val="22"/>
        </w:rPr>
      </w:pPr>
      <w:r w:rsidRPr="005F2326">
        <w:rPr>
          <w:rFonts w:ascii="Arial" w:hAnsi="Arial" w:cs="Arial"/>
          <w:szCs w:val="22"/>
        </w:rPr>
        <w:t>This KPI measures the total number of manually initiated eCalls</w:t>
      </w:r>
    </w:p>
    <w:p w:rsidR="00EA3599" w:rsidRPr="005F2326" w:rsidRDefault="00EA3599" w:rsidP="004F20F5">
      <w:pPr>
        <w:pStyle w:val="NormalWeb"/>
        <w:keepNext/>
        <w:spacing w:before="0" w:beforeAutospacing="0" w:after="120" w:afterAutospacing="0"/>
        <w:rPr>
          <w:rFonts w:ascii="Arial" w:hAnsi="Arial" w:cs="Arial"/>
          <w:szCs w:val="22"/>
        </w:rPr>
      </w:pPr>
      <w:r w:rsidRPr="005F2326">
        <w:rPr>
          <w:rFonts w:ascii="Arial" w:hAnsi="Arial" w:cs="Arial"/>
          <w:szCs w:val="22"/>
          <w:u w:val="single"/>
        </w:rPr>
        <w:t>Unit:</w:t>
      </w:r>
      <w:r w:rsidRPr="005F2326">
        <w:rPr>
          <w:rFonts w:ascii="Arial" w:hAnsi="Arial" w:cs="Arial"/>
          <w:szCs w:val="22"/>
        </w:rPr>
        <w:t xml:space="preserve"> </w:t>
      </w:r>
      <w:r w:rsidRPr="005F2326">
        <w:rPr>
          <w:rFonts w:ascii="Arial" w:hAnsi="Arial" w:cs="Arial"/>
          <w:szCs w:val="22"/>
        </w:rPr>
        <w:tab/>
      </w:r>
      <w:r w:rsidRPr="005F2326">
        <w:rPr>
          <w:rFonts w:ascii="Arial" w:hAnsi="Arial" w:cs="Arial"/>
          <w:szCs w:val="22"/>
        </w:rPr>
        <w:tab/>
        <w:t>unit-less</w:t>
      </w:r>
    </w:p>
    <w:p w:rsidR="00EA3599" w:rsidRPr="005F2326" w:rsidRDefault="00EA3599" w:rsidP="004F20F5">
      <w:pPr>
        <w:pStyle w:val="NormalWeb"/>
        <w:keepNext/>
        <w:spacing w:before="0" w:beforeAutospacing="0" w:after="120" w:afterAutospacing="0"/>
        <w:ind w:left="1440" w:hanging="1440"/>
        <w:rPr>
          <w:rFonts w:ascii="Arial" w:hAnsi="Arial" w:cs="Arial"/>
          <w:szCs w:val="22"/>
        </w:rPr>
      </w:pPr>
      <w:r w:rsidRPr="005F2326">
        <w:rPr>
          <w:rFonts w:ascii="Arial" w:hAnsi="Arial" w:cs="Arial"/>
          <w:szCs w:val="22"/>
          <w:u w:val="single"/>
        </w:rPr>
        <w:t>Definition:</w:t>
      </w:r>
      <w:r w:rsidRPr="005F2326">
        <w:rPr>
          <w:rFonts w:ascii="Arial" w:hAnsi="Arial" w:cs="Arial"/>
          <w:szCs w:val="22"/>
        </w:rPr>
        <w:tab/>
        <w:t>Every manual initiation of an eCall is counted up to get an overview of the total number of manually initiated eCalls.</w:t>
      </w:r>
    </w:p>
    <w:p w:rsidR="00EA3599" w:rsidRPr="005F2326" w:rsidRDefault="00EA3599" w:rsidP="007D2C42">
      <w:pPr>
        <w:pStyle w:val="NormalWeb"/>
        <w:keepNext/>
        <w:spacing w:before="0" w:beforeAutospacing="0" w:after="120" w:afterAutospacing="0"/>
        <w:ind w:left="1440" w:hanging="1440"/>
        <w:rPr>
          <w:rFonts w:ascii="Arial" w:hAnsi="Arial" w:cs="Arial"/>
          <w:szCs w:val="22"/>
        </w:rPr>
      </w:pPr>
    </w:p>
    <w:p w:rsidR="00EA3599" w:rsidRPr="005F2326" w:rsidRDefault="00EA3599">
      <w:pPr>
        <w:pStyle w:val="Heading3"/>
        <w:numPr>
          <w:ilvl w:val="2"/>
          <w:numId w:val="4"/>
        </w:numPr>
        <w:ind w:left="720"/>
        <w:rPr>
          <w:lang w:val="en-GB"/>
        </w:rPr>
      </w:pPr>
      <w:bookmarkStart w:id="32" w:name="_Toc316824842"/>
      <w:r w:rsidRPr="005F2326">
        <w:rPr>
          <w:lang w:val="en-GB"/>
        </w:rPr>
        <w:t>KPI_002a: Success rate of completed eCalls using 112</w:t>
      </w:r>
      <w:bookmarkEnd w:id="32"/>
    </w:p>
    <w:p w:rsidR="00EA3599" w:rsidRPr="005F2326" w:rsidRDefault="00EA3599" w:rsidP="00414FBC">
      <w:pPr>
        <w:pStyle w:val="NormalWeb"/>
        <w:keepNext/>
        <w:spacing w:before="0" w:beforeAutospacing="0" w:after="120" w:afterAutospacing="0"/>
        <w:rPr>
          <w:rFonts w:ascii="Arial" w:hAnsi="Arial" w:cs="Arial"/>
          <w:szCs w:val="22"/>
        </w:rPr>
      </w:pPr>
      <w:r w:rsidRPr="005F2326">
        <w:rPr>
          <w:rFonts w:ascii="Arial" w:hAnsi="Arial" w:cs="Arial"/>
          <w:szCs w:val="22"/>
        </w:rPr>
        <w:t xml:space="preserve">This KPI describes the relation between the </w:t>
      </w:r>
      <w:proofErr w:type="gramStart"/>
      <w:r w:rsidRPr="005F2326">
        <w:rPr>
          <w:rFonts w:ascii="Arial" w:hAnsi="Arial" w:cs="Arial"/>
          <w:szCs w:val="22"/>
        </w:rPr>
        <w:t>number</w:t>
      </w:r>
      <w:proofErr w:type="gramEnd"/>
      <w:r w:rsidRPr="005F2326">
        <w:rPr>
          <w:rFonts w:ascii="Arial" w:hAnsi="Arial" w:cs="Arial"/>
          <w:szCs w:val="22"/>
        </w:rPr>
        <w:t xml:space="preserve"> of initiated eCalls </w:t>
      </w:r>
      <w:r w:rsidR="00966A82" w:rsidRPr="005F2326">
        <w:rPr>
          <w:rFonts w:ascii="Arial" w:hAnsi="Arial" w:cs="Arial"/>
          <w:szCs w:val="22"/>
        </w:rPr>
        <w:t>at a given period of time</w:t>
      </w:r>
      <w:r w:rsidRPr="005F2326">
        <w:rPr>
          <w:rFonts w:ascii="Arial" w:hAnsi="Arial" w:cs="Arial"/>
          <w:szCs w:val="22"/>
        </w:rPr>
        <w:t xml:space="preserve"> versus the number of successful completed eCalls</w:t>
      </w:r>
      <w:r w:rsidR="00966A82" w:rsidRPr="005F2326">
        <w:rPr>
          <w:rFonts w:ascii="Arial" w:hAnsi="Arial" w:cs="Arial"/>
          <w:szCs w:val="22"/>
        </w:rPr>
        <w:t xml:space="preserve"> while the 112 is used as telephone number for the emergency call</w:t>
      </w:r>
      <w:r w:rsidRPr="005F2326">
        <w:rPr>
          <w:rFonts w:ascii="Arial" w:hAnsi="Arial" w:cs="Arial"/>
          <w:szCs w:val="22"/>
        </w:rPr>
        <w:t xml:space="preserve">. </w:t>
      </w:r>
    </w:p>
    <w:p w:rsidR="00FE3EE6" w:rsidRPr="005F2326" w:rsidRDefault="00EA3599">
      <w:pPr>
        <w:rPr>
          <w:rFonts w:cs="Arial"/>
          <w:u w:val="single"/>
          <w:lang w:val="en-GB"/>
        </w:rPr>
      </w:pPr>
      <w:r w:rsidRPr="005F2326">
        <w:rPr>
          <w:rFonts w:cs="Arial"/>
          <w:u w:val="single"/>
          <w:lang w:val="en-GB"/>
        </w:rPr>
        <w:t>Unit:</w:t>
      </w:r>
      <w:r w:rsidRPr="005F2326">
        <w:rPr>
          <w:rFonts w:cs="Arial"/>
          <w:lang w:val="en-GB"/>
        </w:rPr>
        <w:t xml:space="preserve"> </w:t>
      </w:r>
      <w:r w:rsidRPr="005F2326">
        <w:rPr>
          <w:rFonts w:cs="Arial"/>
          <w:lang w:val="en-GB"/>
        </w:rPr>
        <w:tab/>
      </w:r>
      <w:r w:rsidRPr="005F2326">
        <w:rPr>
          <w:rFonts w:cs="Arial"/>
          <w:lang w:val="en-GB"/>
        </w:rPr>
        <w:tab/>
        <w:t>[%]</w:t>
      </w:r>
    </w:p>
    <w:p w:rsidR="00FE3EE6" w:rsidRPr="005F2326" w:rsidRDefault="00EA3599">
      <w:pPr>
        <w:rPr>
          <w:rFonts w:cs="Arial"/>
          <w:lang w:val="en-GB"/>
        </w:rPr>
      </w:pPr>
      <w:r w:rsidRPr="005F2326">
        <w:rPr>
          <w:rFonts w:cs="Arial"/>
          <w:u w:val="single"/>
          <w:lang w:val="en-GB"/>
        </w:rPr>
        <w:t>Definition:</w:t>
      </w:r>
      <w:r w:rsidRPr="005F2326">
        <w:rPr>
          <w:rFonts w:cs="Arial"/>
          <w:lang w:val="en-GB"/>
        </w:rPr>
        <w:t xml:space="preserve"> </w:t>
      </w:r>
      <w:r w:rsidRPr="005F2326">
        <w:rPr>
          <w:rFonts w:cs="Arial"/>
          <w:lang w:val="en-GB"/>
        </w:rPr>
        <w:tab/>
        <w:t>eCall success rate = successful eCalls / all initiated eCalls * 100 %</w:t>
      </w:r>
    </w:p>
    <w:p w:rsidR="00FE3EE6" w:rsidRPr="005F2326" w:rsidRDefault="00EA3599">
      <w:pPr>
        <w:ind w:left="1440" w:hanging="22"/>
        <w:rPr>
          <w:rFonts w:cs="Arial"/>
          <w:lang w:val="en-GB"/>
        </w:rPr>
      </w:pPr>
      <w:r w:rsidRPr="005F2326">
        <w:rPr>
          <w:rFonts w:cs="Arial"/>
          <w:lang w:val="en-GB"/>
        </w:rPr>
        <w:t>Successful eCalls = initiated eCalls - failed eCalls</w:t>
      </w:r>
    </w:p>
    <w:p w:rsidR="00EA3599" w:rsidRPr="005F2326" w:rsidRDefault="00EA3599" w:rsidP="00B661A4">
      <w:pPr>
        <w:rPr>
          <w:rFonts w:cs="Arial"/>
          <w:lang w:val="en-GB"/>
        </w:rPr>
      </w:pPr>
      <w:r w:rsidRPr="005F2326">
        <w:rPr>
          <w:rFonts w:cs="Arial"/>
          <w:lang w:val="en-GB"/>
        </w:rPr>
        <w:lastRenderedPageBreak/>
        <w:t xml:space="preserve">General definition of successful eCall: Voice call </w:t>
      </w:r>
      <w:r w:rsidR="002F1DE7" w:rsidRPr="005F2326">
        <w:rPr>
          <w:rFonts w:cs="Arial"/>
          <w:lang w:val="en-GB"/>
        </w:rPr>
        <w:t xml:space="preserve">path </w:t>
      </w:r>
      <w:r w:rsidRPr="005F2326">
        <w:rPr>
          <w:rFonts w:cs="Arial"/>
          <w:lang w:val="en-GB"/>
        </w:rPr>
        <w:t xml:space="preserve">was established, MSD data transfer was done and MSD content was shown at operator’s desk. </w:t>
      </w:r>
    </w:p>
    <w:p w:rsidR="00EA3599" w:rsidRPr="005F2326" w:rsidRDefault="00EA3599" w:rsidP="00B661A4">
      <w:pPr>
        <w:rPr>
          <w:rFonts w:cs="Arial"/>
          <w:lang w:val="en-GB"/>
        </w:rPr>
      </w:pPr>
      <w:r w:rsidRPr="005F2326">
        <w:rPr>
          <w:rFonts w:cs="Arial"/>
          <w:lang w:val="en-GB"/>
        </w:rPr>
        <w:t>Initiated eCall: eCall triggered by IVS</w:t>
      </w:r>
    </w:p>
    <w:p w:rsidR="00EA3599" w:rsidRPr="005F2326" w:rsidRDefault="00EA3599" w:rsidP="00B661A4">
      <w:pPr>
        <w:rPr>
          <w:rFonts w:cs="Arial"/>
          <w:lang w:val="en-GB"/>
        </w:rPr>
      </w:pPr>
      <w:r w:rsidRPr="005F2326">
        <w:rPr>
          <w:rFonts w:cs="Arial"/>
          <w:lang w:val="en-GB"/>
        </w:rPr>
        <w:t xml:space="preserve">Failed eCall: </w:t>
      </w:r>
      <w:r w:rsidR="002F1DE7" w:rsidRPr="005F2326">
        <w:rPr>
          <w:rFonts w:cs="Arial"/>
          <w:lang w:val="en-GB"/>
        </w:rPr>
        <w:t>Either n</w:t>
      </w:r>
      <w:r w:rsidRPr="005F2326">
        <w:rPr>
          <w:rFonts w:cs="Arial"/>
          <w:lang w:val="en-GB"/>
        </w:rPr>
        <w:t xml:space="preserve">o establishment of a </w:t>
      </w:r>
      <w:r w:rsidR="002F1DE7" w:rsidRPr="005F2326">
        <w:rPr>
          <w:rFonts w:cs="Arial"/>
          <w:lang w:val="en-GB"/>
        </w:rPr>
        <w:t xml:space="preserve">voice path </w:t>
      </w:r>
      <w:r w:rsidRPr="005F2326">
        <w:rPr>
          <w:rFonts w:cs="Arial"/>
          <w:lang w:val="en-GB"/>
        </w:rPr>
        <w:t xml:space="preserve">connection at all, </w:t>
      </w:r>
      <w:r w:rsidR="002F1DE7" w:rsidRPr="005F2326">
        <w:rPr>
          <w:rFonts w:cs="Arial"/>
          <w:lang w:val="en-GB"/>
        </w:rPr>
        <w:t xml:space="preserve">or </w:t>
      </w:r>
      <w:r w:rsidRPr="005F2326">
        <w:rPr>
          <w:rFonts w:cs="Arial"/>
          <w:lang w:val="en-GB"/>
        </w:rPr>
        <w:t xml:space="preserve">no stable connection at all, </w:t>
      </w:r>
      <w:r w:rsidR="002F1DE7" w:rsidRPr="005F2326">
        <w:rPr>
          <w:rFonts w:cs="Arial"/>
          <w:lang w:val="en-GB"/>
        </w:rPr>
        <w:t xml:space="preserve">or </w:t>
      </w:r>
      <w:r w:rsidRPr="005F2326">
        <w:rPr>
          <w:rFonts w:cs="Arial"/>
          <w:lang w:val="en-GB"/>
        </w:rPr>
        <w:t xml:space="preserve">no voice call possible </w:t>
      </w:r>
      <w:r w:rsidR="002F1DE7" w:rsidRPr="005F2326">
        <w:rPr>
          <w:rFonts w:cs="Arial"/>
          <w:lang w:val="en-GB"/>
        </w:rPr>
        <w:t xml:space="preserve">or </w:t>
      </w:r>
      <w:r w:rsidRPr="005F2326">
        <w:rPr>
          <w:rFonts w:cs="Arial"/>
          <w:lang w:val="en-GB"/>
        </w:rPr>
        <w:t xml:space="preserve">no MSD transmission or faulty </w:t>
      </w:r>
      <w:r w:rsidR="002F1DE7" w:rsidRPr="005F2326">
        <w:rPr>
          <w:rFonts w:cs="Arial"/>
          <w:lang w:val="en-GB"/>
        </w:rPr>
        <w:t xml:space="preserve">MSD </w:t>
      </w:r>
      <w:r w:rsidRPr="005F2326">
        <w:rPr>
          <w:rFonts w:cs="Arial"/>
          <w:lang w:val="en-GB"/>
        </w:rPr>
        <w:t>transmitted</w:t>
      </w:r>
    </w:p>
    <w:p w:rsidR="00EA3599" w:rsidRPr="005F2326" w:rsidRDefault="00EA3599" w:rsidP="00B661A4">
      <w:pPr>
        <w:rPr>
          <w:rFonts w:cs="Arial"/>
          <w:lang w:val="en-GB"/>
        </w:rPr>
      </w:pPr>
    </w:p>
    <w:p w:rsidR="00EA3599" w:rsidRPr="005F2326" w:rsidRDefault="00EA3599" w:rsidP="00B42882">
      <w:pPr>
        <w:pStyle w:val="Heading3"/>
        <w:numPr>
          <w:ilvl w:val="2"/>
          <w:numId w:val="4"/>
        </w:numPr>
        <w:ind w:left="720"/>
        <w:rPr>
          <w:lang w:val="en-GB"/>
        </w:rPr>
      </w:pPr>
      <w:bookmarkStart w:id="33" w:name="_Toc316824843"/>
      <w:r w:rsidRPr="005F2326">
        <w:rPr>
          <w:lang w:val="en-GB"/>
        </w:rPr>
        <w:t>KPI_002b: Success rate of completed eCalls using long number</w:t>
      </w:r>
      <w:bookmarkEnd w:id="33"/>
    </w:p>
    <w:p w:rsidR="00EA3599" w:rsidRPr="005F2326" w:rsidRDefault="00966A82" w:rsidP="00B661A4">
      <w:pPr>
        <w:rPr>
          <w:rFonts w:cs="Arial"/>
          <w:lang w:val="en-GB"/>
        </w:rPr>
      </w:pPr>
      <w:r w:rsidRPr="005F2326">
        <w:rPr>
          <w:rFonts w:cs="Arial"/>
          <w:szCs w:val="22"/>
          <w:lang w:val="en-GB"/>
        </w:rPr>
        <w:t>This KPI describes the relation</w:t>
      </w:r>
      <w:r w:rsidR="006528FA" w:rsidRPr="005F2326">
        <w:rPr>
          <w:rFonts w:cs="Arial"/>
          <w:szCs w:val="22"/>
          <w:lang w:val="en-GB"/>
        </w:rPr>
        <w:t>ship</w:t>
      </w:r>
      <w:r w:rsidRPr="005F2326">
        <w:rPr>
          <w:rFonts w:cs="Arial"/>
          <w:szCs w:val="22"/>
          <w:lang w:val="en-GB"/>
        </w:rPr>
        <w:t xml:space="preserve"> between the </w:t>
      </w:r>
      <w:proofErr w:type="gramStart"/>
      <w:r w:rsidRPr="005F2326">
        <w:rPr>
          <w:rFonts w:cs="Arial"/>
          <w:szCs w:val="22"/>
          <w:lang w:val="en-GB"/>
        </w:rPr>
        <w:t>number</w:t>
      </w:r>
      <w:proofErr w:type="gramEnd"/>
      <w:r w:rsidRPr="005F2326">
        <w:rPr>
          <w:rFonts w:cs="Arial"/>
          <w:szCs w:val="22"/>
          <w:lang w:val="en-GB"/>
        </w:rPr>
        <w:t xml:space="preserve"> of initiated eCalls at a given period of time versus the number of successful completed eCalls while the long number of a PSAP is used as telephone number for the emergency call.</w:t>
      </w:r>
    </w:p>
    <w:p w:rsidR="00FE3EE6" w:rsidRPr="005F2326" w:rsidRDefault="00EA3599">
      <w:pPr>
        <w:rPr>
          <w:rFonts w:cs="Arial"/>
          <w:lang w:val="en-GB"/>
        </w:rPr>
      </w:pPr>
      <w:r w:rsidRPr="005F2326">
        <w:rPr>
          <w:rFonts w:cs="Arial"/>
          <w:lang w:val="en-GB"/>
        </w:rPr>
        <w:t>Detailed description: See KPI_002a.</w:t>
      </w:r>
    </w:p>
    <w:p w:rsidR="00FE3EE6" w:rsidRPr="005F2326" w:rsidRDefault="00FE3EE6">
      <w:pPr>
        <w:rPr>
          <w:rFonts w:cs="Arial"/>
          <w:lang w:val="en-GB"/>
        </w:rPr>
      </w:pPr>
    </w:p>
    <w:p w:rsidR="00EA3599" w:rsidRPr="005F2326" w:rsidRDefault="00EA3599">
      <w:pPr>
        <w:pStyle w:val="Heading3"/>
        <w:numPr>
          <w:ilvl w:val="2"/>
          <w:numId w:val="4"/>
        </w:numPr>
        <w:ind w:left="720"/>
        <w:rPr>
          <w:lang w:val="en-GB"/>
        </w:rPr>
      </w:pPr>
      <w:bookmarkStart w:id="34" w:name="_Toc299639562"/>
      <w:bookmarkStart w:id="35" w:name="_Toc316824844"/>
      <w:r w:rsidRPr="005F2326">
        <w:rPr>
          <w:lang w:val="en-GB"/>
        </w:rPr>
        <w:t xml:space="preserve">KPI_003: </w:t>
      </w:r>
      <w:bookmarkEnd w:id="34"/>
      <w:r w:rsidRPr="005F2326">
        <w:rPr>
          <w:lang w:val="en-GB"/>
        </w:rPr>
        <w:t>Success rate of received MSDs</w:t>
      </w:r>
      <w:bookmarkEnd w:id="35"/>
    </w:p>
    <w:p w:rsidR="00EA3599" w:rsidRPr="005F2326" w:rsidRDefault="00EA3599" w:rsidP="0040044A">
      <w:pPr>
        <w:rPr>
          <w:rFonts w:cs="Arial"/>
          <w:lang w:val="en-GB"/>
        </w:rPr>
      </w:pPr>
      <w:r w:rsidRPr="005F2326">
        <w:rPr>
          <w:rFonts w:cs="Arial"/>
          <w:lang w:val="en-GB"/>
        </w:rPr>
        <w:t>This KPI describes the relation</w:t>
      </w:r>
      <w:r w:rsidR="006528FA" w:rsidRPr="005F2326">
        <w:rPr>
          <w:rFonts w:cs="Arial"/>
          <w:lang w:val="en-GB"/>
        </w:rPr>
        <w:t>ship</w:t>
      </w:r>
      <w:r w:rsidRPr="005F2326">
        <w:rPr>
          <w:rFonts w:cs="Arial"/>
          <w:lang w:val="en-GB"/>
        </w:rPr>
        <w:t xml:space="preserve"> between the </w:t>
      </w:r>
      <w:proofErr w:type="gramStart"/>
      <w:r w:rsidRPr="005F2326">
        <w:rPr>
          <w:rFonts w:cs="Arial"/>
          <w:lang w:val="en-GB"/>
        </w:rPr>
        <w:t>number</w:t>
      </w:r>
      <w:proofErr w:type="gramEnd"/>
      <w:r w:rsidRPr="005F2326">
        <w:rPr>
          <w:rFonts w:cs="Arial"/>
          <w:lang w:val="en-GB"/>
        </w:rPr>
        <w:t xml:space="preserve"> of initiated MSD transmissions versus the number of successful</w:t>
      </w:r>
      <w:r w:rsidR="006528FA" w:rsidRPr="005F2326">
        <w:rPr>
          <w:rFonts w:cs="Arial"/>
          <w:lang w:val="en-GB"/>
        </w:rPr>
        <w:t>ly</w:t>
      </w:r>
      <w:r w:rsidRPr="005F2326">
        <w:rPr>
          <w:rFonts w:cs="Arial"/>
          <w:lang w:val="en-GB"/>
        </w:rPr>
        <w:t xml:space="preserve"> presented MSD conten</w:t>
      </w:r>
      <w:r w:rsidR="006528FA" w:rsidRPr="005F2326">
        <w:rPr>
          <w:rFonts w:cs="Arial"/>
          <w:lang w:val="en-GB"/>
        </w:rPr>
        <w:t>t</w:t>
      </w:r>
      <w:r w:rsidRPr="005F2326">
        <w:rPr>
          <w:rFonts w:cs="Arial"/>
          <w:lang w:val="en-GB"/>
        </w:rPr>
        <w:t xml:space="preserve"> at the operator’s desk</w:t>
      </w:r>
      <w:r w:rsidR="006528FA" w:rsidRPr="005F2326">
        <w:rPr>
          <w:rFonts w:cs="Arial"/>
          <w:lang w:val="en-GB"/>
        </w:rPr>
        <w:t xml:space="preserve">.  </w:t>
      </w:r>
      <w:r w:rsidRPr="005F2326">
        <w:rPr>
          <w:rFonts w:cs="Arial"/>
          <w:lang w:val="en-GB"/>
        </w:rPr>
        <w:t xml:space="preserve"> </w:t>
      </w:r>
      <w:r w:rsidR="006528FA" w:rsidRPr="005F2326">
        <w:rPr>
          <w:rFonts w:cs="Arial"/>
          <w:lang w:val="en-GB"/>
        </w:rPr>
        <w:t>This is not an arbitrary assessment</w:t>
      </w:r>
      <w:r w:rsidRPr="005F2326">
        <w:rPr>
          <w:rFonts w:cs="Arial"/>
          <w:lang w:val="en-GB"/>
        </w:rPr>
        <w:t xml:space="preserve">, if the content itself is correct or not for those cases where the eCall was not successfully </w:t>
      </w:r>
      <w:r w:rsidR="005F2326" w:rsidRPr="005F2326">
        <w:rPr>
          <w:rFonts w:cs="Arial"/>
          <w:lang w:val="en-GB"/>
        </w:rPr>
        <w:t>completed</w:t>
      </w:r>
      <w:r w:rsidRPr="005F2326">
        <w:rPr>
          <w:rFonts w:cs="Arial"/>
          <w:lang w:val="en-GB"/>
        </w:rPr>
        <w:t xml:space="preserve"> e g. voice communication not established or not possible. </w:t>
      </w:r>
    </w:p>
    <w:p w:rsidR="00EA3599" w:rsidRPr="005F2326" w:rsidRDefault="00EA3599" w:rsidP="0040044A">
      <w:pPr>
        <w:rPr>
          <w:rFonts w:cs="Arial"/>
          <w:lang w:val="en-GB"/>
        </w:rPr>
      </w:pPr>
      <w:r w:rsidRPr="005F2326">
        <w:rPr>
          <w:rFonts w:cs="Arial"/>
          <w:u w:val="single"/>
          <w:lang w:val="en-GB"/>
        </w:rPr>
        <w:t>Unit:</w:t>
      </w:r>
      <w:r w:rsidRPr="005F2326">
        <w:rPr>
          <w:rFonts w:cs="Arial"/>
          <w:lang w:val="en-GB"/>
        </w:rPr>
        <w:t xml:space="preserve"> </w:t>
      </w:r>
      <w:r w:rsidRPr="005F2326">
        <w:rPr>
          <w:rFonts w:cs="Arial"/>
          <w:lang w:val="en-GB"/>
        </w:rPr>
        <w:tab/>
      </w:r>
      <w:r w:rsidRPr="005F2326">
        <w:rPr>
          <w:rFonts w:cs="Arial"/>
          <w:lang w:val="en-GB"/>
        </w:rPr>
        <w:tab/>
        <w:t>[%]</w:t>
      </w:r>
    </w:p>
    <w:p w:rsidR="00EA3599" w:rsidRPr="005F2326" w:rsidRDefault="00EA3599" w:rsidP="0040044A">
      <w:pPr>
        <w:rPr>
          <w:rFonts w:cs="Arial"/>
          <w:lang w:val="en-GB"/>
        </w:rPr>
      </w:pPr>
      <w:r w:rsidRPr="005F2326">
        <w:rPr>
          <w:rFonts w:cs="Arial"/>
          <w:u w:val="single"/>
          <w:lang w:val="en-GB"/>
        </w:rPr>
        <w:t>Definition:</w:t>
      </w:r>
      <w:r w:rsidRPr="005F2326">
        <w:rPr>
          <w:rFonts w:cs="Arial"/>
          <w:lang w:val="en-GB"/>
        </w:rPr>
        <w:t xml:space="preserve"> </w:t>
      </w:r>
      <w:r w:rsidRPr="005F2326">
        <w:rPr>
          <w:rFonts w:cs="Arial"/>
          <w:lang w:val="en-GB"/>
        </w:rPr>
        <w:tab/>
        <w:t>MSD success rate = successful MSDs / all initiated MSDs * 100 %</w:t>
      </w:r>
    </w:p>
    <w:p w:rsidR="00EA3599" w:rsidRPr="005F2326" w:rsidRDefault="00EA3599" w:rsidP="001B21E5">
      <w:pPr>
        <w:ind w:left="720" w:firstLine="720"/>
        <w:rPr>
          <w:rFonts w:cs="Arial"/>
          <w:lang w:val="en-GB"/>
        </w:rPr>
      </w:pPr>
      <w:r w:rsidRPr="005F2326">
        <w:rPr>
          <w:rFonts w:cs="Arial"/>
          <w:lang w:val="en-GB"/>
        </w:rPr>
        <w:t>Successful MSDs = initiated MSDs - failed MSDs</w:t>
      </w:r>
    </w:p>
    <w:p w:rsidR="00EA3599" w:rsidRPr="005F2326" w:rsidRDefault="00EA3599" w:rsidP="0040044A">
      <w:pPr>
        <w:rPr>
          <w:rFonts w:cs="Arial"/>
          <w:lang w:val="en-GB"/>
        </w:rPr>
      </w:pPr>
      <w:r w:rsidRPr="005F2326">
        <w:rPr>
          <w:rFonts w:cs="Arial"/>
          <w:lang w:val="en-GB"/>
        </w:rPr>
        <w:t>General definition of successful MSD: Content is presented at operator’s desk in PSAP</w:t>
      </w:r>
    </w:p>
    <w:p w:rsidR="00EA3599" w:rsidRPr="005F2326" w:rsidRDefault="00EA3599" w:rsidP="0040044A">
      <w:pPr>
        <w:rPr>
          <w:rFonts w:cs="Arial"/>
          <w:lang w:val="en-GB"/>
        </w:rPr>
      </w:pPr>
      <w:r w:rsidRPr="005F2326">
        <w:rPr>
          <w:rFonts w:cs="Arial"/>
          <w:lang w:val="en-GB"/>
        </w:rPr>
        <w:t>Initiated MSD: Start of MSD-transmission in push mode (comes from IVS)</w:t>
      </w:r>
    </w:p>
    <w:p w:rsidR="00EA3599" w:rsidRPr="005F2326" w:rsidRDefault="00EA3599" w:rsidP="00CB63AC">
      <w:pPr>
        <w:ind w:left="1418" w:hanging="1418"/>
        <w:rPr>
          <w:rFonts w:cs="Arial"/>
          <w:lang w:val="en-GB"/>
        </w:rPr>
      </w:pPr>
      <w:r w:rsidRPr="005F2326">
        <w:rPr>
          <w:rFonts w:cs="Arial"/>
          <w:lang w:val="en-GB"/>
        </w:rPr>
        <w:t>Failed MSD: No MSD data transmission or faulty transmission: voice call started without content of MSD is presented at operator’s desk in PSAP or MSD transmission is not successfully completed.</w:t>
      </w:r>
    </w:p>
    <w:p w:rsidR="00EA3599" w:rsidRPr="005F2326" w:rsidRDefault="00EA3599" w:rsidP="00CB63AC">
      <w:pPr>
        <w:ind w:left="1418" w:hanging="1418"/>
        <w:rPr>
          <w:rFonts w:cs="Arial"/>
          <w:lang w:val="en-GB"/>
        </w:rPr>
      </w:pPr>
    </w:p>
    <w:p w:rsidR="00EA3599" w:rsidRPr="005F2326" w:rsidRDefault="00EA3599">
      <w:pPr>
        <w:pStyle w:val="Heading3"/>
        <w:numPr>
          <w:ilvl w:val="2"/>
          <w:numId w:val="4"/>
        </w:numPr>
        <w:ind w:left="720"/>
        <w:rPr>
          <w:lang w:val="en-GB"/>
        </w:rPr>
      </w:pPr>
      <w:bookmarkStart w:id="36" w:name="_Toc316824845"/>
      <w:r w:rsidRPr="005F2326">
        <w:rPr>
          <w:lang w:val="en-GB"/>
        </w:rPr>
        <w:t>KPI_004: Success rate of correct MSDs</w:t>
      </w:r>
      <w:bookmarkEnd w:id="36"/>
    </w:p>
    <w:p w:rsidR="00EA3599" w:rsidRPr="005F2326" w:rsidRDefault="00EA3599" w:rsidP="00962479">
      <w:pPr>
        <w:rPr>
          <w:rFonts w:cs="Arial"/>
          <w:lang w:val="en-GB"/>
        </w:rPr>
      </w:pPr>
      <w:r w:rsidRPr="005F2326">
        <w:rPr>
          <w:rFonts w:cs="Arial"/>
          <w:lang w:val="en-GB"/>
        </w:rPr>
        <w:t>This KPI describes the correctness of the coding, transmission, decoding and presentation of the MSD.</w:t>
      </w:r>
    </w:p>
    <w:p w:rsidR="00EA3599" w:rsidRPr="005F2326" w:rsidRDefault="00EA3599" w:rsidP="00962479">
      <w:pPr>
        <w:rPr>
          <w:rFonts w:cs="Arial"/>
          <w:lang w:val="en-GB"/>
        </w:rPr>
      </w:pPr>
      <w:r w:rsidRPr="005F2326">
        <w:rPr>
          <w:rFonts w:cs="Arial"/>
          <w:u w:val="single"/>
          <w:lang w:val="en-GB"/>
        </w:rPr>
        <w:lastRenderedPageBreak/>
        <w:t>Unit:</w:t>
      </w:r>
      <w:r w:rsidRPr="005F2326">
        <w:rPr>
          <w:rFonts w:cs="Arial"/>
          <w:lang w:val="en-GB"/>
        </w:rPr>
        <w:t xml:space="preserve"> </w:t>
      </w:r>
      <w:r w:rsidRPr="005F2326">
        <w:rPr>
          <w:rFonts w:cs="Arial"/>
          <w:lang w:val="en-GB"/>
        </w:rPr>
        <w:tab/>
      </w:r>
      <w:r w:rsidRPr="005F2326">
        <w:rPr>
          <w:rFonts w:cs="Arial"/>
          <w:lang w:val="en-GB"/>
        </w:rPr>
        <w:tab/>
        <w:t>[%]</w:t>
      </w:r>
    </w:p>
    <w:p w:rsidR="00EA3599" w:rsidRPr="005F2326" w:rsidRDefault="00EA3599" w:rsidP="00962479">
      <w:pPr>
        <w:ind w:left="1440" w:hanging="1440"/>
        <w:rPr>
          <w:rFonts w:cs="Arial"/>
          <w:lang w:val="en-GB"/>
        </w:rPr>
      </w:pPr>
      <w:r w:rsidRPr="005F2326">
        <w:rPr>
          <w:rFonts w:cs="Arial"/>
          <w:u w:val="single"/>
          <w:lang w:val="en-GB"/>
        </w:rPr>
        <w:t>Definition:</w:t>
      </w:r>
      <w:r w:rsidRPr="005F2326">
        <w:rPr>
          <w:rFonts w:cs="Arial"/>
          <w:lang w:val="en-GB"/>
        </w:rPr>
        <w:t xml:space="preserve"> </w:t>
      </w:r>
      <w:r w:rsidRPr="005F2326">
        <w:rPr>
          <w:rFonts w:cs="Arial"/>
          <w:lang w:val="en-GB"/>
        </w:rPr>
        <w:tab/>
        <w:t>MSD correctness rate = correct MSDs / all received MSDs * 100 %</w:t>
      </w:r>
    </w:p>
    <w:p w:rsidR="00EA3599" w:rsidRPr="005F2326" w:rsidRDefault="00EA3599">
      <w:pPr>
        <w:ind w:firstLine="720"/>
        <w:rPr>
          <w:rFonts w:cs="Arial"/>
          <w:lang w:val="en-GB"/>
        </w:rPr>
      </w:pPr>
      <w:r w:rsidRPr="005F2326">
        <w:rPr>
          <w:rFonts w:cs="Arial"/>
          <w:lang w:val="en-GB"/>
        </w:rPr>
        <w:tab/>
      </w:r>
      <w:proofErr w:type="gramStart"/>
      <w:r w:rsidRPr="005F2326">
        <w:rPr>
          <w:rFonts w:cs="Arial"/>
          <w:lang w:val="en-GB"/>
        </w:rPr>
        <w:t>correct</w:t>
      </w:r>
      <w:proofErr w:type="gramEnd"/>
      <w:r w:rsidRPr="005F2326">
        <w:rPr>
          <w:rFonts w:cs="Arial"/>
          <w:lang w:val="en-GB"/>
        </w:rPr>
        <w:t xml:space="preserve"> MSDs = received MSDs - incorrect MSDs</w:t>
      </w:r>
    </w:p>
    <w:p w:rsidR="00EA3599" w:rsidRPr="005F2326" w:rsidRDefault="00EA3599" w:rsidP="00283C2F">
      <w:pPr>
        <w:rPr>
          <w:rFonts w:cs="Arial"/>
          <w:lang w:val="en-GB"/>
        </w:rPr>
      </w:pPr>
      <w:r w:rsidRPr="005F2326">
        <w:rPr>
          <w:rFonts w:cs="Arial"/>
          <w:lang w:val="en-GB"/>
        </w:rPr>
        <w:t>General definition of correct MSD: The decoded MSD presented to the operator in PSAP has the same content as the one sent by the IVS.</w:t>
      </w:r>
    </w:p>
    <w:p w:rsidR="00EA3599" w:rsidRPr="005F2326" w:rsidRDefault="00EA3599" w:rsidP="00283C2F">
      <w:pPr>
        <w:rPr>
          <w:rFonts w:cs="Arial"/>
          <w:lang w:val="en-GB"/>
        </w:rPr>
      </w:pPr>
      <w:r w:rsidRPr="005F2326">
        <w:rPr>
          <w:rFonts w:cs="Arial"/>
          <w:lang w:val="en-GB"/>
        </w:rPr>
        <w:t>Incorrect MSD: The content decoded and presented in PSAP is not the same sent by IVS.</w:t>
      </w:r>
    </w:p>
    <w:p w:rsidR="00EA3599" w:rsidRPr="005F2326" w:rsidRDefault="00EA3599" w:rsidP="00283C2F">
      <w:pPr>
        <w:rPr>
          <w:rFonts w:cs="Arial"/>
          <w:lang w:val="en-GB"/>
        </w:rPr>
      </w:pPr>
    </w:p>
    <w:p w:rsidR="00EA3599" w:rsidRPr="005F2326" w:rsidRDefault="00EA3599">
      <w:pPr>
        <w:pStyle w:val="Heading3"/>
        <w:numPr>
          <w:ilvl w:val="2"/>
          <w:numId w:val="4"/>
        </w:numPr>
        <w:ind w:left="720"/>
        <w:rPr>
          <w:lang w:val="en-GB"/>
        </w:rPr>
      </w:pPr>
      <w:bookmarkStart w:id="37" w:name="_Toc316824846"/>
      <w:r w:rsidRPr="005F2326">
        <w:rPr>
          <w:lang w:val="en-GB"/>
        </w:rPr>
        <w:t>KPI_005: Duration until MSD is presented in PSAP</w:t>
      </w:r>
      <w:bookmarkEnd w:id="37"/>
    </w:p>
    <w:p w:rsidR="00EA3599" w:rsidRPr="005F2326" w:rsidRDefault="00EA3599">
      <w:pPr>
        <w:rPr>
          <w:rFonts w:cs="Arial"/>
          <w:lang w:val="en-GB"/>
        </w:rPr>
      </w:pPr>
      <w:r w:rsidRPr="005F2326">
        <w:rPr>
          <w:rFonts w:cs="Arial"/>
          <w:lang w:val="en-GB"/>
        </w:rPr>
        <w:t>This KPI describes the duration from the initiation (automatically or manually) of an eCall to the presentation of the MSD content in the PSAP.</w:t>
      </w:r>
    </w:p>
    <w:p w:rsidR="00EA3599" w:rsidRPr="005F2326" w:rsidRDefault="00EA3599">
      <w:pPr>
        <w:rPr>
          <w:rFonts w:cs="Arial"/>
          <w:lang w:val="en-GB"/>
        </w:rPr>
      </w:pPr>
      <w:r w:rsidRPr="005F2326">
        <w:rPr>
          <w:rFonts w:cs="Arial"/>
          <w:u w:val="single"/>
          <w:lang w:val="en-GB"/>
        </w:rPr>
        <w:t>Unit:</w:t>
      </w:r>
      <w:r w:rsidRPr="005F2326">
        <w:rPr>
          <w:rFonts w:cs="Arial"/>
          <w:lang w:val="en-GB"/>
        </w:rPr>
        <w:t xml:space="preserve"> </w:t>
      </w:r>
      <w:r w:rsidRPr="005F2326">
        <w:rPr>
          <w:rFonts w:cs="Arial"/>
          <w:lang w:val="en-GB"/>
        </w:rPr>
        <w:tab/>
      </w:r>
      <w:r w:rsidRPr="005F2326">
        <w:rPr>
          <w:rFonts w:cs="Arial"/>
          <w:lang w:val="en-GB"/>
        </w:rPr>
        <w:tab/>
        <w:t>[s]</w:t>
      </w:r>
    </w:p>
    <w:p w:rsidR="00EA3599" w:rsidRPr="005F2326" w:rsidRDefault="00EA3599">
      <w:pPr>
        <w:ind w:left="1440" w:hanging="1440"/>
        <w:rPr>
          <w:rFonts w:cs="Arial"/>
          <w:lang w:val="en-GB"/>
        </w:rPr>
      </w:pPr>
      <w:r w:rsidRPr="005F2326">
        <w:rPr>
          <w:rFonts w:cs="Arial"/>
          <w:u w:val="single"/>
          <w:lang w:val="en-GB"/>
        </w:rPr>
        <w:t>Definition:</w:t>
      </w:r>
      <w:r w:rsidRPr="005F2326">
        <w:rPr>
          <w:rFonts w:cs="Arial"/>
          <w:lang w:val="en-GB"/>
        </w:rPr>
        <w:tab/>
        <w:t>MSD presentation time = point of time of presentation of MSD at operator’s desk in PSAP</w:t>
      </w:r>
      <w:r w:rsidR="003354BB" w:rsidRPr="005F2326">
        <w:rPr>
          <w:rFonts w:cs="Arial"/>
          <w:lang w:val="en-GB"/>
        </w:rPr>
        <w:t xml:space="preserve"> (</w:t>
      </w:r>
      <w:r w:rsidR="00283F0E" w:rsidRPr="005F2326">
        <w:rPr>
          <w:rFonts w:cs="Arial"/>
          <w:lang w:val="en-GB"/>
        </w:rPr>
        <w:t>T</w:t>
      </w:r>
      <w:r w:rsidR="00283F0E" w:rsidRPr="005F2326">
        <w:rPr>
          <w:rFonts w:cs="Arial"/>
          <w:vertAlign w:val="subscript"/>
          <w:lang w:val="en-GB"/>
        </w:rPr>
        <w:t>2-PSAP</w:t>
      </w:r>
      <w:r w:rsidR="003354BB" w:rsidRPr="005F2326">
        <w:rPr>
          <w:rFonts w:cs="Arial"/>
          <w:lang w:val="en-GB"/>
        </w:rPr>
        <w:t>)</w:t>
      </w:r>
      <w:r w:rsidRPr="005F2326">
        <w:rPr>
          <w:rFonts w:cs="Arial"/>
          <w:lang w:val="en-GB"/>
        </w:rPr>
        <w:t xml:space="preserve"> - point of time for IVS initiated the eCall (T</w:t>
      </w:r>
      <w:r w:rsidR="000B06ED" w:rsidRPr="005F2326">
        <w:rPr>
          <w:rFonts w:cs="Arial"/>
          <w:vertAlign w:val="subscript"/>
          <w:lang w:val="en-GB"/>
        </w:rPr>
        <w:t>0-IVS</w:t>
      </w:r>
      <w:r w:rsidRPr="005F2326">
        <w:rPr>
          <w:rFonts w:cs="Arial"/>
          <w:lang w:val="en-GB"/>
        </w:rPr>
        <w:t>)</w:t>
      </w:r>
    </w:p>
    <w:p w:rsidR="00EA3599" w:rsidRPr="005F2326" w:rsidRDefault="00EA3599">
      <w:pPr>
        <w:ind w:left="1440" w:hanging="1440"/>
        <w:rPr>
          <w:rFonts w:cs="Arial"/>
          <w:u w:val="single"/>
          <w:lang w:val="en-GB"/>
        </w:rPr>
      </w:pPr>
    </w:p>
    <w:p w:rsidR="00EA3599" w:rsidRPr="005F2326" w:rsidRDefault="00EA3599">
      <w:pPr>
        <w:pStyle w:val="Heading3"/>
        <w:numPr>
          <w:ilvl w:val="2"/>
          <w:numId w:val="4"/>
        </w:numPr>
        <w:ind w:left="720"/>
        <w:rPr>
          <w:lang w:val="en-GB"/>
        </w:rPr>
      </w:pPr>
      <w:bookmarkStart w:id="38" w:name="_Toc316824847"/>
      <w:r w:rsidRPr="005F2326">
        <w:rPr>
          <w:lang w:val="en-GB"/>
        </w:rPr>
        <w:t>KPI_006: Success rate of established voice transmissions</w:t>
      </w:r>
      <w:bookmarkEnd w:id="38"/>
    </w:p>
    <w:p w:rsidR="00EA3599" w:rsidRPr="005F2326" w:rsidRDefault="00EA3599" w:rsidP="00783DC2">
      <w:pPr>
        <w:rPr>
          <w:rFonts w:cs="Arial"/>
          <w:lang w:val="en-GB"/>
        </w:rPr>
      </w:pPr>
      <w:r w:rsidRPr="005F2326">
        <w:rPr>
          <w:rFonts w:cs="Arial"/>
          <w:lang w:val="en-GB"/>
        </w:rPr>
        <w:t>This KPI describes the relation between the number of initiated voice transmissions versus the number of successful</w:t>
      </w:r>
      <w:r w:rsidR="008527C9" w:rsidRPr="005F2326">
        <w:rPr>
          <w:rFonts w:cs="Arial"/>
          <w:lang w:val="en-GB"/>
        </w:rPr>
        <w:t>ly</w:t>
      </w:r>
      <w:r w:rsidRPr="005F2326">
        <w:rPr>
          <w:rFonts w:cs="Arial"/>
          <w:lang w:val="en-GB"/>
        </w:rPr>
        <w:t xml:space="preserve"> establish</w:t>
      </w:r>
      <w:r w:rsidR="008527C9" w:rsidRPr="005F2326">
        <w:rPr>
          <w:rFonts w:cs="Arial"/>
          <w:lang w:val="en-GB"/>
        </w:rPr>
        <w:t>ed</w:t>
      </w:r>
      <w:r w:rsidRPr="005F2326">
        <w:rPr>
          <w:rFonts w:cs="Arial"/>
          <w:lang w:val="en-GB"/>
        </w:rPr>
        <w:t xml:space="preserve"> of voice transmissions between the vehicle and the PSAP.</w:t>
      </w:r>
    </w:p>
    <w:p w:rsidR="00EA3599" w:rsidRPr="005F2326" w:rsidRDefault="00EA3599" w:rsidP="00084946">
      <w:pPr>
        <w:rPr>
          <w:rFonts w:cs="Arial"/>
          <w:lang w:val="en-GB"/>
        </w:rPr>
      </w:pPr>
      <w:r w:rsidRPr="005F2326">
        <w:rPr>
          <w:rFonts w:cs="Arial"/>
          <w:u w:val="single"/>
          <w:lang w:val="en-GB"/>
        </w:rPr>
        <w:t>Unit:</w:t>
      </w:r>
      <w:r w:rsidRPr="005F2326">
        <w:rPr>
          <w:rFonts w:cs="Arial"/>
          <w:lang w:val="en-GB"/>
        </w:rPr>
        <w:t xml:space="preserve"> </w:t>
      </w:r>
      <w:r w:rsidRPr="005F2326">
        <w:rPr>
          <w:rFonts w:cs="Arial"/>
          <w:lang w:val="en-GB"/>
        </w:rPr>
        <w:tab/>
      </w:r>
      <w:r w:rsidRPr="005F2326">
        <w:rPr>
          <w:rFonts w:cs="Arial"/>
          <w:lang w:val="en-GB"/>
        </w:rPr>
        <w:tab/>
        <w:t>[%]</w:t>
      </w:r>
    </w:p>
    <w:p w:rsidR="00EA3599" w:rsidRPr="005F2326" w:rsidRDefault="00EA3599" w:rsidP="004971B3">
      <w:pPr>
        <w:ind w:left="1440" w:hanging="1440"/>
        <w:rPr>
          <w:rFonts w:cs="Arial"/>
          <w:lang w:val="en-GB"/>
        </w:rPr>
      </w:pPr>
      <w:r w:rsidRPr="005F2326">
        <w:rPr>
          <w:rFonts w:cs="Arial"/>
          <w:u w:val="single"/>
          <w:lang w:val="en-GB"/>
        </w:rPr>
        <w:t>Definition:</w:t>
      </w:r>
      <w:r w:rsidRPr="005F2326">
        <w:rPr>
          <w:rFonts w:cs="Arial"/>
          <w:lang w:val="en-GB"/>
        </w:rPr>
        <w:tab/>
        <w:t>Voice transmission success rate = successful voice transmissions / all initiated voice transmissions * 100 %</w:t>
      </w:r>
    </w:p>
    <w:p w:rsidR="00EA3599" w:rsidRPr="005F2326" w:rsidRDefault="00EA3599" w:rsidP="004725CC">
      <w:pPr>
        <w:rPr>
          <w:rFonts w:cs="Arial"/>
          <w:lang w:val="en-GB"/>
        </w:rPr>
      </w:pPr>
      <w:r w:rsidRPr="005F2326">
        <w:rPr>
          <w:rFonts w:cs="Arial"/>
          <w:lang w:val="en-GB"/>
        </w:rPr>
        <w:t>General definition of successful voice transmission: operator in PSAP and passenger in vehicle can talk, which means speaking to and hearing from each other is possible at both sites.</w:t>
      </w:r>
    </w:p>
    <w:p w:rsidR="00EA3599" w:rsidRPr="005F2326" w:rsidRDefault="00EA3599" w:rsidP="004725CC">
      <w:pPr>
        <w:rPr>
          <w:rFonts w:cs="Arial"/>
          <w:u w:val="single"/>
          <w:lang w:val="en-GB"/>
        </w:rPr>
      </w:pPr>
    </w:p>
    <w:p w:rsidR="00EA3599" w:rsidRPr="005F2326" w:rsidRDefault="00EA3599">
      <w:pPr>
        <w:pStyle w:val="Heading3"/>
        <w:numPr>
          <w:ilvl w:val="2"/>
          <w:numId w:val="4"/>
        </w:numPr>
        <w:ind w:left="720"/>
        <w:rPr>
          <w:lang w:val="en-GB"/>
        </w:rPr>
      </w:pPr>
      <w:bookmarkStart w:id="39" w:name="_Toc316824848"/>
      <w:r w:rsidRPr="005F2326">
        <w:rPr>
          <w:lang w:val="en-GB"/>
        </w:rPr>
        <w:t>KPI_007</w:t>
      </w:r>
      <w:r w:rsidR="003354BB" w:rsidRPr="005F2326">
        <w:rPr>
          <w:lang w:val="en-GB"/>
        </w:rPr>
        <w:t>a</w:t>
      </w:r>
      <w:r w:rsidRPr="005F2326">
        <w:rPr>
          <w:lang w:val="en-GB"/>
        </w:rPr>
        <w:t>: Duration of voice channel blocking</w:t>
      </w:r>
      <w:bookmarkEnd w:id="39"/>
    </w:p>
    <w:p w:rsidR="00EA3599" w:rsidRPr="005F2326" w:rsidRDefault="00EA3599" w:rsidP="005B1A9D">
      <w:pPr>
        <w:rPr>
          <w:rFonts w:cs="Arial"/>
          <w:lang w:val="en-GB"/>
        </w:rPr>
      </w:pPr>
      <w:r w:rsidRPr="005F2326">
        <w:rPr>
          <w:rFonts w:cs="Arial"/>
          <w:szCs w:val="22"/>
          <w:lang w:val="en-GB"/>
        </w:rPr>
        <w:t xml:space="preserve">This KPI represents </w:t>
      </w:r>
      <w:r w:rsidRPr="005F2326">
        <w:rPr>
          <w:rFonts w:cs="Arial"/>
          <w:lang w:val="en-GB"/>
        </w:rPr>
        <w:t xml:space="preserve">the time the transmission of MSD blocks the voice channel. The time the voice channel is blocked can be defined as a time between successful call setup </w:t>
      </w:r>
      <w:r w:rsidR="004F63F6" w:rsidRPr="005F2326">
        <w:rPr>
          <w:rFonts w:cs="Arial"/>
          <w:lang w:val="en-GB"/>
        </w:rPr>
        <w:t xml:space="preserve">(“connected” is reported by the network) </w:t>
      </w:r>
      <w:r w:rsidRPr="005F2326">
        <w:rPr>
          <w:rFonts w:cs="Arial"/>
          <w:lang w:val="en-GB"/>
        </w:rPr>
        <w:t xml:space="preserve">and </w:t>
      </w:r>
      <w:r w:rsidR="004F63F6" w:rsidRPr="005F2326">
        <w:rPr>
          <w:rFonts w:cs="Arial"/>
          <w:lang w:val="en-GB"/>
        </w:rPr>
        <w:t xml:space="preserve">the </w:t>
      </w:r>
      <w:r w:rsidRPr="005F2326">
        <w:rPr>
          <w:rFonts w:cs="Arial"/>
          <w:lang w:val="en-GB"/>
        </w:rPr>
        <w:t xml:space="preserve">opening of voice </w:t>
      </w:r>
      <w:r w:rsidR="004F63F6" w:rsidRPr="005F2326">
        <w:rPr>
          <w:rFonts w:cs="Arial"/>
          <w:lang w:val="en-GB"/>
        </w:rPr>
        <w:t xml:space="preserve">communication in both directions </w:t>
      </w:r>
      <w:r w:rsidRPr="005F2326">
        <w:rPr>
          <w:rFonts w:cs="Arial"/>
          <w:lang w:val="en-GB"/>
        </w:rPr>
        <w:t>after the MSD has been transmitted</w:t>
      </w:r>
      <w:r w:rsidR="004F63F6" w:rsidRPr="005F2326">
        <w:rPr>
          <w:rFonts w:cs="Arial"/>
          <w:lang w:val="en-GB"/>
        </w:rPr>
        <w:t xml:space="preserve"> successfully or the MSD transmission has </w:t>
      </w:r>
      <w:r w:rsidR="004F63F6" w:rsidRPr="005F2326">
        <w:rPr>
          <w:rFonts w:cs="Arial"/>
          <w:lang w:val="en-GB"/>
        </w:rPr>
        <w:lastRenderedPageBreak/>
        <w:t>been abandoned (after time out) and the voice communication has been opened on both sides in both directions</w:t>
      </w:r>
      <w:r w:rsidRPr="005F2326">
        <w:rPr>
          <w:rFonts w:cs="Arial"/>
          <w:lang w:val="en-GB"/>
        </w:rPr>
        <w:t>.</w:t>
      </w:r>
    </w:p>
    <w:p w:rsidR="00EA3599" w:rsidRPr="005F2326" w:rsidRDefault="00EA3599" w:rsidP="005B1A9D">
      <w:pPr>
        <w:ind w:left="1440" w:hanging="1440"/>
        <w:rPr>
          <w:rFonts w:cs="Arial"/>
          <w:lang w:val="en-GB"/>
        </w:rPr>
      </w:pPr>
      <w:r w:rsidRPr="005F2326">
        <w:rPr>
          <w:rFonts w:cs="Arial"/>
          <w:u w:val="single"/>
          <w:lang w:val="en-GB"/>
        </w:rPr>
        <w:t>Unit:</w:t>
      </w:r>
      <w:r w:rsidRPr="005F2326">
        <w:rPr>
          <w:rFonts w:cs="Arial"/>
          <w:lang w:val="en-GB"/>
        </w:rPr>
        <w:t xml:space="preserve"> </w:t>
      </w:r>
      <w:r w:rsidRPr="005F2326">
        <w:rPr>
          <w:rFonts w:cs="Arial"/>
          <w:lang w:val="en-GB"/>
        </w:rPr>
        <w:tab/>
        <w:t>[ms]</w:t>
      </w:r>
      <w:r w:rsidRPr="005F2326">
        <w:rPr>
          <w:rFonts w:cs="Arial"/>
          <w:lang w:val="en-GB"/>
        </w:rPr>
        <w:tab/>
      </w:r>
    </w:p>
    <w:p w:rsidR="00EA3599" w:rsidRPr="005F2326" w:rsidRDefault="00EA3599" w:rsidP="005B1A9D">
      <w:pPr>
        <w:ind w:left="1440" w:hanging="1440"/>
        <w:rPr>
          <w:rFonts w:cs="Arial"/>
          <w:lang w:val="en-GB"/>
        </w:rPr>
      </w:pPr>
      <w:r w:rsidRPr="005F2326">
        <w:rPr>
          <w:rFonts w:cs="Arial"/>
          <w:u w:val="single"/>
          <w:lang w:val="en-GB"/>
        </w:rPr>
        <w:t>Definition:</w:t>
      </w:r>
      <w:r w:rsidRPr="005F2326">
        <w:rPr>
          <w:rFonts w:cs="Arial"/>
          <w:lang w:val="en-GB"/>
        </w:rPr>
        <w:t xml:space="preserve"> </w:t>
      </w:r>
      <w:r w:rsidRPr="005F2326">
        <w:rPr>
          <w:rFonts w:cs="Arial"/>
          <w:lang w:val="en-GB"/>
        </w:rPr>
        <w:tab/>
        <w:t>Duration of voice channel blocking = start of phase “voice transmission” (T</w:t>
      </w:r>
      <w:r w:rsidR="000B06ED" w:rsidRPr="005F2326">
        <w:rPr>
          <w:rFonts w:cs="Arial"/>
          <w:vertAlign w:val="subscript"/>
          <w:lang w:val="en-GB"/>
        </w:rPr>
        <w:t>2-PSAP</w:t>
      </w:r>
      <w:r w:rsidRPr="005F2326">
        <w:rPr>
          <w:rFonts w:cs="Arial"/>
          <w:lang w:val="en-GB"/>
        </w:rPr>
        <w:t>) - IVS starts MSD transmission (T</w:t>
      </w:r>
      <w:r w:rsidR="000B06ED" w:rsidRPr="005F2326">
        <w:rPr>
          <w:rFonts w:cs="Arial"/>
          <w:vertAlign w:val="subscript"/>
          <w:lang w:val="en-GB"/>
        </w:rPr>
        <w:t>1-IVS</w:t>
      </w:r>
      <w:r w:rsidRPr="005F2326">
        <w:rPr>
          <w:rFonts w:cs="Arial"/>
          <w:lang w:val="en-GB"/>
        </w:rPr>
        <w:t>)</w:t>
      </w:r>
    </w:p>
    <w:p w:rsidR="00EA3599" w:rsidRPr="005F2326" w:rsidRDefault="00EA3599" w:rsidP="005B1A9D">
      <w:pPr>
        <w:rPr>
          <w:rFonts w:cs="Arial"/>
          <w:lang w:val="en-GB"/>
        </w:rPr>
      </w:pPr>
      <w:r w:rsidRPr="005F2326">
        <w:rPr>
          <w:rFonts w:cs="Arial"/>
          <w:lang w:val="en-GB"/>
        </w:rPr>
        <w:t xml:space="preserve">The "voice connection established" signal can be defined as the point of time when the IVS </w:t>
      </w:r>
      <w:r w:rsidR="004F63F6" w:rsidRPr="005F2326">
        <w:rPr>
          <w:rFonts w:cs="Arial"/>
          <w:lang w:val="en-GB"/>
        </w:rPr>
        <w:t xml:space="preserve">and the PSAP have both </w:t>
      </w:r>
      <w:r w:rsidRPr="005F2326">
        <w:rPr>
          <w:rFonts w:cs="Arial"/>
          <w:lang w:val="en-GB"/>
        </w:rPr>
        <w:t xml:space="preserve">opened the voice </w:t>
      </w:r>
      <w:r w:rsidR="004F63F6" w:rsidRPr="005F2326">
        <w:rPr>
          <w:rFonts w:cs="Arial"/>
          <w:lang w:val="en-GB"/>
        </w:rPr>
        <w:t xml:space="preserve">communication channel </w:t>
      </w:r>
      <w:r w:rsidRPr="005F2326">
        <w:rPr>
          <w:rFonts w:cs="Arial"/>
          <w:lang w:val="en-GB"/>
        </w:rPr>
        <w:t>after the transmission of MSD.</w:t>
      </w:r>
    </w:p>
    <w:p w:rsidR="00EA3599" w:rsidRPr="005F2326" w:rsidRDefault="00EA3599" w:rsidP="005B1A9D">
      <w:pPr>
        <w:rPr>
          <w:rFonts w:cs="Arial"/>
          <w:lang w:val="en-GB"/>
        </w:rPr>
      </w:pPr>
      <w:r w:rsidRPr="005F2326">
        <w:rPr>
          <w:rFonts w:cs="Arial"/>
          <w:lang w:val="en-GB"/>
        </w:rPr>
        <w:t>Completion of call setup can be defined as a point of time when the IVS attached to a GSM or UMTS PLMN moves from state "alerting" to state "call established"</w:t>
      </w:r>
      <w:r w:rsidR="004F63F6" w:rsidRPr="005F2326">
        <w:rPr>
          <w:rFonts w:cs="Arial"/>
          <w:lang w:val="en-GB"/>
        </w:rPr>
        <w:t xml:space="preserve"> or “connected”</w:t>
      </w:r>
      <w:r w:rsidRPr="005F2326">
        <w:rPr>
          <w:rFonts w:cs="Arial"/>
          <w:lang w:val="en-GB"/>
        </w:rPr>
        <w:t>.</w:t>
      </w:r>
    </w:p>
    <w:p w:rsidR="00EA3599" w:rsidRPr="005F2326" w:rsidRDefault="00EA3599" w:rsidP="005B1A9D">
      <w:pPr>
        <w:rPr>
          <w:rFonts w:cs="Arial"/>
          <w:lang w:val="en-GB"/>
        </w:rPr>
      </w:pPr>
    </w:p>
    <w:p w:rsidR="00FE3EE6" w:rsidRPr="005F2326" w:rsidRDefault="00EA3599">
      <w:pPr>
        <w:pStyle w:val="Heading3"/>
        <w:numPr>
          <w:ilvl w:val="2"/>
          <w:numId w:val="4"/>
        </w:numPr>
        <w:ind w:left="720"/>
        <w:rPr>
          <w:lang w:val="en-GB"/>
        </w:rPr>
      </w:pPr>
      <w:bookmarkStart w:id="40" w:name="_Toc316824849"/>
      <w:r w:rsidRPr="005F2326">
        <w:rPr>
          <w:lang w:val="en-GB"/>
        </w:rPr>
        <w:t>KPI_007</w:t>
      </w:r>
      <w:r w:rsidR="00B957D3" w:rsidRPr="005F2326">
        <w:rPr>
          <w:lang w:val="en-GB"/>
        </w:rPr>
        <w:t>b</w:t>
      </w:r>
      <w:r w:rsidRPr="005F2326">
        <w:rPr>
          <w:lang w:val="en-GB"/>
        </w:rPr>
        <w:t>: Duration of voice channel blocking: automatic retransmission of MSD</w:t>
      </w:r>
      <w:bookmarkEnd w:id="40"/>
    </w:p>
    <w:p w:rsidR="00EA3599" w:rsidRPr="005F2326" w:rsidRDefault="00EA3599">
      <w:pPr>
        <w:rPr>
          <w:rFonts w:cs="Arial"/>
          <w:lang w:val="en-GB"/>
        </w:rPr>
      </w:pPr>
      <w:r w:rsidRPr="005F2326">
        <w:rPr>
          <w:rFonts w:cs="Arial"/>
          <w:lang w:val="en-GB"/>
        </w:rPr>
        <w:t>Referring to KPI_008, this KPI evaluates the duration of the voice channel blocking if an automatic retransmission of the MSD is initiated by the IVS.</w:t>
      </w:r>
    </w:p>
    <w:p w:rsidR="00EA3599" w:rsidRPr="005F2326" w:rsidRDefault="00EA3599" w:rsidP="000B7F87">
      <w:pPr>
        <w:ind w:left="1440" w:hanging="1440"/>
        <w:rPr>
          <w:rFonts w:cs="Arial"/>
          <w:lang w:val="en-GB"/>
        </w:rPr>
      </w:pPr>
    </w:p>
    <w:p w:rsidR="00EA3599" w:rsidRPr="005F2326" w:rsidRDefault="00EA3599" w:rsidP="004725CC">
      <w:pPr>
        <w:pStyle w:val="Heading3"/>
        <w:numPr>
          <w:ilvl w:val="2"/>
          <w:numId w:val="4"/>
        </w:numPr>
        <w:ind w:left="720"/>
        <w:rPr>
          <w:lang w:val="en-GB"/>
        </w:rPr>
      </w:pPr>
      <w:bookmarkStart w:id="41" w:name="_Toc316824850"/>
      <w:r w:rsidRPr="005F2326">
        <w:rPr>
          <w:lang w:val="en-GB"/>
        </w:rPr>
        <w:t>KPI_008: Time for call establishment</w:t>
      </w:r>
      <w:bookmarkEnd w:id="41"/>
    </w:p>
    <w:p w:rsidR="00EA3599" w:rsidRPr="005F2326" w:rsidRDefault="00EA3599" w:rsidP="007156CE">
      <w:pPr>
        <w:rPr>
          <w:rFonts w:cs="Arial"/>
          <w:lang w:val="en-GB"/>
        </w:rPr>
      </w:pPr>
      <w:r w:rsidRPr="005F2326">
        <w:rPr>
          <w:rFonts w:cs="Arial"/>
          <w:lang w:val="en-GB"/>
        </w:rPr>
        <w:t>This KPI refers to the observed time difference between the time of the eCall initiation (automatic and manual) and the time of the eCall reception at PSAP. The value of this KPI is to be determined by the two event logs comparison, as follows:</w:t>
      </w:r>
    </w:p>
    <w:p w:rsidR="00EA3599" w:rsidRPr="005F2326" w:rsidRDefault="00EA3599" w:rsidP="004F20F5">
      <w:pPr>
        <w:jc w:val="left"/>
        <w:rPr>
          <w:rFonts w:cs="Arial"/>
          <w:lang w:val="en-GB"/>
        </w:rPr>
      </w:pPr>
      <w:r w:rsidRPr="005F2326">
        <w:rPr>
          <w:rFonts w:cs="Arial"/>
          <w:u w:val="single"/>
          <w:lang w:val="en-GB"/>
        </w:rPr>
        <w:t>Unit:</w:t>
      </w:r>
      <w:r w:rsidRPr="005F2326">
        <w:rPr>
          <w:rFonts w:cs="Arial"/>
          <w:lang w:val="en-GB"/>
        </w:rPr>
        <w:t xml:space="preserve"> </w:t>
      </w:r>
      <w:r w:rsidRPr="005F2326">
        <w:rPr>
          <w:rFonts w:cs="Arial"/>
          <w:lang w:val="en-GB"/>
        </w:rPr>
        <w:tab/>
      </w:r>
      <w:r w:rsidRPr="005F2326">
        <w:rPr>
          <w:rFonts w:cs="Arial"/>
          <w:lang w:val="en-GB"/>
        </w:rPr>
        <w:tab/>
        <w:t>[s]</w:t>
      </w:r>
    </w:p>
    <w:p w:rsidR="00FE3EE6" w:rsidRPr="005F2326" w:rsidRDefault="00EA3599">
      <w:pPr>
        <w:ind w:left="1440" w:hanging="1440"/>
        <w:rPr>
          <w:rFonts w:cs="Arial"/>
          <w:lang w:val="en-GB"/>
        </w:rPr>
      </w:pPr>
      <w:r w:rsidRPr="005F2326">
        <w:rPr>
          <w:rFonts w:cs="Arial"/>
          <w:u w:val="single"/>
          <w:lang w:val="en-GB"/>
        </w:rPr>
        <w:t>Definition:</w:t>
      </w:r>
      <w:r w:rsidRPr="005F2326">
        <w:rPr>
          <w:rFonts w:cs="Arial"/>
          <w:lang w:val="en-GB"/>
        </w:rPr>
        <w:tab/>
        <w:t xml:space="preserve">Time for call establishment = start of eCall </w:t>
      </w:r>
      <w:r w:rsidR="002D20B7" w:rsidRPr="005F2326">
        <w:rPr>
          <w:rFonts w:cs="Arial"/>
          <w:lang w:val="en-GB"/>
        </w:rPr>
        <w:t xml:space="preserve">reception </w:t>
      </w:r>
      <w:r w:rsidRPr="005F2326">
        <w:rPr>
          <w:rFonts w:cs="Arial"/>
          <w:lang w:val="en-GB"/>
        </w:rPr>
        <w:t>at PSAP (T</w:t>
      </w:r>
      <w:r w:rsidR="000B06ED" w:rsidRPr="005F2326">
        <w:rPr>
          <w:rFonts w:cs="Arial"/>
          <w:vertAlign w:val="subscript"/>
          <w:lang w:val="en-GB"/>
        </w:rPr>
        <w:t>0-PSAP</w:t>
      </w:r>
      <w:r w:rsidRPr="005F2326">
        <w:rPr>
          <w:rFonts w:cs="Arial"/>
          <w:lang w:val="en-GB"/>
        </w:rPr>
        <w:t>) - point of time for IVS initiated the eCall (T</w:t>
      </w:r>
      <w:r w:rsidRPr="005F2326">
        <w:rPr>
          <w:rFonts w:cs="Arial"/>
          <w:vertAlign w:val="subscript"/>
          <w:lang w:val="en-GB"/>
        </w:rPr>
        <w:t>0-IVS</w:t>
      </w:r>
      <w:r w:rsidRPr="005F2326">
        <w:rPr>
          <w:rFonts w:cs="Arial"/>
          <w:lang w:val="en-GB"/>
        </w:rPr>
        <w:t xml:space="preserve">) </w:t>
      </w:r>
    </w:p>
    <w:p w:rsidR="00EA3599" w:rsidRPr="005F2326" w:rsidRDefault="00EA3599">
      <w:pPr>
        <w:rPr>
          <w:rFonts w:cs="Arial"/>
          <w:lang w:val="en-GB"/>
        </w:rPr>
      </w:pPr>
    </w:p>
    <w:p w:rsidR="00EA3599" w:rsidRPr="005F2326" w:rsidRDefault="00EA3599">
      <w:pPr>
        <w:pStyle w:val="Heading3"/>
        <w:numPr>
          <w:ilvl w:val="2"/>
          <w:numId w:val="4"/>
        </w:numPr>
        <w:ind w:left="720"/>
        <w:rPr>
          <w:u w:val="single"/>
          <w:lang w:val="en-GB"/>
        </w:rPr>
      </w:pPr>
      <w:bookmarkStart w:id="42" w:name="_Toc316824851"/>
      <w:r w:rsidRPr="005F2326">
        <w:rPr>
          <w:lang w:val="en-GB"/>
        </w:rPr>
        <w:t>KPI_009: Accuracy of position</w:t>
      </w:r>
      <w:bookmarkEnd w:id="42"/>
    </w:p>
    <w:p w:rsidR="00EA3599" w:rsidRPr="005F2326" w:rsidRDefault="00EA3599">
      <w:pPr>
        <w:rPr>
          <w:rFonts w:cs="Arial"/>
          <w:lang w:val="en-GB"/>
        </w:rPr>
      </w:pPr>
      <w:bookmarkStart w:id="43" w:name="_Toc303060618"/>
      <w:bookmarkStart w:id="44" w:name="_Toc303060727"/>
      <w:bookmarkStart w:id="45" w:name="_Toc303060839"/>
      <w:bookmarkEnd w:id="43"/>
      <w:bookmarkEnd w:id="44"/>
      <w:bookmarkEnd w:id="45"/>
      <w:r w:rsidRPr="005F2326">
        <w:rPr>
          <w:rFonts w:cs="Arial"/>
          <w:lang w:val="en-GB"/>
        </w:rPr>
        <w:t>This KPI describes the differences between the reported position by IVS and the actual position of the vehicle. As it can happen under difficult environmental conditions, that the amount of visible satellites in not sufficient for a proper fix of the position, this KPI should give also an impression if the usage of only GPS is enough to get a correct position information or if further GNSS (like Galileo) are needed.</w:t>
      </w:r>
    </w:p>
    <w:p w:rsidR="00EA3599" w:rsidRPr="005F2326" w:rsidRDefault="00EA3599">
      <w:pPr>
        <w:rPr>
          <w:rFonts w:cs="Arial"/>
          <w:lang w:val="en-GB"/>
        </w:rPr>
      </w:pPr>
      <w:r w:rsidRPr="005F2326">
        <w:rPr>
          <w:rFonts w:cs="Arial"/>
          <w:u w:val="single"/>
          <w:lang w:val="en-GB"/>
        </w:rPr>
        <w:t>Unit:</w:t>
      </w:r>
      <w:r w:rsidRPr="005F2326">
        <w:rPr>
          <w:rFonts w:cs="Arial"/>
          <w:lang w:val="en-GB"/>
        </w:rPr>
        <w:t xml:space="preserve"> [m]</w:t>
      </w:r>
      <w:r w:rsidRPr="005F2326">
        <w:rPr>
          <w:rFonts w:cs="Arial"/>
          <w:lang w:val="en-GB"/>
        </w:rPr>
        <w:tab/>
        <w:t xml:space="preserve">if reference system with reliable accuracy is used. Otherwise “acceptable”, </w:t>
      </w:r>
    </w:p>
    <w:p w:rsidR="00EA3599" w:rsidRPr="005F2326" w:rsidRDefault="00EA3599">
      <w:pPr>
        <w:ind w:left="720" w:firstLine="720"/>
        <w:rPr>
          <w:rFonts w:cs="Arial"/>
          <w:lang w:val="en-GB"/>
        </w:rPr>
      </w:pPr>
      <w:r w:rsidRPr="005F2326">
        <w:rPr>
          <w:rFonts w:cs="Arial"/>
          <w:lang w:val="en-GB"/>
        </w:rPr>
        <w:lastRenderedPageBreak/>
        <w:t>“</w:t>
      </w:r>
      <w:proofErr w:type="gramStart"/>
      <w:r w:rsidRPr="005F2326">
        <w:rPr>
          <w:rFonts w:cs="Arial"/>
          <w:lang w:val="en-GB"/>
        </w:rPr>
        <w:t>not</w:t>
      </w:r>
      <w:proofErr w:type="gramEnd"/>
      <w:r w:rsidRPr="005F2326">
        <w:rPr>
          <w:rFonts w:cs="Arial"/>
          <w:lang w:val="en-GB"/>
        </w:rPr>
        <w:t xml:space="preserve"> acceptable” depending on the distance</w:t>
      </w:r>
    </w:p>
    <w:p w:rsidR="00EA3599" w:rsidRPr="005F2326" w:rsidRDefault="00EA3599" w:rsidP="008527C9">
      <w:pPr>
        <w:ind w:left="1440" w:hanging="1440"/>
        <w:rPr>
          <w:rFonts w:cs="Arial"/>
          <w:lang w:val="en-GB"/>
        </w:rPr>
      </w:pPr>
      <w:r w:rsidRPr="005F2326">
        <w:rPr>
          <w:rFonts w:cs="Arial"/>
          <w:u w:val="single"/>
          <w:lang w:val="en-GB"/>
        </w:rPr>
        <w:t>Definition:</w:t>
      </w:r>
      <w:r w:rsidRPr="005F2326">
        <w:rPr>
          <w:rFonts w:cs="Arial"/>
          <w:lang w:val="en-GB"/>
        </w:rPr>
        <w:t xml:space="preserve"> </w:t>
      </w:r>
      <w:r w:rsidRPr="005F2326">
        <w:rPr>
          <w:rFonts w:cs="Arial"/>
          <w:lang w:val="en-GB"/>
        </w:rPr>
        <w:tab/>
        <w:t>Accuracy of position = reported position - actual position measured by reference system or “acceptable”, if reported position is close to reported position in voice communication / “non-acceptable”, if reported position is more than 100 m away from communicated position</w:t>
      </w:r>
    </w:p>
    <w:p w:rsidR="00EA3599" w:rsidRPr="005F2326" w:rsidRDefault="00EA3599">
      <w:pPr>
        <w:rPr>
          <w:rFonts w:cs="Arial"/>
          <w:lang w:val="en-GB"/>
        </w:rPr>
      </w:pPr>
    </w:p>
    <w:p w:rsidR="00EA3599" w:rsidRPr="005F2326" w:rsidRDefault="00EA3599">
      <w:pPr>
        <w:pStyle w:val="Heading3"/>
        <w:numPr>
          <w:ilvl w:val="2"/>
          <w:numId w:val="4"/>
        </w:numPr>
        <w:ind w:left="720"/>
        <w:rPr>
          <w:lang w:val="en-GB"/>
        </w:rPr>
      </w:pPr>
      <w:bookmarkStart w:id="46" w:name="_Toc316824852"/>
      <w:r w:rsidRPr="005F2326">
        <w:rPr>
          <w:lang w:val="en-GB"/>
        </w:rPr>
        <w:t>KPI_010: Number of usable satellites</w:t>
      </w:r>
      <w:bookmarkEnd w:id="46"/>
    </w:p>
    <w:p w:rsidR="00EA3599" w:rsidRPr="005F2326" w:rsidRDefault="00EA3599" w:rsidP="005F783F">
      <w:pPr>
        <w:rPr>
          <w:rFonts w:cs="Arial"/>
          <w:lang w:val="en-GB"/>
        </w:rPr>
      </w:pPr>
      <w:r w:rsidRPr="005F2326">
        <w:rPr>
          <w:rFonts w:cs="Arial"/>
          <w:lang w:val="en-GB"/>
        </w:rPr>
        <w:t>This KPI collects the number of actually visible satellites in operation in every particular case of position estimation.</w:t>
      </w:r>
    </w:p>
    <w:p w:rsidR="00EA3599" w:rsidRPr="005F2326" w:rsidRDefault="00EA3599" w:rsidP="005F783F">
      <w:pPr>
        <w:rPr>
          <w:rFonts w:cs="Arial"/>
          <w:lang w:val="en-GB"/>
        </w:rPr>
      </w:pPr>
      <w:r w:rsidRPr="005F2326">
        <w:rPr>
          <w:rFonts w:cs="Arial"/>
          <w:u w:val="single"/>
          <w:lang w:val="en-GB"/>
        </w:rPr>
        <w:t>Unit:</w:t>
      </w:r>
      <w:r w:rsidRPr="005F2326">
        <w:rPr>
          <w:rFonts w:cs="Arial"/>
          <w:lang w:val="en-GB"/>
        </w:rPr>
        <w:t xml:space="preserve"> </w:t>
      </w:r>
      <w:r w:rsidRPr="005F2326">
        <w:rPr>
          <w:rFonts w:cs="Arial"/>
          <w:lang w:val="en-GB"/>
        </w:rPr>
        <w:tab/>
      </w:r>
      <w:r w:rsidRPr="005F2326">
        <w:rPr>
          <w:rFonts w:cs="Arial"/>
          <w:lang w:val="en-GB"/>
        </w:rPr>
        <w:tab/>
        <w:t>unit-less</w:t>
      </w:r>
    </w:p>
    <w:p w:rsidR="00FE3EE6" w:rsidRPr="005F2326" w:rsidRDefault="00EA3599">
      <w:pPr>
        <w:ind w:left="1440" w:hanging="1440"/>
        <w:rPr>
          <w:rFonts w:cs="Arial"/>
          <w:lang w:val="en-GB"/>
        </w:rPr>
      </w:pPr>
      <w:r w:rsidRPr="005F2326">
        <w:rPr>
          <w:rFonts w:cs="Arial"/>
          <w:u w:val="single"/>
          <w:lang w:val="en-GB"/>
        </w:rPr>
        <w:t>Definition:</w:t>
      </w:r>
      <w:r w:rsidR="000B06ED" w:rsidRPr="005F2326">
        <w:rPr>
          <w:rFonts w:cs="Arial"/>
          <w:lang w:val="en-GB"/>
        </w:rPr>
        <w:t xml:space="preserve"> </w:t>
      </w:r>
      <w:r w:rsidRPr="005F2326">
        <w:rPr>
          <w:rFonts w:cs="Arial"/>
          <w:lang w:val="en-GB"/>
        </w:rPr>
        <w:tab/>
        <w:t>Number of visible and operational satellites, as reported by the satellite navigation (GPS) receiver</w:t>
      </w:r>
    </w:p>
    <w:p w:rsidR="00FE3EE6" w:rsidRPr="005F2326" w:rsidRDefault="00FE3EE6">
      <w:pPr>
        <w:ind w:left="1440" w:hanging="1440"/>
        <w:rPr>
          <w:rFonts w:cs="Arial"/>
          <w:lang w:val="en-GB"/>
        </w:rPr>
      </w:pPr>
    </w:p>
    <w:p w:rsidR="00EA3599" w:rsidRPr="005F2326" w:rsidRDefault="00EA3599">
      <w:pPr>
        <w:pStyle w:val="Heading3"/>
        <w:numPr>
          <w:ilvl w:val="2"/>
          <w:numId w:val="4"/>
        </w:numPr>
        <w:ind w:left="720"/>
        <w:rPr>
          <w:lang w:val="en-GB"/>
        </w:rPr>
      </w:pPr>
      <w:bookmarkStart w:id="47" w:name="_Toc316824853"/>
      <w:r w:rsidRPr="005F2326">
        <w:rPr>
          <w:lang w:val="en-GB"/>
        </w:rPr>
        <w:t>KPI_011: Geometric dilution of precision (GDOP)</w:t>
      </w:r>
      <w:bookmarkEnd w:id="47"/>
    </w:p>
    <w:p w:rsidR="00EA3599" w:rsidRPr="005F2326" w:rsidRDefault="00EA3599" w:rsidP="00FB3E75">
      <w:pPr>
        <w:rPr>
          <w:rFonts w:cs="Arial"/>
          <w:lang w:val="en-GB"/>
        </w:rPr>
      </w:pPr>
      <w:r w:rsidRPr="005F2326">
        <w:rPr>
          <w:rFonts w:cs="Arial"/>
          <w:lang w:val="en-GB"/>
        </w:rPr>
        <w:t>This KPI refers to the estimate of position estimation error due to spatial distribution of satellites used for position estimation.</w:t>
      </w:r>
    </w:p>
    <w:p w:rsidR="00EA3599" w:rsidRPr="005F2326" w:rsidRDefault="00EA3599" w:rsidP="00FB3E75">
      <w:pPr>
        <w:rPr>
          <w:rFonts w:cs="Arial"/>
          <w:lang w:val="en-GB"/>
        </w:rPr>
      </w:pPr>
      <w:r w:rsidRPr="005F2326">
        <w:rPr>
          <w:rFonts w:cs="Arial"/>
          <w:u w:val="single"/>
          <w:lang w:val="en-GB"/>
        </w:rPr>
        <w:t>Unit:</w:t>
      </w:r>
      <w:r w:rsidRPr="005F2326">
        <w:rPr>
          <w:rFonts w:cs="Arial"/>
          <w:lang w:val="en-GB"/>
        </w:rPr>
        <w:t xml:space="preserve"> </w:t>
      </w:r>
      <w:r w:rsidRPr="005F2326">
        <w:rPr>
          <w:rFonts w:cs="Arial"/>
          <w:lang w:val="en-GB"/>
        </w:rPr>
        <w:tab/>
      </w:r>
      <w:r w:rsidRPr="005F2326">
        <w:rPr>
          <w:rFonts w:cs="Arial"/>
          <w:lang w:val="en-GB"/>
        </w:rPr>
        <w:tab/>
        <w:t>unit-less</w:t>
      </w:r>
    </w:p>
    <w:p w:rsidR="00EA3599" w:rsidRPr="005F2326" w:rsidRDefault="00EA3599" w:rsidP="00FB3E75">
      <w:pPr>
        <w:rPr>
          <w:rFonts w:cs="Arial"/>
          <w:lang w:val="en-GB"/>
        </w:rPr>
      </w:pPr>
      <w:r w:rsidRPr="005F2326">
        <w:rPr>
          <w:rFonts w:cs="Arial"/>
          <w:u w:val="single"/>
          <w:lang w:val="en-GB"/>
        </w:rPr>
        <w:t>Definition:</w:t>
      </w:r>
      <w:r w:rsidR="000B06ED" w:rsidRPr="005F2326">
        <w:rPr>
          <w:rFonts w:cs="Arial"/>
          <w:lang w:val="en-GB"/>
        </w:rPr>
        <w:t xml:space="preserve"> </w:t>
      </w:r>
      <w:r w:rsidRPr="005F2326">
        <w:rPr>
          <w:rFonts w:cs="Arial"/>
          <w:lang w:val="en-GB"/>
        </w:rPr>
        <w:tab/>
        <w:t>GDOP, as reported by satellite navigation (GPS) receiver</w:t>
      </w:r>
    </w:p>
    <w:p w:rsidR="00EA3599" w:rsidRPr="005F2326" w:rsidRDefault="00EA3599" w:rsidP="005F783F">
      <w:pPr>
        <w:rPr>
          <w:rFonts w:cs="Arial"/>
          <w:lang w:val="en-GB"/>
        </w:rPr>
      </w:pPr>
    </w:p>
    <w:p w:rsidR="00EA3599" w:rsidRPr="005F2326" w:rsidRDefault="00EA3599">
      <w:pPr>
        <w:pStyle w:val="Heading3"/>
        <w:numPr>
          <w:ilvl w:val="2"/>
          <w:numId w:val="4"/>
        </w:numPr>
        <w:ind w:left="720"/>
        <w:rPr>
          <w:lang w:val="en-GB"/>
        </w:rPr>
      </w:pPr>
      <w:bookmarkStart w:id="48" w:name="_Toc316824854"/>
      <w:r w:rsidRPr="005F2326">
        <w:rPr>
          <w:lang w:val="en-GB"/>
        </w:rPr>
        <w:t>KPI_012: Time between successful positioning fixes</w:t>
      </w:r>
      <w:bookmarkEnd w:id="48"/>
    </w:p>
    <w:p w:rsidR="00EA3599" w:rsidRPr="005F2326" w:rsidRDefault="00EA3599" w:rsidP="00741413">
      <w:pPr>
        <w:rPr>
          <w:rFonts w:cs="Arial"/>
          <w:lang w:val="en-GB"/>
        </w:rPr>
      </w:pPr>
      <w:r w:rsidRPr="005F2326">
        <w:rPr>
          <w:rFonts w:cs="Arial"/>
          <w:lang w:val="en-GB"/>
        </w:rPr>
        <w:t xml:space="preserve">This KPI refers to duration of time interval between two consecutive successful positioning fixes, thus defining the estimation of position estimation uncertainty at the certain vehicle velocity due to the age of position estimates. </w:t>
      </w:r>
    </w:p>
    <w:p w:rsidR="00EA3599" w:rsidRPr="005F2326" w:rsidRDefault="00EA3599" w:rsidP="00B661A4">
      <w:pPr>
        <w:jc w:val="left"/>
        <w:rPr>
          <w:rFonts w:cs="Arial"/>
          <w:lang w:val="en-GB"/>
        </w:rPr>
      </w:pPr>
      <w:r w:rsidRPr="005F2326">
        <w:rPr>
          <w:rFonts w:cs="Arial"/>
          <w:u w:val="single"/>
          <w:lang w:val="en-GB"/>
        </w:rPr>
        <w:t>Unit:</w:t>
      </w:r>
      <w:r w:rsidRPr="005F2326">
        <w:rPr>
          <w:rFonts w:cs="Arial"/>
          <w:lang w:val="en-GB"/>
        </w:rPr>
        <w:t xml:space="preserve"> </w:t>
      </w:r>
      <w:r w:rsidRPr="005F2326">
        <w:rPr>
          <w:rFonts w:cs="Arial"/>
          <w:lang w:val="en-GB"/>
        </w:rPr>
        <w:tab/>
      </w:r>
      <w:r w:rsidRPr="005F2326">
        <w:rPr>
          <w:rFonts w:cs="Arial"/>
          <w:lang w:val="en-GB"/>
        </w:rPr>
        <w:tab/>
        <w:t>[s]</w:t>
      </w:r>
    </w:p>
    <w:p w:rsidR="00EA3599" w:rsidRPr="005F2326" w:rsidRDefault="00EA3599" w:rsidP="00B661A4">
      <w:pPr>
        <w:ind w:left="1440" w:hanging="1440"/>
        <w:rPr>
          <w:rFonts w:cs="Arial"/>
          <w:lang w:val="en-GB"/>
        </w:rPr>
      </w:pPr>
      <w:r w:rsidRPr="005F2326">
        <w:rPr>
          <w:rFonts w:cs="Arial"/>
          <w:u w:val="single"/>
          <w:lang w:val="en-GB"/>
        </w:rPr>
        <w:t>Definition:</w:t>
      </w:r>
      <w:r w:rsidRPr="005F2326">
        <w:rPr>
          <w:rFonts w:cs="Arial"/>
          <w:lang w:val="en-GB"/>
        </w:rPr>
        <w:tab/>
        <w:t>Time between successful positioning fixes = time stamp of n</w:t>
      </w:r>
      <w:r w:rsidRPr="005F2326">
        <w:rPr>
          <w:rFonts w:cs="Arial"/>
          <w:vertAlign w:val="superscript"/>
          <w:lang w:val="en-GB"/>
        </w:rPr>
        <w:t>th</w:t>
      </w:r>
      <w:r w:rsidRPr="005F2326">
        <w:rPr>
          <w:rFonts w:cs="Arial"/>
          <w:lang w:val="en-GB"/>
        </w:rPr>
        <w:t xml:space="preserve"> position estimation - time stamp of n</w:t>
      </w:r>
      <w:r w:rsidRPr="005F2326">
        <w:rPr>
          <w:rFonts w:cs="Arial"/>
          <w:vertAlign w:val="superscript"/>
          <w:lang w:val="en-GB"/>
        </w:rPr>
        <w:t>th-1</w:t>
      </w:r>
      <w:r w:rsidRPr="005F2326">
        <w:rPr>
          <w:rFonts w:cs="Arial"/>
          <w:lang w:val="en-GB"/>
        </w:rPr>
        <w:t xml:space="preserve"> position estimation</w:t>
      </w:r>
    </w:p>
    <w:p w:rsidR="00EA3599" w:rsidRPr="005F2326" w:rsidRDefault="00EA3599" w:rsidP="00741413">
      <w:pPr>
        <w:rPr>
          <w:rFonts w:cs="Arial"/>
          <w:lang w:val="en-GB"/>
        </w:rPr>
      </w:pPr>
    </w:p>
    <w:p w:rsidR="00EA3599" w:rsidRPr="005F2326" w:rsidRDefault="00EA3599">
      <w:pPr>
        <w:pStyle w:val="Heading3"/>
        <w:numPr>
          <w:ilvl w:val="2"/>
          <w:numId w:val="4"/>
        </w:numPr>
        <w:ind w:left="720"/>
        <w:rPr>
          <w:lang w:val="en-GB"/>
        </w:rPr>
      </w:pPr>
      <w:bookmarkStart w:id="49" w:name="_Toc316824855"/>
      <w:r w:rsidRPr="005F2326">
        <w:rPr>
          <w:lang w:val="en-GB"/>
        </w:rPr>
        <w:t>KPI_013: Success rate of heading information</w:t>
      </w:r>
      <w:bookmarkEnd w:id="49"/>
    </w:p>
    <w:p w:rsidR="00EA3599" w:rsidRPr="005F2326" w:rsidRDefault="00EA3599" w:rsidP="00AA5C8A">
      <w:pPr>
        <w:rPr>
          <w:rFonts w:cs="Arial"/>
          <w:lang w:val="en-GB"/>
        </w:rPr>
      </w:pPr>
      <w:r w:rsidRPr="005F2326">
        <w:rPr>
          <w:rFonts w:cs="Arial"/>
          <w:lang w:val="en-GB"/>
        </w:rPr>
        <w:t xml:space="preserve">This KPI describes the </w:t>
      </w:r>
      <w:r w:rsidR="008527C9" w:rsidRPr="005F2326">
        <w:rPr>
          <w:rFonts w:cs="Arial"/>
          <w:lang w:val="en-GB"/>
        </w:rPr>
        <w:t xml:space="preserve">accuracy </w:t>
      </w:r>
      <w:r w:rsidRPr="005F2326">
        <w:rPr>
          <w:rFonts w:cs="Arial"/>
          <w:lang w:val="en-GB"/>
        </w:rPr>
        <w:t>of the heading information of the vehicle. To get this value, the last three position</w:t>
      </w:r>
      <w:r w:rsidR="00EA4197" w:rsidRPr="005F2326">
        <w:rPr>
          <w:rFonts w:cs="Arial"/>
          <w:lang w:val="en-GB"/>
        </w:rPr>
        <w:t>s</w:t>
      </w:r>
      <w:r w:rsidRPr="005F2326">
        <w:rPr>
          <w:rFonts w:cs="Arial"/>
          <w:lang w:val="en-GB"/>
        </w:rPr>
        <w:t xml:space="preserve"> are evaluated and integrated in the IVS. This information is especially </w:t>
      </w:r>
      <w:r w:rsidRPr="005F2326">
        <w:rPr>
          <w:rFonts w:cs="Arial"/>
          <w:lang w:val="en-GB"/>
        </w:rPr>
        <w:lastRenderedPageBreak/>
        <w:t xml:space="preserve">needed if the vehicle has </w:t>
      </w:r>
      <w:r w:rsidR="000D7092" w:rsidRPr="005F2326">
        <w:rPr>
          <w:rFonts w:cs="Arial"/>
          <w:lang w:val="en-GB"/>
        </w:rPr>
        <w:t>a</w:t>
      </w:r>
      <w:r w:rsidRPr="005F2326">
        <w:rPr>
          <w:rFonts w:cs="Arial"/>
          <w:lang w:val="en-GB"/>
        </w:rPr>
        <w:t xml:space="preserve"> </w:t>
      </w:r>
      <w:r w:rsidR="000D7092" w:rsidRPr="005F2326">
        <w:rPr>
          <w:rFonts w:cs="Arial"/>
          <w:lang w:val="en-GB"/>
        </w:rPr>
        <w:t>collision</w:t>
      </w:r>
      <w:r w:rsidRPr="005F2326">
        <w:rPr>
          <w:rFonts w:cs="Arial"/>
          <w:lang w:val="en-GB"/>
        </w:rPr>
        <w:t xml:space="preserve"> on the motorway and the rescue forces </w:t>
      </w:r>
      <w:r w:rsidR="00EA4197" w:rsidRPr="005F2326">
        <w:rPr>
          <w:rFonts w:cs="Arial"/>
          <w:lang w:val="en-GB"/>
        </w:rPr>
        <w:t xml:space="preserve">need </w:t>
      </w:r>
      <w:r w:rsidRPr="005F2326">
        <w:rPr>
          <w:rFonts w:cs="Arial"/>
          <w:lang w:val="en-GB"/>
        </w:rPr>
        <w:t xml:space="preserve">to know in which direction the vehicle drove to take the correct ramp </w:t>
      </w:r>
      <w:r w:rsidR="00EA4197" w:rsidRPr="005F2326">
        <w:rPr>
          <w:rFonts w:cs="Arial"/>
          <w:lang w:val="en-GB"/>
        </w:rPr>
        <w:t>on</w:t>
      </w:r>
      <w:r w:rsidRPr="005F2326">
        <w:rPr>
          <w:rFonts w:cs="Arial"/>
          <w:lang w:val="en-GB"/>
        </w:rPr>
        <w:t xml:space="preserve">to the motorway. </w:t>
      </w:r>
    </w:p>
    <w:p w:rsidR="00EA3599" w:rsidRPr="005F2326" w:rsidRDefault="00EA3599" w:rsidP="00AA5C8A">
      <w:pPr>
        <w:rPr>
          <w:rFonts w:cs="Arial"/>
          <w:lang w:val="en-GB"/>
        </w:rPr>
      </w:pPr>
      <w:r w:rsidRPr="005F2326">
        <w:rPr>
          <w:rFonts w:cs="Arial"/>
          <w:lang w:val="en-GB"/>
        </w:rPr>
        <w:t>Furthermore, i</w:t>
      </w:r>
      <w:r w:rsidR="00EA4197" w:rsidRPr="005F2326">
        <w:rPr>
          <w:rFonts w:cs="Arial"/>
          <w:lang w:val="en-GB"/>
        </w:rPr>
        <w:t>t</w:t>
      </w:r>
      <w:r w:rsidRPr="005F2326">
        <w:rPr>
          <w:rFonts w:cs="Arial"/>
          <w:lang w:val="en-GB"/>
        </w:rPr>
        <w:t xml:space="preserve"> has to be evaluated, if the last three positions can give a more reliable statement about the direction of the car than the MSD data concerning “vehicle direction” (Direction of travel in 2°-degrees steps from magnetic north (0 - 358, clockwise)).</w:t>
      </w:r>
    </w:p>
    <w:p w:rsidR="00EA3599" w:rsidRPr="005F2326" w:rsidRDefault="00EA3599" w:rsidP="00EA74F5">
      <w:pPr>
        <w:rPr>
          <w:rFonts w:cs="Arial"/>
          <w:lang w:val="en-GB"/>
        </w:rPr>
      </w:pPr>
      <w:r w:rsidRPr="005F2326">
        <w:rPr>
          <w:rFonts w:cs="Arial"/>
          <w:u w:val="single"/>
          <w:lang w:val="en-GB"/>
        </w:rPr>
        <w:t>Unit:</w:t>
      </w:r>
      <w:r w:rsidRPr="005F2326">
        <w:rPr>
          <w:rFonts w:cs="Arial"/>
          <w:lang w:val="en-GB"/>
        </w:rPr>
        <w:t xml:space="preserve"> </w:t>
      </w:r>
      <w:r w:rsidRPr="005F2326">
        <w:rPr>
          <w:rFonts w:cs="Arial"/>
          <w:lang w:val="en-GB"/>
        </w:rPr>
        <w:tab/>
      </w:r>
      <w:r w:rsidRPr="005F2326">
        <w:rPr>
          <w:rFonts w:cs="Arial"/>
          <w:lang w:val="en-GB"/>
        </w:rPr>
        <w:tab/>
        <w:t xml:space="preserve">[%] </w:t>
      </w:r>
      <w:r w:rsidRPr="005F2326">
        <w:rPr>
          <w:rFonts w:cs="Arial"/>
          <w:lang w:val="en-GB"/>
        </w:rPr>
        <w:tab/>
      </w:r>
    </w:p>
    <w:p w:rsidR="00EA3599" w:rsidRPr="005F2326" w:rsidRDefault="00EA3599" w:rsidP="00B661A4">
      <w:pPr>
        <w:ind w:left="1440" w:hanging="1440"/>
        <w:rPr>
          <w:rFonts w:cs="Arial"/>
          <w:lang w:val="en-GB"/>
        </w:rPr>
      </w:pPr>
      <w:r w:rsidRPr="005F2326">
        <w:rPr>
          <w:rFonts w:cs="Arial"/>
          <w:u w:val="single"/>
          <w:lang w:val="en-GB"/>
        </w:rPr>
        <w:t>Definition:</w:t>
      </w:r>
      <w:r w:rsidRPr="005F2326">
        <w:rPr>
          <w:rFonts w:cs="Arial"/>
          <w:lang w:val="en-GB"/>
        </w:rPr>
        <w:t xml:space="preserve"> </w:t>
      </w:r>
      <w:r w:rsidRPr="005F2326">
        <w:rPr>
          <w:rFonts w:cs="Arial"/>
          <w:lang w:val="en-GB"/>
        </w:rPr>
        <w:tab/>
        <w:t>Heading information success rate = correct heading information / all reported heading information * 100 %;</w:t>
      </w:r>
    </w:p>
    <w:p w:rsidR="00EA3599" w:rsidRPr="005F2326" w:rsidRDefault="00EA3599" w:rsidP="008A57D4">
      <w:pPr>
        <w:ind w:left="1440"/>
        <w:rPr>
          <w:rFonts w:cs="Arial"/>
          <w:lang w:val="en-GB"/>
        </w:rPr>
      </w:pPr>
      <w:r w:rsidRPr="005F2326">
        <w:rPr>
          <w:rFonts w:cs="Arial"/>
          <w:lang w:val="en-GB"/>
        </w:rPr>
        <w:t xml:space="preserve">“Correct” if degree is within 75 degree concerning the direction of the vehicle on the road, or compass point is between </w:t>
      </w:r>
      <w:r w:rsidR="00EA4197" w:rsidRPr="005F2326">
        <w:rPr>
          <w:rFonts w:cs="Arial"/>
          <w:lang w:val="en-GB"/>
        </w:rPr>
        <w:t>neighbouring</w:t>
      </w:r>
      <w:r w:rsidRPr="005F2326">
        <w:rPr>
          <w:rFonts w:cs="Arial"/>
          <w:lang w:val="en-GB"/>
        </w:rPr>
        <w:t xml:space="preserve"> directions of N, NE, E, SE, S, SW, W, NW.</w:t>
      </w:r>
    </w:p>
    <w:p w:rsidR="00EA3599" w:rsidRPr="005F2326" w:rsidRDefault="00EA3599" w:rsidP="00EA74F5">
      <w:pPr>
        <w:rPr>
          <w:rFonts w:cs="Arial"/>
          <w:lang w:val="en-GB"/>
        </w:rPr>
      </w:pPr>
      <w:r w:rsidRPr="005F2326">
        <w:rPr>
          <w:rFonts w:cs="Arial"/>
          <w:lang w:val="en-GB"/>
        </w:rPr>
        <w:tab/>
      </w:r>
      <w:r w:rsidRPr="005F2326">
        <w:rPr>
          <w:rFonts w:cs="Arial"/>
          <w:lang w:val="en-GB"/>
        </w:rPr>
        <w:tab/>
        <w:t>“Incorrect”, if above mentioned parameters do</w:t>
      </w:r>
      <w:r w:rsidR="004A77C0" w:rsidRPr="005F2326">
        <w:rPr>
          <w:rFonts w:cs="Arial"/>
          <w:lang w:val="en-GB"/>
        </w:rPr>
        <w:t xml:space="preserve"> no</w:t>
      </w:r>
      <w:r w:rsidRPr="005F2326">
        <w:rPr>
          <w:rFonts w:cs="Arial"/>
          <w:lang w:val="en-GB"/>
        </w:rPr>
        <w:t>t fit at all.</w:t>
      </w:r>
    </w:p>
    <w:p w:rsidR="00EA3599" w:rsidRPr="005F2326" w:rsidRDefault="00EA3599" w:rsidP="00EA74F5">
      <w:pPr>
        <w:rPr>
          <w:rFonts w:cs="Arial"/>
          <w:lang w:val="en-GB"/>
        </w:rPr>
      </w:pPr>
    </w:p>
    <w:p w:rsidR="00EA3599" w:rsidRPr="005F2326" w:rsidRDefault="00EA3599">
      <w:pPr>
        <w:pStyle w:val="Heading3"/>
        <w:numPr>
          <w:ilvl w:val="2"/>
          <w:numId w:val="4"/>
        </w:numPr>
        <w:ind w:left="720"/>
        <w:rPr>
          <w:lang w:val="en-GB"/>
        </w:rPr>
      </w:pPr>
      <w:bookmarkStart w:id="50" w:name="_Toc316824856"/>
      <w:r w:rsidRPr="005F2326">
        <w:rPr>
          <w:lang w:val="en-GB"/>
        </w:rPr>
        <w:t>KPI_014: Success rate of VIN decoding without EUCARIS</w:t>
      </w:r>
      <w:bookmarkEnd w:id="50"/>
    </w:p>
    <w:p w:rsidR="00EA3599" w:rsidRPr="005F2326" w:rsidRDefault="00EA3599" w:rsidP="00AA5C8A">
      <w:pPr>
        <w:rPr>
          <w:rFonts w:cs="Arial"/>
          <w:lang w:val="en-GB"/>
        </w:rPr>
      </w:pPr>
      <w:r w:rsidRPr="005F2326">
        <w:rPr>
          <w:rFonts w:cs="Arial"/>
          <w:lang w:val="en-GB"/>
        </w:rPr>
        <w:t xml:space="preserve">This KPI will show the correct encoding and decoding of the vehicle identification. The information about the vehicle having </w:t>
      </w:r>
      <w:r w:rsidR="000D7092" w:rsidRPr="005F2326">
        <w:rPr>
          <w:rFonts w:cs="Arial"/>
          <w:lang w:val="en-GB"/>
        </w:rPr>
        <w:t>a</w:t>
      </w:r>
      <w:r w:rsidRPr="005F2326">
        <w:rPr>
          <w:rFonts w:cs="Arial"/>
          <w:lang w:val="en-GB"/>
        </w:rPr>
        <w:t xml:space="preserve"> </w:t>
      </w:r>
      <w:r w:rsidR="000D7092" w:rsidRPr="005F2326">
        <w:rPr>
          <w:rFonts w:cs="Arial"/>
          <w:lang w:val="en-GB"/>
        </w:rPr>
        <w:t>collision</w:t>
      </w:r>
      <w:r w:rsidRPr="005F2326">
        <w:rPr>
          <w:rFonts w:cs="Arial"/>
          <w:lang w:val="en-GB"/>
        </w:rPr>
        <w:t xml:space="preserve"> can be very important for the rescue forces as they will know beforehand, which type of car has </w:t>
      </w:r>
      <w:r w:rsidR="000D7092" w:rsidRPr="005F2326">
        <w:rPr>
          <w:rFonts w:cs="Arial"/>
          <w:lang w:val="en-GB"/>
        </w:rPr>
        <w:t>a</w:t>
      </w:r>
      <w:r w:rsidRPr="005F2326">
        <w:rPr>
          <w:rFonts w:cs="Arial"/>
          <w:lang w:val="en-GB"/>
        </w:rPr>
        <w:t xml:space="preserve"> </w:t>
      </w:r>
      <w:r w:rsidR="000D7092" w:rsidRPr="005F2326">
        <w:rPr>
          <w:rFonts w:cs="Arial"/>
          <w:lang w:val="en-GB"/>
        </w:rPr>
        <w:t>collision</w:t>
      </w:r>
      <w:r w:rsidRPr="005F2326">
        <w:rPr>
          <w:rFonts w:cs="Arial"/>
          <w:lang w:val="en-GB"/>
        </w:rPr>
        <w:t xml:space="preserve"> and which tools might be useful to take with.</w:t>
      </w:r>
    </w:p>
    <w:p w:rsidR="00EA3599" w:rsidRPr="005F2326" w:rsidRDefault="00EA3599" w:rsidP="0069678F">
      <w:pPr>
        <w:rPr>
          <w:rFonts w:cs="Arial"/>
          <w:lang w:val="en-GB"/>
        </w:rPr>
      </w:pPr>
      <w:r w:rsidRPr="005F2326">
        <w:rPr>
          <w:rFonts w:cs="Arial"/>
          <w:u w:val="single"/>
          <w:lang w:val="en-GB"/>
        </w:rPr>
        <w:t>Unit:</w:t>
      </w:r>
      <w:r w:rsidRPr="005F2326">
        <w:rPr>
          <w:rFonts w:cs="Arial"/>
          <w:lang w:val="en-GB"/>
        </w:rPr>
        <w:t xml:space="preserve"> </w:t>
      </w:r>
      <w:r w:rsidRPr="005F2326">
        <w:rPr>
          <w:rFonts w:cs="Arial"/>
          <w:lang w:val="en-GB"/>
        </w:rPr>
        <w:tab/>
      </w:r>
      <w:r w:rsidRPr="005F2326">
        <w:rPr>
          <w:rFonts w:cs="Arial"/>
          <w:lang w:val="en-GB"/>
        </w:rPr>
        <w:tab/>
        <w:t xml:space="preserve">[%] </w:t>
      </w:r>
    </w:p>
    <w:p w:rsidR="00FE3EE6" w:rsidRPr="005F2326" w:rsidRDefault="00EA3599">
      <w:pPr>
        <w:ind w:left="1440" w:hanging="1440"/>
        <w:rPr>
          <w:rFonts w:cs="Arial"/>
          <w:lang w:val="en-GB"/>
        </w:rPr>
      </w:pPr>
      <w:r w:rsidRPr="005F2326">
        <w:rPr>
          <w:rFonts w:cs="Arial"/>
          <w:u w:val="single"/>
          <w:lang w:val="en-GB"/>
        </w:rPr>
        <w:t>Definition:</w:t>
      </w:r>
      <w:r w:rsidRPr="005F2326">
        <w:rPr>
          <w:rFonts w:cs="Arial"/>
          <w:lang w:val="en-GB"/>
        </w:rPr>
        <w:t xml:space="preserve"> </w:t>
      </w:r>
      <w:r w:rsidRPr="005F2326">
        <w:rPr>
          <w:rFonts w:cs="Arial"/>
          <w:lang w:val="en-GB"/>
        </w:rPr>
        <w:tab/>
        <w:t>VIN success rate = correct reported information about vehicle by database / all requests at database * 100 %;</w:t>
      </w:r>
    </w:p>
    <w:p w:rsidR="00EA3599" w:rsidRPr="005F2326" w:rsidRDefault="00EA3599" w:rsidP="001E1FDE">
      <w:pPr>
        <w:ind w:left="1440"/>
        <w:rPr>
          <w:rFonts w:cs="Arial"/>
          <w:lang w:val="en-GB"/>
        </w:rPr>
      </w:pPr>
      <w:r w:rsidRPr="005F2326">
        <w:rPr>
          <w:rFonts w:cs="Arial"/>
          <w:lang w:val="en-GB"/>
        </w:rPr>
        <w:t>“Correct” if provided VIN is identical and presented data fits to type of vehicle (interface to database is correctly implemented), otherwise “Incorrect”.</w:t>
      </w:r>
    </w:p>
    <w:p w:rsidR="00EA3599" w:rsidRPr="005F2326" w:rsidRDefault="00EA3599" w:rsidP="001E1FDE">
      <w:pPr>
        <w:ind w:left="1440"/>
        <w:rPr>
          <w:rFonts w:cs="Arial"/>
          <w:lang w:val="en-GB"/>
        </w:rPr>
      </w:pPr>
    </w:p>
    <w:p w:rsidR="00EA3599" w:rsidRPr="005F2326" w:rsidRDefault="00EA3599">
      <w:pPr>
        <w:pStyle w:val="Heading3"/>
        <w:numPr>
          <w:ilvl w:val="2"/>
          <w:numId w:val="4"/>
        </w:numPr>
        <w:ind w:left="720"/>
        <w:rPr>
          <w:lang w:val="en-GB"/>
        </w:rPr>
      </w:pPr>
      <w:bookmarkStart w:id="51" w:name="_Toc305149042"/>
      <w:bookmarkStart w:id="52" w:name="_Toc305154911"/>
      <w:bookmarkStart w:id="53" w:name="_Toc305156815"/>
      <w:bookmarkStart w:id="54" w:name="_Toc305156983"/>
      <w:bookmarkStart w:id="55" w:name="_Toc305157099"/>
      <w:bookmarkStart w:id="56" w:name="_Toc305486172"/>
      <w:bookmarkStart w:id="57" w:name="_Toc305486292"/>
      <w:bookmarkStart w:id="58" w:name="_Toc305486411"/>
      <w:bookmarkStart w:id="59" w:name="_Toc305486530"/>
      <w:bookmarkStart w:id="60" w:name="_Toc305486649"/>
      <w:bookmarkStart w:id="61" w:name="_Toc305486766"/>
      <w:bookmarkStart w:id="62" w:name="_Toc305486886"/>
      <w:bookmarkStart w:id="63" w:name="_Toc305487005"/>
      <w:bookmarkStart w:id="64" w:name="_Toc305487123"/>
      <w:bookmarkStart w:id="65" w:name="_Toc305487241"/>
      <w:bookmarkStart w:id="66" w:name="_Toc305487359"/>
      <w:bookmarkStart w:id="67" w:name="_Toc305487477"/>
      <w:bookmarkStart w:id="68" w:name="_Toc305487597"/>
      <w:bookmarkStart w:id="69" w:name="_Toc305487717"/>
      <w:bookmarkStart w:id="70" w:name="_Toc305487837"/>
      <w:bookmarkStart w:id="71" w:name="_Toc305487957"/>
      <w:bookmarkStart w:id="72" w:name="_Toc305488359"/>
      <w:bookmarkStart w:id="73" w:name="_Toc305488477"/>
      <w:bookmarkStart w:id="74" w:name="_Toc305499307"/>
      <w:bookmarkStart w:id="75" w:name="_Toc305499431"/>
      <w:bookmarkStart w:id="76" w:name="_Toc305500784"/>
      <w:bookmarkStart w:id="77" w:name="_Toc305588469"/>
      <w:bookmarkStart w:id="78" w:name="_Toc305588769"/>
      <w:bookmarkStart w:id="79" w:name="_Toc305589588"/>
      <w:bookmarkStart w:id="80" w:name="_Toc305149043"/>
      <w:bookmarkStart w:id="81" w:name="_Toc305154912"/>
      <w:bookmarkStart w:id="82" w:name="_Toc305156816"/>
      <w:bookmarkStart w:id="83" w:name="_Toc305156984"/>
      <w:bookmarkStart w:id="84" w:name="_Toc305157100"/>
      <w:bookmarkStart w:id="85" w:name="_Toc305486173"/>
      <w:bookmarkStart w:id="86" w:name="_Toc305486293"/>
      <w:bookmarkStart w:id="87" w:name="_Toc305486412"/>
      <w:bookmarkStart w:id="88" w:name="_Toc305486531"/>
      <w:bookmarkStart w:id="89" w:name="_Toc305486650"/>
      <w:bookmarkStart w:id="90" w:name="_Toc305486767"/>
      <w:bookmarkStart w:id="91" w:name="_Toc305486887"/>
      <w:bookmarkStart w:id="92" w:name="_Toc305487006"/>
      <w:bookmarkStart w:id="93" w:name="_Toc305487124"/>
      <w:bookmarkStart w:id="94" w:name="_Toc305487242"/>
      <w:bookmarkStart w:id="95" w:name="_Toc305487360"/>
      <w:bookmarkStart w:id="96" w:name="_Toc305487478"/>
      <w:bookmarkStart w:id="97" w:name="_Toc305487598"/>
      <w:bookmarkStart w:id="98" w:name="_Toc305487718"/>
      <w:bookmarkStart w:id="99" w:name="_Toc305487838"/>
      <w:bookmarkStart w:id="100" w:name="_Toc305487958"/>
      <w:bookmarkStart w:id="101" w:name="_Toc305488360"/>
      <w:bookmarkStart w:id="102" w:name="_Toc305488478"/>
      <w:bookmarkStart w:id="103" w:name="_Toc305499308"/>
      <w:bookmarkStart w:id="104" w:name="_Toc305499432"/>
      <w:bookmarkStart w:id="105" w:name="_Toc305500785"/>
      <w:bookmarkStart w:id="106" w:name="_Toc305588470"/>
      <w:bookmarkStart w:id="107" w:name="_Toc305588770"/>
      <w:bookmarkStart w:id="108" w:name="_Toc305589589"/>
      <w:bookmarkStart w:id="109" w:name="_Toc316824857"/>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5F2326">
        <w:rPr>
          <w:lang w:val="en-GB"/>
        </w:rPr>
        <w:t>KPI_015: Success rate of VIN decoding with EUCARIS</w:t>
      </w:r>
      <w:bookmarkEnd w:id="109"/>
    </w:p>
    <w:p w:rsidR="00EA3599" w:rsidRPr="005F2326" w:rsidRDefault="00EA3599" w:rsidP="00AA5C8A">
      <w:pPr>
        <w:rPr>
          <w:rFonts w:cs="Arial"/>
          <w:lang w:val="en-GB"/>
        </w:rPr>
      </w:pPr>
      <w:r w:rsidRPr="005F2326">
        <w:rPr>
          <w:rFonts w:cs="Arial"/>
          <w:lang w:val="en-GB"/>
        </w:rPr>
        <w:t xml:space="preserve">Another possibility to get information about a vehicle is </w:t>
      </w:r>
      <w:r w:rsidR="00EA4197" w:rsidRPr="005F2326">
        <w:rPr>
          <w:rFonts w:cs="Arial"/>
          <w:lang w:val="en-GB"/>
        </w:rPr>
        <w:t xml:space="preserve">from </w:t>
      </w:r>
      <w:r w:rsidRPr="005F2326">
        <w:rPr>
          <w:rFonts w:cs="Arial"/>
          <w:lang w:val="en-GB"/>
        </w:rPr>
        <w:t xml:space="preserve">the </w:t>
      </w:r>
      <w:r w:rsidR="00EA4197" w:rsidRPr="005F2326">
        <w:rPr>
          <w:rFonts w:cs="Arial"/>
          <w:lang w:val="en-GB"/>
        </w:rPr>
        <w:t xml:space="preserve">EUCARIS </w:t>
      </w:r>
      <w:r w:rsidRPr="005F2326">
        <w:rPr>
          <w:rFonts w:cs="Arial"/>
          <w:lang w:val="en-GB"/>
        </w:rPr>
        <w:t>database. This database is used in the EU for</w:t>
      </w:r>
      <w:r w:rsidR="00EA4197" w:rsidRPr="005F2326">
        <w:rPr>
          <w:rFonts w:cs="Arial"/>
          <w:lang w:val="en-GB"/>
        </w:rPr>
        <w:t xml:space="preserve"> the</w:t>
      </w:r>
      <w:r w:rsidRPr="005F2326">
        <w:rPr>
          <w:rFonts w:cs="Arial"/>
          <w:lang w:val="en-GB"/>
        </w:rPr>
        <w:t xml:space="preserve"> </w:t>
      </w:r>
      <w:r w:rsidR="00EA4197" w:rsidRPr="005F2326">
        <w:rPr>
          <w:rFonts w:cs="Arial"/>
          <w:lang w:val="en-GB"/>
        </w:rPr>
        <w:t xml:space="preserve">exchanges </w:t>
      </w:r>
      <w:r w:rsidRPr="005F2326">
        <w:rPr>
          <w:rFonts w:cs="Arial"/>
          <w:lang w:val="en-GB"/>
        </w:rPr>
        <w:t xml:space="preserve">data concerning vehicles and driving licenses between Member States. </w:t>
      </w:r>
      <w:r w:rsidR="00EA4197" w:rsidRPr="005F2326">
        <w:rPr>
          <w:rFonts w:cs="Arial"/>
          <w:lang w:val="en-GB"/>
        </w:rPr>
        <w:t>A</w:t>
      </w:r>
      <w:r w:rsidRPr="005F2326">
        <w:rPr>
          <w:rFonts w:cs="Arial"/>
          <w:lang w:val="en-GB"/>
        </w:rPr>
        <w:t>fter</w:t>
      </w:r>
      <w:r w:rsidR="00EA4197" w:rsidRPr="005F2326">
        <w:rPr>
          <w:rFonts w:cs="Arial"/>
          <w:lang w:val="en-GB"/>
        </w:rPr>
        <w:t xml:space="preserve"> the</w:t>
      </w:r>
      <w:r w:rsidRPr="005F2326">
        <w:rPr>
          <w:rFonts w:cs="Arial"/>
          <w:lang w:val="en-GB"/>
        </w:rPr>
        <w:t xml:space="preserve"> decoding of the VIN by the PSAP, a connection to EUCARIS </w:t>
      </w:r>
      <w:r w:rsidR="00EA4197" w:rsidRPr="005F2326">
        <w:rPr>
          <w:rFonts w:cs="Arial"/>
          <w:lang w:val="en-GB"/>
        </w:rPr>
        <w:t xml:space="preserve">will </w:t>
      </w:r>
      <w:r w:rsidRPr="005F2326">
        <w:rPr>
          <w:rFonts w:cs="Arial"/>
          <w:lang w:val="en-GB"/>
        </w:rPr>
        <w:t xml:space="preserve">be established, to </w:t>
      </w:r>
      <w:r w:rsidR="00EA4197" w:rsidRPr="005F2326">
        <w:rPr>
          <w:rFonts w:cs="Arial"/>
          <w:lang w:val="en-GB"/>
        </w:rPr>
        <w:t xml:space="preserve">secure </w:t>
      </w:r>
      <w:r w:rsidRPr="005F2326">
        <w:rPr>
          <w:rFonts w:cs="Arial"/>
          <w:lang w:val="en-GB"/>
        </w:rPr>
        <w:t>information about the vehicle. Th</w:t>
      </w:r>
      <w:r w:rsidR="00EA4197" w:rsidRPr="005F2326">
        <w:rPr>
          <w:rFonts w:cs="Arial"/>
          <w:lang w:val="en-GB"/>
        </w:rPr>
        <w:t>is</w:t>
      </w:r>
      <w:r w:rsidRPr="005F2326">
        <w:rPr>
          <w:rFonts w:cs="Arial"/>
          <w:lang w:val="en-GB"/>
        </w:rPr>
        <w:t xml:space="preserve"> KPI describes how many requests at this database </w:t>
      </w:r>
      <w:r w:rsidR="005F2326" w:rsidRPr="005F2326">
        <w:rPr>
          <w:rFonts w:cs="Arial"/>
          <w:lang w:val="en-GB"/>
        </w:rPr>
        <w:t>lead</w:t>
      </w:r>
      <w:r w:rsidRPr="005F2326">
        <w:rPr>
          <w:rFonts w:cs="Arial"/>
          <w:lang w:val="en-GB"/>
        </w:rPr>
        <w:t xml:space="preserve"> to </w:t>
      </w:r>
      <w:r w:rsidR="00EA4197" w:rsidRPr="005F2326">
        <w:rPr>
          <w:rFonts w:cs="Arial"/>
          <w:lang w:val="en-GB"/>
        </w:rPr>
        <w:t xml:space="preserve">the </w:t>
      </w:r>
      <w:r w:rsidRPr="005F2326">
        <w:rPr>
          <w:rFonts w:cs="Arial"/>
          <w:lang w:val="en-GB"/>
        </w:rPr>
        <w:t xml:space="preserve">correct information </w:t>
      </w:r>
      <w:r w:rsidR="00EA4197" w:rsidRPr="005F2326">
        <w:rPr>
          <w:rFonts w:cs="Arial"/>
          <w:lang w:val="en-GB"/>
        </w:rPr>
        <w:t xml:space="preserve">provided </w:t>
      </w:r>
      <w:r w:rsidRPr="005F2326">
        <w:rPr>
          <w:rFonts w:cs="Arial"/>
          <w:lang w:val="en-GB"/>
        </w:rPr>
        <w:t xml:space="preserve">by EUCARIS. </w:t>
      </w:r>
    </w:p>
    <w:p w:rsidR="00EA3599" w:rsidRPr="005F2326" w:rsidRDefault="00EA3599" w:rsidP="001E1FDE">
      <w:pPr>
        <w:ind w:left="1440" w:hanging="1440"/>
        <w:rPr>
          <w:rFonts w:cs="Arial"/>
          <w:lang w:val="en-GB"/>
        </w:rPr>
      </w:pPr>
      <w:r w:rsidRPr="005F2326">
        <w:rPr>
          <w:rFonts w:cs="Arial"/>
          <w:u w:val="single"/>
          <w:lang w:val="en-GB"/>
        </w:rPr>
        <w:t>Unit:</w:t>
      </w:r>
      <w:r w:rsidRPr="005F2326">
        <w:rPr>
          <w:rFonts w:cs="Arial"/>
          <w:lang w:val="en-GB"/>
        </w:rPr>
        <w:t xml:space="preserve"> </w:t>
      </w:r>
      <w:r w:rsidRPr="005F2326">
        <w:rPr>
          <w:rFonts w:cs="Arial"/>
          <w:lang w:val="en-GB"/>
        </w:rPr>
        <w:tab/>
        <w:t>[%]</w:t>
      </w:r>
      <w:r w:rsidRPr="005F2326">
        <w:rPr>
          <w:rFonts w:cs="Arial"/>
          <w:lang w:val="en-GB"/>
        </w:rPr>
        <w:tab/>
      </w:r>
    </w:p>
    <w:p w:rsidR="00EA3599" w:rsidRPr="005F2326" w:rsidRDefault="00EA3599" w:rsidP="001E1FDE">
      <w:pPr>
        <w:ind w:left="1440" w:hanging="1440"/>
        <w:rPr>
          <w:rFonts w:cs="Arial"/>
          <w:lang w:val="en-GB"/>
        </w:rPr>
      </w:pPr>
      <w:r w:rsidRPr="005F2326">
        <w:rPr>
          <w:rFonts w:cs="Arial"/>
          <w:u w:val="single"/>
          <w:lang w:val="en-GB"/>
        </w:rPr>
        <w:lastRenderedPageBreak/>
        <w:t>Definition:</w:t>
      </w:r>
      <w:r w:rsidRPr="005F2326">
        <w:rPr>
          <w:rFonts w:cs="Arial"/>
          <w:lang w:val="en-GB"/>
        </w:rPr>
        <w:t xml:space="preserve"> </w:t>
      </w:r>
      <w:r w:rsidRPr="005F2326">
        <w:rPr>
          <w:rFonts w:cs="Arial"/>
          <w:lang w:val="en-GB"/>
        </w:rPr>
        <w:tab/>
        <w:t>VIN EUCARIS success rate = correct reported information about vehicle by EUCARIS / all requests from PSAP for information at EUCARIS * 100 %</w:t>
      </w:r>
    </w:p>
    <w:p w:rsidR="00EA3599" w:rsidRPr="005F2326" w:rsidRDefault="00EA3599" w:rsidP="001E1FDE">
      <w:pPr>
        <w:ind w:left="1440" w:hanging="1440"/>
        <w:rPr>
          <w:rFonts w:cs="Arial"/>
          <w:lang w:val="en-GB"/>
        </w:rPr>
      </w:pPr>
      <w:r w:rsidRPr="005F2326">
        <w:rPr>
          <w:rFonts w:cs="Arial"/>
          <w:lang w:val="en-GB"/>
        </w:rPr>
        <w:t xml:space="preserve"> </w:t>
      </w:r>
    </w:p>
    <w:p w:rsidR="00EA3599" w:rsidRPr="005F2326" w:rsidRDefault="00EA3599">
      <w:pPr>
        <w:pStyle w:val="Heading3"/>
        <w:numPr>
          <w:ilvl w:val="2"/>
          <w:numId w:val="4"/>
        </w:numPr>
        <w:ind w:left="720"/>
        <w:rPr>
          <w:lang w:val="en-GB"/>
        </w:rPr>
      </w:pPr>
      <w:bookmarkStart w:id="110" w:name="_Toc316824858"/>
      <w:r w:rsidRPr="005F2326">
        <w:rPr>
          <w:lang w:val="en-GB"/>
        </w:rPr>
        <w:t>KPI_016: Time for VIN decoding with EUCARIS</w:t>
      </w:r>
      <w:bookmarkEnd w:id="110"/>
    </w:p>
    <w:p w:rsidR="00EA3599" w:rsidRPr="005F2326" w:rsidRDefault="00EA3599" w:rsidP="00A328D4">
      <w:pPr>
        <w:rPr>
          <w:rFonts w:cs="Arial"/>
          <w:lang w:val="en-GB"/>
        </w:rPr>
      </w:pPr>
      <w:r w:rsidRPr="005F2326">
        <w:rPr>
          <w:rFonts w:cs="Arial"/>
          <w:lang w:val="en-GB"/>
        </w:rPr>
        <w:t xml:space="preserve">This KPI describes the time </w:t>
      </w:r>
      <w:r w:rsidR="00EA4197" w:rsidRPr="005F2326">
        <w:rPr>
          <w:rFonts w:cs="Arial"/>
          <w:lang w:val="en-GB"/>
        </w:rPr>
        <w:t xml:space="preserve">required </w:t>
      </w:r>
      <w:r w:rsidRPr="005F2326">
        <w:rPr>
          <w:rFonts w:cs="Arial"/>
          <w:lang w:val="en-GB"/>
        </w:rPr>
        <w:t>for a successful</w:t>
      </w:r>
      <w:r w:rsidR="00EA4197" w:rsidRPr="005F2326">
        <w:rPr>
          <w:rFonts w:cs="Arial"/>
          <w:lang w:val="en-GB"/>
        </w:rPr>
        <w:t>ly</w:t>
      </w:r>
      <w:r w:rsidRPr="005F2326">
        <w:rPr>
          <w:rFonts w:cs="Arial"/>
          <w:lang w:val="en-GB"/>
        </w:rPr>
        <w:t xml:space="preserve"> establish</w:t>
      </w:r>
      <w:r w:rsidR="00EA4197" w:rsidRPr="005F2326">
        <w:rPr>
          <w:rFonts w:cs="Arial"/>
          <w:lang w:val="en-GB"/>
        </w:rPr>
        <w:t>ed</w:t>
      </w:r>
      <w:r w:rsidRPr="005F2326">
        <w:rPr>
          <w:rFonts w:cs="Arial"/>
          <w:lang w:val="en-GB"/>
        </w:rPr>
        <w:t xml:space="preserve"> connection and the </w:t>
      </w:r>
      <w:r w:rsidR="00EA4197" w:rsidRPr="005F2326">
        <w:rPr>
          <w:rFonts w:cs="Arial"/>
          <w:lang w:val="en-GB"/>
        </w:rPr>
        <w:t xml:space="preserve">transfer of </w:t>
      </w:r>
      <w:r w:rsidRPr="005F2326">
        <w:rPr>
          <w:rFonts w:cs="Arial"/>
          <w:lang w:val="en-GB"/>
        </w:rPr>
        <w:t xml:space="preserve">data and will provide an overview about the duration of the complete process. </w:t>
      </w:r>
    </w:p>
    <w:p w:rsidR="00EA3599" w:rsidRPr="005F2326" w:rsidRDefault="00EA3599" w:rsidP="00A328D4">
      <w:pPr>
        <w:ind w:left="1440" w:hanging="1440"/>
        <w:rPr>
          <w:rFonts w:cs="Arial"/>
          <w:lang w:val="en-GB"/>
        </w:rPr>
      </w:pPr>
      <w:r w:rsidRPr="005F2326">
        <w:rPr>
          <w:rFonts w:cs="Arial"/>
          <w:u w:val="single"/>
          <w:lang w:val="en-GB"/>
        </w:rPr>
        <w:t>Unit:</w:t>
      </w:r>
      <w:r w:rsidRPr="005F2326">
        <w:rPr>
          <w:rFonts w:cs="Arial"/>
          <w:lang w:val="en-GB"/>
        </w:rPr>
        <w:t xml:space="preserve"> </w:t>
      </w:r>
      <w:r w:rsidRPr="005F2326">
        <w:rPr>
          <w:rFonts w:cs="Arial"/>
          <w:lang w:val="en-GB"/>
        </w:rPr>
        <w:tab/>
        <w:t>[s]</w:t>
      </w:r>
      <w:r w:rsidRPr="005F2326">
        <w:rPr>
          <w:rFonts w:cs="Arial"/>
          <w:lang w:val="en-GB"/>
        </w:rPr>
        <w:tab/>
      </w:r>
    </w:p>
    <w:p w:rsidR="00EA3599" w:rsidRPr="005F2326" w:rsidRDefault="00EA3599" w:rsidP="007822C9">
      <w:pPr>
        <w:ind w:left="1440" w:hanging="1440"/>
        <w:rPr>
          <w:rFonts w:cs="Arial"/>
          <w:lang w:val="en-GB"/>
        </w:rPr>
      </w:pPr>
      <w:r w:rsidRPr="005F2326">
        <w:rPr>
          <w:rFonts w:cs="Arial"/>
          <w:u w:val="single"/>
          <w:lang w:val="en-GB"/>
        </w:rPr>
        <w:t>Definition:</w:t>
      </w:r>
      <w:r w:rsidRPr="005F2326">
        <w:rPr>
          <w:rFonts w:cs="Arial"/>
          <w:lang w:val="en-GB"/>
        </w:rPr>
        <w:t xml:space="preserve"> </w:t>
      </w:r>
      <w:r w:rsidRPr="005F2326">
        <w:rPr>
          <w:rFonts w:cs="Arial"/>
          <w:lang w:val="en-GB"/>
        </w:rPr>
        <w:tab/>
        <w:t>EUCARIS decoding time = point of time the decoded VIN is presented on operator’s desk - point of time the request was initiated by PSAP</w:t>
      </w:r>
    </w:p>
    <w:p w:rsidR="00EA3599" w:rsidRPr="005F2326" w:rsidRDefault="00EA3599">
      <w:pPr>
        <w:rPr>
          <w:rFonts w:cs="Arial"/>
          <w:lang w:val="en-GB"/>
        </w:rPr>
      </w:pPr>
      <w:bookmarkStart w:id="111" w:name="_Toc303060627"/>
      <w:bookmarkStart w:id="112" w:name="_Toc303060736"/>
      <w:bookmarkStart w:id="113" w:name="_Toc303060848"/>
      <w:bookmarkStart w:id="114" w:name="_Toc303060958"/>
      <w:bookmarkStart w:id="115" w:name="_Toc303061068"/>
      <w:bookmarkStart w:id="116" w:name="_Toc303061168"/>
      <w:bookmarkEnd w:id="111"/>
      <w:bookmarkEnd w:id="112"/>
      <w:bookmarkEnd w:id="113"/>
      <w:bookmarkEnd w:id="114"/>
      <w:bookmarkEnd w:id="115"/>
      <w:bookmarkEnd w:id="116"/>
    </w:p>
    <w:p w:rsidR="00EA3599" w:rsidRPr="005F2326" w:rsidRDefault="00EA3599">
      <w:pPr>
        <w:pStyle w:val="Heading3"/>
        <w:numPr>
          <w:ilvl w:val="2"/>
          <w:numId w:val="4"/>
        </w:numPr>
        <w:ind w:left="720"/>
        <w:rPr>
          <w:lang w:val="en-GB"/>
        </w:rPr>
      </w:pPr>
      <w:bookmarkStart w:id="117" w:name="_Toc316824859"/>
      <w:r w:rsidRPr="005F2326">
        <w:rPr>
          <w:lang w:val="en-GB"/>
        </w:rPr>
        <w:t>KPI_017: Dispatch time of incident data to rescue forces</w:t>
      </w:r>
      <w:bookmarkEnd w:id="117"/>
    </w:p>
    <w:p w:rsidR="00EA3599" w:rsidRPr="005F2326" w:rsidRDefault="00EA3599" w:rsidP="00696119">
      <w:pPr>
        <w:rPr>
          <w:rFonts w:cs="Arial"/>
          <w:lang w:val="en-GB"/>
        </w:rPr>
      </w:pPr>
      <w:r w:rsidRPr="005F2326">
        <w:rPr>
          <w:rFonts w:cs="Arial"/>
          <w:szCs w:val="22"/>
          <w:lang w:val="en-GB"/>
        </w:rPr>
        <w:t xml:space="preserve">This KPI represents the time </w:t>
      </w:r>
      <w:r w:rsidR="00EA4197" w:rsidRPr="005F2326">
        <w:rPr>
          <w:rFonts w:cs="Arial"/>
          <w:szCs w:val="22"/>
          <w:lang w:val="en-GB"/>
        </w:rPr>
        <w:t>required</w:t>
      </w:r>
      <w:r w:rsidRPr="005F2326">
        <w:rPr>
          <w:rFonts w:cs="Arial"/>
          <w:szCs w:val="22"/>
          <w:lang w:val="en-GB"/>
        </w:rPr>
        <w:t xml:space="preserve">, until the PSAP </w:t>
      </w:r>
      <w:r w:rsidR="00B957D3" w:rsidRPr="005F2326">
        <w:rPr>
          <w:rFonts w:cs="Arial"/>
          <w:szCs w:val="22"/>
          <w:lang w:val="en-GB"/>
        </w:rPr>
        <w:t>starts to dispatch</w:t>
      </w:r>
      <w:r w:rsidRPr="005F2326">
        <w:rPr>
          <w:rFonts w:cs="Arial"/>
          <w:szCs w:val="22"/>
          <w:lang w:val="en-GB"/>
        </w:rPr>
        <w:t xml:space="preserve"> all necessary information to associated emergency services.</w:t>
      </w:r>
      <w:r w:rsidRPr="005F2326">
        <w:rPr>
          <w:rFonts w:cs="Arial"/>
          <w:lang w:val="en-GB"/>
        </w:rPr>
        <w:t xml:space="preserve"> </w:t>
      </w:r>
    </w:p>
    <w:p w:rsidR="00EA3599" w:rsidRPr="005F2326" w:rsidRDefault="00EA3599" w:rsidP="00696119">
      <w:pPr>
        <w:ind w:left="1440" w:hanging="1440"/>
        <w:rPr>
          <w:rFonts w:cs="Arial"/>
          <w:lang w:val="en-GB"/>
        </w:rPr>
      </w:pPr>
      <w:r w:rsidRPr="005F2326">
        <w:rPr>
          <w:rFonts w:cs="Arial"/>
          <w:u w:val="single"/>
          <w:lang w:val="en-GB"/>
        </w:rPr>
        <w:t>Unit:</w:t>
      </w:r>
      <w:r w:rsidRPr="005F2326">
        <w:rPr>
          <w:rFonts w:cs="Arial"/>
          <w:lang w:val="en-GB"/>
        </w:rPr>
        <w:t xml:space="preserve"> </w:t>
      </w:r>
      <w:r w:rsidRPr="005F2326">
        <w:rPr>
          <w:rFonts w:cs="Arial"/>
          <w:lang w:val="en-GB"/>
        </w:rPr>
        <w:tab/>
        <w:t>[s]</w:t>
      </w:r>
      <w:r w:rsidRPr="005F2326">
        <w:rPr>
          <w:rFonts w:cs="Arial"/>
          <w:lang w:val="en-GB"/>
        </w:rPr>
        <w:tab/>
      </w:r>
    </w:p>
    <w:p w:rsidR="00EA3599" w:rsidRPr="005F2326" w:rsidRDefault="00EA3599" w:rsidP="00696119">
      <w:pPr>
        <w:ind w:left="1440" w:hanging="1440"/>
        <w:rPr>
          <w:rFonts w:cs="Arial"/>
          <w:lang w:val="en-GB"/>
        </w:rPr>
      </w:pPr>
      <w:r w:rsidRPr="005F2326">
        <w:rPr>
          <w:rFonts w:cs="Arial"/>
          <w:u w:val="single"/>
          <w:lang w:val="en-GB"/>
        </w:rPr>
        <w:t>Definition:</w:t>
      </w:r>
      <w:r w:rsidR="00B957D3" w:rsidRPr="005F2326">
        <w:rPr>
          <w:rFonts w:cs="Arial"/>
          <w:lang w:val="en-GB"/>
        </w:rPr>
        <w:t xml:space="preserve"> </w:t>
      </w:r>
      <w:r w:rsidR="00B957D3" w:rsidRPr="005F2326">
        <w:rPr>
          <w:rFonts w:cs="Arial"/>
          <w:lang w:val="en-GB"/>
        </w:rPr>
        <w:tab/>
        <w:t>Needed time until</w:t>
      </w:r>
      <w:r w:rsidRPr="005F2326">
        <w:rPr>
          <w:rFonts w:cs="Arial"/>
          <w:lang w:val="en-GB"/>
        </w:rPr>
        <w:t xml:space="preserve"> information dispatch = start of dispatching information to rescue services (T</w:t>
      </w:r>
      <w:r w:rsidR="000B06ED" w:rsidRPr="005F2326">
        <w:rPr>
          <w:rFonts w:cs="Arial"/>
          <w:vertAlign w:val="subscript"/>
          <w:lang w:val="en-GB"/>
        </w:rPr>
        <w:t>3-PSAP</w:t>
      </w:r>
      <w:r w:rsidRPr="005F2326">
        <w:rPr>
          <w:rFonts w:cs="Arial"/>
          <w:lang w:val="en-GB"/>
        </w:rPr>
        <w:t>) - point of time for IVS initiated the eCall (T</w:t>
      </w:r>
      <w:r w:rsidRPr="005F2326">
        <w:rPr>
          <w:rFonts w:cs="Arial"/>
          <w:vertAlign w:val="subscript"/>
          <w:lang w:val="en-GB"/>
        </w:rPr>
        <w:t>0-IVS</w:t>
      </w:r>
      <w:r w:rsidRPr="005F2326">
        <w:rPr>
          <w:rFonts w:cs="Arial"/>
          <w:lang w:val="en-GB"/>
        </w:rPr>
        <w:t>)</w:t>
      </w:r>
    </w:p>
    <w:p w:rsidR="00EA3599" w:rsidRPr="005F2326" w:rsidRDefault="00EA3599">
      <w:pPr>
        <w:rPr>
          <w:rFonts w:cs="Arial"/>
          <w:lang w:val="en-GB"/>
        </w:rPr>
      </w:pPr>
      <w:r w:rsidRPr="005F2326">
        <w:rPr>
          <w:rFonts w:cs="Arial"/>
          <w:lang w:val="en-GB"/>
        </w:rPr>
        <w:t>The “information dispatched” signal has to be defined before data collection or evaluation can start. One possible definition for “information dispatched” signal is the moment when PSAP has sent information about the event to relevant field units.</w:t>
      </w:r>
    </w:p>
    <w:p w:rsidR="00EA3599" w:rsidRPr="005F2326" w:rsidRDefault="00EA3599">
      <w:pPr>
        <w:rPr>
          <w:rFonts w:cs="Arial"/>
          <w:lang w:val="en-GB"/>
        </w:rPr>
      </w:pPr>
    </w:p>
    <w:p w:rsidR="00FE3EE6" w:rsidRPr="005F2326" w:rsidRDefault="00EA3599">
      <w:pPr>
        <w:pStyle w:val="Heading3"/>
        <w:numPr>
          <w:ilvl w:val="2"/>
          <w:numId w:val="4"/>
        </w:numPr>
        <w:ind w:left="720"/>
        <w:rPr>
          <w:lang w:val="en-GB"/>
        </w:rPr>
      </w:pPr>
      <w:bookmarkStart w:id="118" w:name="_Toc305154916"/>
      <w:bookmarkStart w:id="119" w:name="_Toc305156820"/>
      <w:bookmarkStart w:id="120" w:name="_Toc305156988"/>
      <w:bookmarkStart w:id="121" w:name="_Toc305157104"/>
      <w:bookmarkStart w:id="122" w:name="_Toc305486177"/>
      <w:bookmarkStart w:id="123" w:name="_Toc305486297"/>
      <w:bookmarkStart w:id="124" w:name="_Toc305486416"/>
      <w:bookmarkStart w:id="125" w:name="_Toc305486535"/>
      <w:bookmarkStart w:id="126" w:name="_Toc305486654"/>
      <w:bookmarkStart w:id="127" w:name="_Toc305486771"/>
      <w:bookmarkStart w:id="128" w:name="_Toc305486891"/>
      <w:bookmarkStart w:id="129" w:name="_Toc305487010"/>
      <w:bookmarkStart w:id="130" w:name="_Toc305487128"/>
      <w:bookmarkStart w:id="131" w:name="_Toc305487246"/>
      <w:bookmarkStart w:id="132" w:name="_Toc305487364"/>
      <w:bookmarkStart w:id="133" w:name="_Toc305487482"/>
      <w:bookmarkStart w:id="134" w:name="_Toc305487602"/>
      <w:bookmarkStart w:id="135" w:name="_Toc305487722"/>
      <w:bookmarkStart w:id="136" w:name="_Toc305487842"/>
      <w:bookmarkStart w:id="137" w:name="_Toc305487962"/>
      <w:bookmarkStart w:id="138" w:name="_Toc305488364"/>
      <w:bookmarkStart w:id="139" w:name="_Toc305488482"/>
      <w:bookmarkStart w:id="140" w:name="_Toc305499312"/>
      <w:bookmarkStart w:id="141" w:name="_Toc305499436"/>
      <w:bookmarkStart w:id="142" w:name="_Toc305500789"/>
      <w:bookmarkStart w:id="143" w:name="_Toc305588474"/>
      <w:bookmarkStart w:id="144" w:name="_Toc305588774"/>
      <w:bookmarkStart w:id="145" w:name="_Toc305589593"/>
      <w:bookmarkStart w:id="146" w:name="_Toc305154917"/>
      <w:bookmarkStart w:id="147" w:name="_Toc305156821"/>
      <w:bookmarkStart w:id="148" w:name="_Toc305156989"/>
      <w:bookmarkStart w:id="149" w:name="_Toc305157105"/>
      <w:bookmarkStart w:id="150" w:name="_Toc305486178"/>
      <w:bookmarkStart w:id="151" w:name="_Toc305486298"/>
      <w:bookmarkStart w:id="152" w:name="_Toc305486417"/>
      <w:bookmarkStart w:id="153" w:name="_Toc305486536"/>
      <w:bookmarkStart w:id="154" w:name="_Toc305486655"/>
      <w:bookmarkStart w:id="155" w:name="_Toc305486772"/>
      <w:bookmarkStart w:id="156" w:name="_Toc305486892"/>
      <w:bookmarkStart w:id="157" w:name="_Toc305487011"/>
      <w:bookmarkStart w:id="158" w:name="_Toc305487129"/>
      <w:bookmarkStart w:id="159" w:name="_Toc305487247"/>
      <w:bookmarkStart w:id="160" w:name="_Toc305487365"/>
      <w:bookmarkStart w:id="161" w:name="_Toc305487483"/>
      <w:bookmarkStart w:id="162" w:name="_Toc305487603"/>
      <w:bookmarkStart w:id="163" w:name="_Toc305487723"/>
      <w:bookmarkStart w:id="164" w:name="_Toc305487843"/>
      <w:bookmarkStart w:id="165" w:name="_Toc305487963"/>
      <w:bookmarkStart w:id="166" w:name="_Toc305488365"/>
      <w:bookmarkStart w:id="167" w:name="_Toc305488483"/>
      <w:bookmarkStart w:id="168" w:name="_Toc305499313"/>
      <w:bookmarkStart w:id="169" w:name="_Toc305499437"/>
      <w:bookmarkStart w:id="170" w:name="_Toc305500790"/>
      <w:bookmarkStart w:id="171" w:name="_Toc305588475"/>
      <w:bookmarkStart w:id="172" w:name="_Toc305588775"/>
      <w:bookmarkStart w:id="173" w:name="_Toc305589594"/>
      <w:bookmarkStart w:id="174" w:name="_Toc316824860"/>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5F2326">
        <w:rPr>
          <w:lang w:val="en-GB"/>
        </w:rPr>
        <w:t>KPI_018:</w:t>
      </w:r>
      <w:r w:rsidR="003D2634" w:rsidRPr="005F2326">
        <w:rPr>
          <w:lang w:val="en-GB"/>
        </w:rPr>
        <w:t xml:space="preserve"> T</w:t>
      </w:r>
      <w:r w:rsidRPr="005F2326">
        <w:rPr>
          <w:lang w:val="en-GB"/>
        </w:rPr>
        <w:t>ime to activate rescue forces</w:t>
      </w:r>
      <w:bookmarkEnd w:id="174"/>
    </w:p>
    <w:p w:rsidR="00EA3599" w:rsidRPr="005F2326" w:rsidRDefault="00EA3599" w:rsidP="004D7F7E">
      <w:pPr>
        <w:rPr>
          <w:rFonts w:cs="Arial"/>
          <w:lang w:val="en-GB"/>
        </w:rPr>
      </w:pPr>
      <w:r w:rsidRPr="005F2326">
        <w:rPr>
          <w:rFonts w:cs="Arial"/>
          <w:szCs w:val="22"/>
          <w:lang w:val="en-GB"/>
        </w:rPr>
        <w:t>This KPI represents</w:t>
      </w:r>
      <w:r w:rsidR="007D4775" w:rsidRPr="005F2326">
        <w:rPr>
          <w:rFonts w:cs="Arial"/>
          <w:szCs w:val="22"/>
          <w:lang w:val="en-GB"/>
        </w:rPr>
        <w:t xml:space="preserve"> the</w:t>
      </w:r>
      <w:r w:rsidRPr="005F2326">
        <w:rPr>
          <w:rFonts w:cs="Arial"/>
          <w:szCs w:val="22"/>
          <w:lang w:val="en-GB"/>
        </w:rPr>
        <w:t xml:space="preserve"> mean time </w:t>
      </w:r>
      <w:r w:rsidR="007D4775" w:rsidRPr="005F2326">
        <w:rPr>
          <w:rFonts w:cs="Arial"/>
          <w:szCs w:val="22"/>
          <w:lang w:val="en-GB"/>
        </w:rPr>
        <w:t xml:space="preserve">required </w:t>
      </w:r>
      <w:r w:rsidRPr="005F2326">
        <w:rPr>
          <w:rFonts w:cs="Arial"/>
          <w:szCs w:val="22"/>
          <w:lang w:val="en-GB"/>
        </w:rPr>
        <w:t xml:space="preserve">for activation of rescue forces for sufficient number of processed tests. Time is measured from </w:t>
      </w:r>
      <w:r w:rsidR="007D4775" w:rsidRPr="005F2326">
        <w:rPr>
          <w:rFonts w:cs="Arial"/>
          <w:szCs w:val="22"/>
          <w:lang w:val="en-GB"/>
        </w:rPr>
        <w:t xml:space="preserve">the </w:t>
      </w:r>
      <w:r w:rsidRPr="005F2326">
        <w:rPr>
          <w:rFonts w:cs="Arial"/>
          <w:szCs w:val="22"/>
          <w:lang w:val="en-GB"/>
        </w:rPr>
        <w:t xml:space="preserve">reception of the eCall by the PSAP until the rescue forces </w:t>
      </w:r>
      <w:r w:rsidR="007D4775" w:rsidRPr="005F2326">
        <w:rPr>
          <w:rFonts w:cs="Arial"/>
          <w:szCs w:val="22"/>
          <w:lang w:val="en-GB"/>
        </w:rPr>
        <w:t>are dispatched</w:t>
      </w:r>
      <w:r w:rsidRPr="005F2326">
        <w:rPr>
          <w:rFonts w:cs="Arial"/>
          <w:szCs w:val="22"/>
          <w:lang w:val="en-GB"/>
        </w:rPr>
        <w:t xml:space="preserve"> (exit the garage etc.).</w:t>
      </w:r>
      <w:r w:rsidRPr="005F2326">
        <w:rPr>
          <w:rFonts w:cs="Arial"/>
          <w:lang w:val="en-GB"/>
        </w:rPr>
        <w:t xml:space="preserve"> </w:t>
      </w:r>
    </w:p>
    <w:p w:rsidR="00EA3599" w:rsidRPr="005F2326" w:rsidRDefault="00EA3599" w:rsidP="004D7F7E">
      <w:pPr>
        <w:ind w:left="1440" w:hanging="1440"/>
        <w:rPr>
          <w:rFonts w:cs="Arial"/>
          <w:lang w:val="en-GB"/>
        </w:rPr>
      </w:pPr>
      <w:r w:rsidRPr="005F2326">
        <w:rPr>
          <w:rFonts w:cs="Arial"/>
          <w:u w:val="single"/>
          <w:lang w:val="en-GB"/>
        </w:rPr>
        <w:t>Unit:</w:t>
      </w:r>
      <w:r w:rsidRPr="005F2326">
        <w:rPr>
          <w:rFonts w:cs="Arial"/>
          <w:lang w:val="en-GB"/>
        </w:rPr>
        <w:t xml:space="preserve"> </w:t>
      </w:r>
      <w:r w:rsidRPr="005F2326">
        <w:rPr>
          <w:rFonts w:cs="Arial"/>
          <w:lang w:val="en-GB"/>
        </w:rPr>
        <w:tab/>
        <w:t>[s]</w:t>
      </w:r>
      <w:r w:rsidRPr="005F2326">
        <w:rPr>
          <w:rFonts w:cs="Arial"/>
          <w:lang w:val="en-GB"/>
        </w:rPr>
        <w:tab/>
      </w:r>
    </w:p>
    <w:p w:rsidR="00EA3599" w:rsidRPr="005F2326" w:rsidRDefault="00EA3599">
      <w:pPr>
        <w:ind w:left="1440" w:hanging="1440"/>
        <w:rPr>
          <w:rFonts w:cs="Arial"/>
          <w:lang w:val="en-GB"/>
        </w:rPr>
      </w:pPr>
      <w:r w:rsidRPr="005F2326">
        <w:rPr>
          <w:rFonts w:cs="Arial"/>
          <w:u w:val="single"/>
          <w:lang w:val="en-GB"/>
        </w:rPr>
        <w:t>Definition:</w:t>
      </w:r>
      <w:r w:rsidRPr="005F2326">
        <w:rPr>
          <w:rFonts w:cs="Arial"/>
          <w:lang w:val="en-GB"/>
        </w:rPr>
        <w:t xml:space="preserve"> </w:t>
      </w:r>
      <w:r w:rsidRPr="005F2326">
        <w:rPr>
          <w:rFonts w:cs="Arial"/>
          <w:lang w:val="en-GB"/>
        </w:rPr>
        <w:tab/>
        <w:t>Rescue forces activation time = point of time the rescue forces are dispatched (T</w:t>
      </w:r>
      <w:r w:rsidR="000B06ED" w:rsidRPr="005F2326">
        <w:rPr>
          <w:rFonts w:cs="Arial"/>
          <w:vertAlign w:val="subscript"/>
          <w:lang w:val="en-GB"/>
        </w:rPr>
        <w:t>4-ES</w:t>
      </w:r>
      <w:r w:rsidRPr="005F2326">
        <w:rPr>
          <w:rFonts w:cs="Arial"/>
          <w:lang w:val="en-GB"/>
        </w:rPr>
        <w:t>) - point of time the eCall was indicated at PSAP (T</w:t>
      </w:r>
      <w:r w:rsidR="000B06ED" w:rsidRPr="005F2326">
        <w:rPr>
          <w:rFonts w:cs="Arial"/>
          <w:vertAlign w:val="subscript"/>
          <w:lang w:val="en-GB"/>
        </w:rPr>
        <w:t>0-PSAP</w:t>
      </w:r>
      <w:r w:rsidRPr="005F2326">
        <w:rPr>
          <w:rFonts w:cs="Arial"/>
          <w:lang w:val="en-GB"/>
        </w:rPr>
        <w:t>)</w:t>
      </w:r>
    </w:p>
    <w:p w:rsidR="00EA3599" w:rsidRPr="005F2326" w:rsidRDefault="00EA3599">
      <w:pPr>
        <w:ind w:left="1440" w:hanging="1440"/>
        <w:rPr>
          <w:rFonts w:cs="Arial"/>
          <w:lang w:val="en-GB"/>
        </w:rPr>
      </w:pPr>
    </w:p>
    <w:p w:rsidR="00EA3599" w:rsidRPr="005F2326" w:rsidRDefault="00EA3599">
      <w:pPr>
        <w:pStyle w:val="Heading3"/>
        <w:numPr>
          <w:ilvl w:val="2"/>
          <w:numId w:val="4"/>
        </w:numPr>
        <w:ind w:left="720"/>
        <w:rPr>
          <w:lang w:val="en-GB"/>
        </w:rPr>
      </w:pPr>
      <w:bookmarkStart w:id="175" w:name="_Toc316824861"/>
      <w:r w:rsidRPr="005F2326">
        <w:rPr>
          <w:lang w:val="en-GB"/>
        </w:rPr>
        <w:t>KPI_019: Dispatch time of incident data to TMC</w:t>
      </w:r>
      <w:bookmarkEnd w:id="175"/>
    </w:p>
    <w:p w:rsidR="00EA3599" w:rsidRPr="005F2326" w:rsidRDefault="00EA3599" w:rsidP="000901CF">
      <w:pPr>
        <w:rPr>
          <w:rFonts w:cs="Arial"/>
          <w:szCs w:val="22"/>
          <w:lang w:val="en-GB"/>
        </w:rPr>
      </w:pPr>
      <w:r w:rsidRPr="005F2326">
        <w:rPr>
          <w:rFonts w:cs="Arial"/>
          <w:szCs w:val="22"/>
          <w:lang w:val="en-GB"/>
        </w:rPr>
        <w:t xml:space="preserve">This KPI refers to the time it takes to inform the TMC operators after the </w:t>
      </w:r>
      <w:r w:rsidR="000D7092" w:rsidRPr="005F2326">
        <w:rPr>
          <w:rFonts w:cs="Arial"/>
          <w:szCs w:val="22"/>
          <w:lang w:val="en-GB"/>
        </w:rPr>
        <w:t>collision</w:t>
      </w:r>
    </w:p>
    <w:p w:rsidR="00EA3599" w:rsidRPr="005F2326" w:rsidRDefault="00EA3599" w:rsidP="000901CF">
      <w:pPr>
        <w:rPr>
          <w:rFonts w:cs="Arial"/>
          <w:szCs w:val="22"/>
          <w:lang w:val="en-GB"/>
        </w:rPr>
      </w:pPr>
      <w:r w:rsidRPr="005F2326">
        <w:rPr>
          <w:rFonts w:cs="Arial"/>
          <w:szCs w:val="22"/>
          <w:u w:val="single"/>
          <w:lang w:val="en-GB"/>
        </w:rPr>
        <w:lastRenderedPageBreak/>
        <w:t>Unit:</w:t>
      </w:r>
      <w:r w:rsidRPr="005F2326">
        <w:rPr>
          <w:rFonts w:cs="Arial"/>
          <w:szCs w:val="22"/>
          <w:lang w:val="en-GB"/>
        </w:rPr>
        <w:t xml:space="preserve"> </w:t>
      </w:r>
      <w:r w:rsidRPr="005F2326">
        <w:rPr>
          <w:rFonts w:cs="Arial"/>
          <w:szCs w:val="22"/>
          <w:lang w:val="en-GB"/>
        </w:rPr>
        <w:tab/>
      </w:r>
      <w:r w:rsidRPr="005F2326">
        <w:rPr>
          <w:rFonts w:cs="Arial"/>
          <w:szCs w:val="22"/>
          <w:lang w:val="en-GB"/>
        </w:rPr>
        <w:tab/>
        <w:t>[s]</w:t>
      </w:r>
    </w:p>
    <w:p w:rsidR="00FE3EE6" w:rsidRPr="005F2326" w:rsidRDefault="00EA3599">
      <w:pPr>
        <w:ind w:left="1440" w:hanging="1440"/>
        <w:rPr>
          <w:rFonts w:cs="Arial"/>
          <w:szCs w:val="22"/>
          <w:lang w:val="en-GB"/>
        </w:rPr>
      </w:pPr>
      <w:r w:rsidRPr="005F2326">
        <w:rPr>
          <w:rFonts w:cs="Arial"/>
          <w:szCs w:val="22"/>
          <w:u w:val="single"/>
          <w:lang w:val="en-GB"/>
        </w:rPr>
        <w:t>Definition:</w:t>
      </w:r>
      <w:r w:rsidRPr="005F2326">
        <w:rPr>
          <w:rFonts w:cs="Arial"/>
          <w:szCs w:val="22"/>
          <w:lang w:val="en-GB"/>
        </w:rPr>
        <w:tab/>
      </w:r>
      <w:r w:rsidR="007D4775" w:rsidRPr="005F2326">
        <w:rPr>
          <w:rFonts w:cs="Arial"/>
          <w:szCs w:val="22"/>
          <w:lang w:val="en-GB"/>
        </w:rPr>
        <w:t xml:space="preserve">Required </w:t>
      </w:r>
      <w:r w:rsidRPr="005F2326">
        <w:rPr>
          <w:rFonts w:cs="Arial"/>
          <w:szCs w:val="22"/>
          <w:lang w:val="en-GB"/>
        </w:rPr>
        <w:t xml:space="preserve">time until incident data is presented = point of time of presentation of incident data at operator’s desk in TMC - </w:t>
      </w:r>
      <w:r w:rsidRPr="005F2326">
        <w:rPr>
          <w:rFonts w:cs="Arial"/>
          <w:lang w:val="en-GB"/>
        </w:rPr>
        <w:t>point of time for IVS initiated the eCall (T</w:t>
      </w:r>
      <w:r w:rsidRPr="005F2326">
        <w:rPr>
          <w:rFonts w:cs="Arial"/>
          <w:vertAlign w:val="subscript"/>
          <w:lang w:val="en-GB"/>
        </w:rPr>
        <w:t>0-IVS</w:t>
      </w:r>
      <w:r w:rsidRPr="005F2326">
        <w:rPr>
          <w:rFonts w:cs="Arial"/>
          <w:lang w:val="en-GB"/>
        </w:rPr>
        <w:t>)</w:t>
      </w:r>
    </w:p>
    <w:p w:rsidR="00FE3EE6" w:rsidRPr="005F2326" w:rsidRDefault="00FE3EE6">
      <w:pPr>
        <w:ind w:left="1440" w:hanging="1440"/>
        <w:rPr>
          <w:rFonts w:cs="Arial"/>
          <w:szCs w:val="22"/>
          <w:u w:val="single"/>
          <w:lang w:val="en-GB"/>
        </w:rPr>
      </w:pPr>
    </w:p>
    <w:p w:rsidR="00EA3599" w:rsidRPr="005F2326" w:rsidRDefault="00EA3599" w:rsidP="00C75AF6">
      <w:pPr>
        <w:pStyle w:val="Heading3"/>
        <w:numPr>
          <w:ilvl w:val="2"/>
          <w:numId w:val="4"/>
        </w:numPr>
        <w:ind w:left="720"/>
        <w:rPr>
          <w:lang w:val="en-GB"/>
        </w:rPr>
      </w:pPr>
      <w:bookmarkStart w:id="176" w:name="_Toc305149049"/>
      <w:bookmarkStart w:id="177" w:name="_Toc305154920"/>
      <w:bookmarkStart w:id="178" w:name="_Toc305156824"/>
      <w:bookmarkStart w:id="179" w:name="_Toc305156992"/>
      <w:bookmarkStart w:id="180" w:name="_Toc305157108"/>
      <w:bookmarkStart w:id="181" w:name="_Toc305486181"/>
      <w:bookmarkStart w:id="182" w:name="_Toc305486301"/>
      <w:bookmarkStart w:id="183" w:name="_Toc305486420"/>
      <w:bookmarkStart w:id="184" w:name="_Toc305486539"/>
      <w:bookmarkStart w:id="185" w:name="_Toc305486658"/>
      <w:bookmarkStart w:id="186" w:name="_Toc305486775"/>
      <w:bookmarkStart w:id="187" w:name="_Toc305486895"/>
      <w:bookmarkStart w:id="188" w:name="_Toc305487014"/>
      <w:bookmarkStart w:id="189" w:name="_Toc305487132"/>
      <w:bookmarkStart w:id="190" w:name="_Toc305487250"/>
      <w:bookmarkStart w:id="191" w:name="_Toc305487368"/>
      <w:bookmarkStart w:id="192" w:name="_Toc305487486"/>
      <w:bookmarkStart w:id="193" w:name="_Toc305487606"/>
      <w:bookmarkStart w:id="194" w:name="_Toc305487726"/>
      <w:bookmarkStart w:id="195" w:name="_Toc305487846"/>
      <w:bookmarkStart w:id="196" w:name="_Toc305487966"/>
      <w:bookmarkStart w:id="197" w:name="_Toc305488368"/>
      <w:bookmarkStart w:id="198" w:name="_Toc305488486"/>
      <w:bookmarkStart w:id="199" w:name="_Toc305499316"/>
      <w:bookmarkStart w:id="200" w:name="_Toc305499440"/>
      <w:bookmarkStart w:id="201" w:name="_Toc305500793"/>
      <w:bookmarkStart w:id="202" w:name="_Toc305588478"/>
      <w:bookmarkStart w:id="203" w:name="_Toc305588778"/>
      <w:bookmarkStart w:id="204" w:name="_Toc305589597"/>
      <w:bookmarkStart w:id="205" w:name="_Toc305149050"/>
      <w:bookmarkStart w:id="206" w:name="_Toc305154921"/>
      <w:bookmarkStart w:id="207" w:name="_Toc305156825"/>
      <w:bookmarkStart w:id="208" w:name="_Toc305156993"/>
      <w:bookmarkStart w:id="209" w:name="_Toc305157109"/>
      <w:bookmarkStart w:id="210" w:name="_Toc305486182"/>
      <w:bookmarkStart w:id="211" w:name="_Toc305486302"/>
      <w:bookmarkStart w:id="212" w:name="_Toc305486421"/>
      <w:bookmarkStart w:id="213" w:name="_Toc305486540"/>
      <w:bookmarkStart w:id="214" w:name="_Toc305486659"/>
      <w:bookmarkStart w:id="215" w:name="_Toc305486776"/>
      <w:bookmarkStart w:id="216" w:name="_Toc305486896"/>
      <w:bookmarkStart w:id="217" w:name="_Toc305487015"/>
      <w:bookmarkStart w:id="218" w:name="_Toc305487133"/>
      <w:bookmarkStart w:id="219" w:name="_Toc305487251"/>
      <w:bookmarkStart w:id="220" w:name="_Toc305487369"/>
      <w:bookmarkStart w:id="221" w:name="_Toc305487487"/>
      <w:bookmarkStart w:id="222" w:name="_Toc305487607"/>
      <w:bookmarkStart w:id="223" w:name="_Toc305487727"/>
      <w:bookmarkStart w:id="224" w:name="_Toc305487847"/>
      <w:bookmarkStart w:id="225" w:name="_Toc305487967"/>
      <w:bookmarkStart w:id="226" w:name="_Toc305488369"/>
      <w:bookmarkStart w:id="227" w:name="_Toc305488487"/>
      <w:bookmarkStart w:id="228" w:name="_Toc305499317"/>
      <w:bookmarkStart w:id="229" w:name="_Toc305499441"/>
      <w:bookmarkStart w:id="230" w:name="_Toc305500794"/>
      <w:bookmarkStart w:id="231" w:name="_Toc305588479"/>
      <w:bookmarkStart w:id="232" w:name="_Toc305588779"/>
      <w:bookmarkStart w:id="233" w:name="_Toc305589598"/>
      <w:bookmarkStart w:id="234" w:name="_Toc305149051"/>
      <w:bookmarkStart w:id="235" w:name="_Toc305154922"/>
      <w:bookmarkStart w:id="236" w:name="_Toc305156826"/>
      <w:bookmarkStart w:id="237" w:name="_Toc305156994"/>
      <w:bookmarkStart w:id="238" w:name="_Toc305157110"/>
      <w:bookmarkStart w:id="239" w:name="_Toc305486183"/>
      <w:bookmarkStart w:id="240" w:name="_Toc305486303"/>
      <w:bookmarkStart w:id="241" w:name="_Toc305486422"/>
      <w:bookmarkStart w:id="242" w:name="_Toc305486541"/>
      <w:bookmarkStart w:id="243" w:name="_Toc305486660"/>
      <w:bookmarkStart w:id="244" w:name="_Toc305486777"/>
      <w:bookmarkStart w:id="245" w:name="_Toc305486897"/>
      <w:bookmarkStart w:id="246" w:name="_Toc305487016"/>
      <w:bookmarkStart w:id="247" w:name="_Toc305487134"/>
      <w:bookmarkStart w:id="248" w:name="_Toc305487252"/>
      <w:bookmarkStart w:id="249" w:name="_Toc305487370"/>
      <w:bookmarkStart w:id="250" w:name="_Toc305487488"/>
      <w:bookmarkStart w:id="251" w:name="_Toc305487608"/>
      <w:bookmarkStart w:id="252" w:name="_Toc305487728"/>
      <w:bookmarkStart w:id="253" w:name="_Toc305487848"/>
      <w:bookmarkStart w:id="254" w:name="_Toc305487968"/>
      <w:bookmarkStart w:id="255" w:name="_Toc305488370"/>
      <w:bookmarkStart w:id="256" w:name="_Toc305488488"/>
      <w:bookmarkStart w:id="257" w:name="_Toc305499318"/>
      <w:bookmarkStart w:id="258" w:name="_Toc305499442"/>
      <w:bookmarkStart w:id="259" w:name="_Toc305500795"/>
      <w:bookmarkStart w:id="260" w:name="_Toc305588480"/>
      <w:bookmarkStart w:id="261" w:name="_Toc305588780"/>
      <w:bookmarkStart w:id="262" w:name="_Toc305589599"/>
      <w:bookmarkStart w:id="263" w:name="_Toc305149052"/>
      <w:bookmarkStart w:id="264" w:name="_Toc305154923"/>
      <w:bookmarkStart w:id="265" w:name="_Toc305156827"/>
      <w:bookmarkStart w:id="266" w:name="_Toc305156995"/>
      <w:bookmarkStart w:id="267" w:name="_Toc305157111"/>
      <w:bookmarkStart w:id="268" w:name="_Toc305486184"/>
      <w:bookmarkStart w:id="269" w:name="_Toc305486304"/>
      <w:bookmarkStart w:id="270" w:name="_Toc305486423"/>
      <w:bookmarkStart w:id="271" w:name="_Toc305486542"/>
      <w:bookmarkStart w:id="272" w:name="_Toc305486661"/>
      <w:bookmarkStart w:id="273" w:name="_Toc305486778"/>
      <w:bookmarkStart w:id="274" w:name="_Toc305486898"/>
      <w:bookmarkStart w:id="275" w:name="_Toc305487017"/>
      <w:bookmarkStart w:id="276" w:name="_Toc305487135"/>
      <w:bookmarkStart w:id="277" w:name="_Toc305487253"/>
      <w:bookmarkStart w:id="278" w:name="_Toc305487371"/>
      <w:bookmarkStart w:id="279" w:name="_Toc305487489"/>
      <w:bookmarkStart w:id="280" w:name="_Toc305487609"/>
      <w:bookmarkStart w:id="281" w:name="_Toc305487729"/>
      <w:bookmarkStart w:id="282" w:name="_Toc305487849"/>
      <w:bookmarkStart w:id="283" w:name="_Toc305487969"/>
      <w:bookmarkStart w:id="284" w:name="_Toc305488371"/>
      <w:bookmarkStart w:id="285" w:name="_Toc305488489"/>
      <w:bookmarkStart w:id="286" w:name="_Toc305499319"/>
      <w:bookmarkStart w:id="287" w:name="_Toc305499443"/>
      <w:bookmarkStart w:id="288" w:name="_Toc305500796"/>
      <w:bookmarkStart w:id="289" w:name="_Toc305588481"/>
      <w:bookmarkStart w:id="290" w:name="_Toc305588781"/>
      <w:bookmarkStart w:id="291" w:name="_Toc305589600"/>
      <w:bookmarkStart w:id="292" w:name="_Toc305149053"/>
      <w:bookmarkStart w:id="293" w:name="_Toc305154924"/>
      <w:bookmarkStart w:id="294" w:name="_Toc305156828"/>
      <w:bookmarkStart w:id="295" w:name="_Toc305156996"/>
      <w:bookmarkStart w:id="296" w:name="_Toc305157112"/>
      <w:bookmarkStart w:id="297" w:name="_Toc305486185"/>
      <w:bookmarkStart w:id="298" w:name="_Toc305486305"/>
      <w:bookmarkStart w:id="299" w:name="_Toc305486424"/>
      <w:bookmarkStart w:id="300" w:name="_Toc305486543"/>
      <w:bookmarkStart w:id="301" w:name="_Toc305486662"/>
      <w:bookmarkStart w:id="302" w:name="_Toc305486779"/>
      <w:bookmarkStart w:id="303" w:name="_Toc305486899"/>
      <w:bookmarkStart w:id="304" w:name="_Toc305487018"/>
      <w:bookmarkStart w:id="305" w:name="_Toc305487136"/>
      <w:bookmarkStart w:id="306" w:name="_Toc305487254"/>
      <w:bookmarkStart w:id="307" w:name="_Toc305487372"/>
      <w:bookmarkStart w:id="308" w:name="_Toc305487490"/>
      <w:bookmarkStart w:id="309" w:name="_Toc305487610"/>
      <w:bookmarkStart w:id="310" w:name="_Toc305487730"/>
      <w:bookmarkStart w:id="311" w:name="_Toc305487850"/>
      <w:bookmarkStart w:id="312" w:name="_Toc305487970"/>
      <w:bookmarkStart w:id="313" w:name="_Toc305488372"/>
      <w:bookmarkStart w:id="314" w:name="_Toc305488490"/>
      <w:bookmarkStart w:id="315" w:name="_Toc305499320"/>
      <w:bookmarkStart w:id="316" w:name="_Toc305499444"/>
      <w:bookmarkStart w:id="317" w:name="_Toc305500797"/>
      <w:bookmarkStart w:id="318" w:name="_Toc305588482"/>
      <w:bookmarkStart w:id="319" w:name="_Toc305588782"/>
      <w:bookmarkStart w:id="320" w:name="_Toc305589601"/>
      <w:bookmarkStart w:id="321" w:name="_Toc305149054"/>
      <w:bookmarkStart w:id="322" w:name="_Toc305154925"/>
      <w:bookmarkStart w:id="323" w:name="_Toc305156829"/>
      <w:bookmarkStart w:id="324" w:name="_Toc305156997"/>
      <w:bookmarkStart w:id="325" w:name="_Toc305157113"/>
      <w:bookmarkStart w:id="326" w:name="_Toc305486186"/>
      <w:bookmarkStart w:id="327" w:name="_Toc305486306"/>
      <w:bookmarkStart w:id="328" w:name="_Toc305486425"/>
      <w:bookmarkStart w:id="329" w:name="_Toc305486544"/>
      <w:bookmarkStart w:id="330" w:name="_Toc305486663"/>
      <w:bookmarkStart w:id="331" w:name="_Toc305486780"/>
      <w:bookmarkStart w:id="332" w:name="_Toc305486900"/>
      <w:bookmarkStart w:id="333" w:name="_Toc305487019"/>
      <w:bookmarkStart w:id="334" w:name="_Toc305487137"/>
      <w:bookmarkStart w:id="335" w:name="_Toc305487255"/>
      <w:bookmarkStart w:id="336" w:name="_Toc305487373"/>
      <w:bookmarkStart w:id="337" w:name="_Toc305487491"/>
      <w:bookmarkStart w:id="338" w:name="_Toc305487611"/>
      <w:bookmarkStart w:id="339" w:name="_Toc305487731"/>
      <w:bookmarkStart w:id="340" w:name="_Toc305487851"/>
      <w:bookmarkStart w:id="341" w:name="_Toc305487971"/>
      <w:bookmarkStart w:id="342" w:name="_Toc305488373"/>
      <w:bookmarkStart w:id="343" w:name="_Toc305488491"/>
      <w:bookmarkStart w:id="344" w:name="_Toc305499321"/>
      <w:bookmarkStart w:id="345" w:name="_Toc305499445"/>
      <w:bookmarkStart w:id="346" w:name="_Toc305500798"/>
      <w:bookmarkStart w:id="347" w:name="_Toc305588483"/>
      <w:bookmarkStart w:id="348" w:name="_Toc305588783"/>
      <w:bookmarkStart w:id="349" w:name="_Toc305589602"/>
      <w:bookmarkStart w:id="350" w:name="_Toc316824862"/>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r w:rsidRPr="005F2326">
        <w:rPr>
          <w:lang w:val="en-GB"/>
        </w:rPr>
        <w:t>KPI_020: Success rate of presented incident data in TMC</w:t>
      </w:r>
      <w:bookmarkEnd w:id="350"/>
    </w:p>
    <w:p w:rsidR="00EA3599" w:rsidRPr="005F2326" w:rsidRDefault="00EA3599" w:rsidP="00C75AF6">
      <w:pPr>
        <w:rPr>
          <w:rFonts w:cs="Arial"/>
          <w:szCs w:val="22"/>
          <w:lang w:val="en-GB"/>
        </w:rPr>
      </w:pPr>
      <w:r w:rsidRPr="005F2326">
        <w:rPr>
          <w:rFonts w:cs="Arial"/>
          <w:szCs w:val="22"/>
          <w:lang w:val="en-GB"/>
        </w:rPr>
        <w:t xml:space="preserve">This KPI refers to the relation between the </w:t>
      </w:r>
      <w:proofErr w:type="gramStart"/>
      <w:r w:rsidRPr="005F2326">
        <w:rPr>
          <w:rFonts w:cs="Arial"/>
          <w:szCs w:val="22"/>
          <w:lang w:val="en-GB"/>
        </w:rPr>
        <w:t>number</w:t>
      </w:r>
      <w:proofErr w:type="gramEnd"/>
      <w:r w:rsidRPr="005F2326">
        <w:rPr>
          <w:rFonts w:cs="Arial"/>
          <w:szCs w:val="22"/>
          <w:lang w:val="en-GB"/>
        </w:rPr>
        <w:t xml:space="preserve"> of initiated eCalls versus the number of successful received cases in the TMC</w:t>
      </w:r>
    </w:p>
    <w:p w:rsidR="00EA3599" w:rsidRPr="005F2326" w:rsidRDefault="00EA3599" w:rsidP="00C75AF6">
      <w:pPr>
        <w:rPr>
          <w:rFonts w:cs="Arial"/>
          <w:szCs w:val="22"/>
          <w:u w:val="single"/>
          <w:lang w:val="en-GB"/>
        </w:rPr>
      </w:pPr>
      <w:r w:rsidRPr="005F2326">
        <w:rPr>
          <w:rFonts w:cs="Arial"/>
          <w:szCs w:val="22"/>
          <w:u w:val="single"/>
          <w:lang w:val="en-GB"/>
        </w:rPr>
        <w:t>Unit:</w:t>
      </w:r>
      <w:r w:rsidRPr="005F2326">
        <w:rPr>
          <w:rFonts w:cs="Arial"/>
          <w:szCs w:val="22"/>
          <w:lang w:val="en-GB"/>
        </w:rPr>
        <w:t xml:space="preserve"> </w:t>
      </w:r>
      <w:r w:rsidRPr="005F2326">
        <w:rPr>
          <w:rFonts w:cs="Arial"/>
          <w:szCs w:val="22"/>
          <w:lang w:val="en-GB"/>
        </w:rPr>
        <w:tab/>
      </w:r>
      <w:r w:rsidRPr="005F2326">
        <w:rPr>
          <w:rFonts w:cs="Arial"/>
          <w:szCs w:val="22"/>
          <w:lang w:val="en-GB"/>
        </w:rPr>
        <w:tab/>
        <w:t>[%]</w:t>
      </w:r>
    </w:p>
    <w:p w:rsidR="00FE3EE6" w:rsidRPr="005F2326" w:rsidRDefault="00EA3599">
      <w:pPr>
        <w:ind w:left="1440" w:hanging="1440"/>
        <w:rPr>
          <w:rFonts w:cs="Arial"/>
          <w:lang w:val="en-GB"/>
        </w:rPr>
      </w:pPr>
      <w:r w:rsidRPr="005F2326">
        <w:rPr>
          <w:rFonts w:cs="Arial"/>
          <w:szCs w:val="22"/>
          <w:u w:val="single"/>
          <w:lang w:val="en-GB"/>
        </w:rPr>
        <w:t>Definition:</w:t>
      </w:r>
      <w:r w:rsidRPr="005F2326">
        <w:rPr>
          <w:rFonts w:cs="Arial"/>
          <w:szCs w:val="22"/>
          <w:lang w:val="en-GB"/>
        </w:rPr>
        <w:t xml:space="preserve"> </w:t>
      </w:r>
      <w:r w:rsidRPr="005F2326">
        <w:rPr>
          <w:rFonts w:cs="Arial"/>
          <w:szCs w:val="22"/>
          <w:lang w:val="en-GB"/>
        </w:rPr>
        <w:tab/>
        <w:t>Successful presented incidents in TMC = received incidents in TMC / all initiated eCalls * 100 %</w:t>
      </w:r>
    </w:p>
    <w:p w:rsidR="00EA3599" w:rsidRPr="005F2326" w:rsidRDefault="00EA3599" w:rsidP="00DB4BF2">
      <w:pPr>
        <w:rPr>
          <w:rFonts w:cs="Arial"/>
          <w:lang w:val="en-GB"/>
        </w:rPr>
      </w:pPr>
    </w:p>
    <w:p w:rsidR="00EA3599" w:rsidRPr="005F2326" w:rsidRDefault="00EA3599">
      <w:pPr>
        <w:pStyle w:val="Heading3"/>
        <w:numPr>
          <w:ilvl w:val="2"/>
          <w:numId w:val="4"/>
        </w:numPr>
        <w:ind w:left="720"/>
        <w:rPr>
          <w:lang w:val="en-GB"/>
        </w:rPr>
      </w:pPr>
      <w:bookmarkStart w:id="351" w:name="_Toc305149056"/>
      <w:bookmarkStart w:id="352" w:name="_Toc305154927"/>
      <w:bookmarkStart w:id="353" w:name="_Toc305156831"/>
      <w:bookmarkStart w:id="354" w:name="_Toc305156999"/>
      <w:bookmarkStart w:id="355" w:name="_Toc305157115"/>
      <w:bookmarkStart w:id="356" w:name="_Toc305486188"/>
      <w:bookmarkStart w:id="357" w:name="_Toc305486308"/>
      <w:bookmarkStart w:id="358" w:name="_Toc305486427"/>
      <w:bookmarkStart w:id="359" w:name="_Toc305486546"/>
      <w:bookmarkStart w:id="360" w:name="_Toc305486665"/>
      <w:bookmarkStart w:id="361" w:name="_Toc305486782"/>
      <w:bookmarkStart w:id="362" w:name="_Toc305486902"/>
      <w:bookmarkStart w:id="363" w:name="_Toc305487021"/>
      <w:bookmarkStart w:id="364" w:name="_Toc305487139"/>
      <w:bookmarkStart w:id="365" w:name="_Toc305487257"/>
      <w:bookmarkStart w:id="366" w:name="_Toc305487375"/>
      <w:bookmarkStart w:id="367" w:name="_Toc305487493"/>
      <w:bookmarkStart w:id="368" w:name="_Toc305487613"/>
      <w:bookmarkStart w:id="369" w:name="_Toc305487733"/>
      <w:bookmarkStart w:id="370" w:name="_Toc305487853"/>
      <w:bookmarkStart w:id="371" w:name="_Toc305487973"/>
      <w:bookmarkStart w:id="372" w:name="_Toc305488375"/>
      <w:bookmarkStart w:id="373" w:name="_Toc305488493"/>
      <w:bookmarkStart w:id="374" w:name="_Toc305499323"/>
      <w:bookmarkStart w:id="375" w:name="_Toc305499447"/>
      <w:bookmarkStart w:id="376" w:name="_Toc305500800"/>
      <w:bookmarkStart w:id="377" w:name="_Toc305588485"/>
      <w:bookmarkStart w:id="378" w:name="_Toc305588785"/>
      <w:bookmarkStart w:id="379" w:name="_Toc305589604"/>
      <w:bookmarkStart w:id="380" w:name="_Toc305149057"/>
      <w:bookmarkStart w:id="381" w:name="_Toc305154928"/>
      <w:bookmarkStart w:id="382" w:name="_Toc305156832"/>
      <w:bookmarkStart w:id="383" w:name="_Toc305157000"/>
      <w:bookmarkStart w:id="384" w:name="_Toc305157116"/>
      <w:bookmarkStart w:id="385" w:name="_Toc305486189"/>
      <w:bookmarkStart w:id="386" w:name="_Toc305486309"/>
      <w:bookmarkStart w:id="387" w:name="_Toc305486428"/>
      <w:bookmarkStart w:id="388" w:name="_Toc305486547"/>
      <w:bookmarkStart w:id="389" w:name="_Toc305486666"/>
      <w:bookmarkStart w:id="390" w:name="_Toc305486783"/>
      <w:bookmarkStart w:id="391" w:name="_Toc305486903"/>
      <w:bookmarkStart w:id="392" w:name="_Toc305487022"/>
      <w:bookmarkStart w:id="393" w:name="_Toc305487140"/>
      <w:bookmarkStart w:id="394" w:name="_Toc305487258"/>
      <w:bookmarkStart w:id="395" w:name="_Toc305487376"/>
      <w:bookmarkStart w:id="396" w:name="_Toc305487494"/>
      <w:bookmarkStart w:id="397" w:name="_Toc305487614"/>
      <w:bookmarkStart w:id="398" w:name="_Toc305487734"/>
      <w:bookmarkStart w:id="399" w:name="_Toc305487854"/>
      <w:bookmarkStart w:id="400" w:name="_Toc305487974"/>
      <w:bookmarkStart w:id="401" w:name="_Toc305488376"/>
      <w:bookmarkStart w:id="402" w:name="_Toc305488494"/>
      <w:bookmarkStart w:id="403" w:name="_Toc305499324"/>
      <w:bookmarkStart w:id="404" w:name="_Toc305499448"/>
      <w:bookmarkStart w:id="405" w:name="_Toc305500801"/>
      <w:bookmarkStart w:id="406" w:name="_Toc305588486"/>
      <w:bookmarkStart w:id="407" w:name="_Toc305588786"/>
      <w:bookmarkStart w:id="408" w:name="_Toc305589605"/>
      <w:bookmarkStart w:id="409" w:name="_Toc305149058"/>
      <w:bookmarkStart w:id="410" w:name="_Toc305154929"/>
      <w:bookmarkStart w:id="411" w:name="_Toc305156833"/>
      <w:bookmarkStart w:id="412" w:name="_Toc305157001"/>
      <w:bookmarkStart w:id="413" w:name="_Toc305157117"/>
      <w:bookmarkStart w:id="414" w:name="_Toc305486190"/>
      <w:bookmarkStart w:id="415" w:name="_Toc305486310"/>
      <w:bookmarkStart w:id="416" w:name="_Toc305486429"/>
      <w:bookmarkStart w:id="417" w:name="_Toc305486548"/>
      <w:bookmarkStart w:id="418" w:name="_Toc305486667"/>
      <w:bookmarkStart w:id="419" w:name="_Toc305486784"/>
      <w:bookmarkStart w:id="420" w:name="_Toc305486904"/>
      <w:bookmarkStart w:id="421" w:name="_Toc305487023"/>
      <w:bookmarkStart w:id="422" w:name="_Toc305487141"/>
      <w:bookmarkStart w:id="423" w:name="_Toc305487259"/>
      <w:bookmarkStart w:id="424" w:name="_Toc305487377"/>
      <w:bookmarkStart w:id="425" w:name="_Toc305487495"/>
      <w:bookmarkStart w:id="426" w:name="_Toc305487615"/>
      <w:bookmarkStart w:id="427" w:name="_Toc305487735"/>
      <w:bookmarkStart w:id="428" w:name="_Toc305487855"/>
      <w:bookmarkStart w:id="429" w:name="_Toc305487975"/>
      <w:bookmarkStart w:id="430" w:name="_Toc305488377"/>
      <w:bookmarkStart w:id="431" w:name="_Toc305488495"/>
      <w:bookmarkStart w:id="432" w:name="_Toc305499325"/>
      <w:bookmarkStart w:id="433" w:name="_Toc305499449"/>
      <w:bookmarkStart w:id="434" w:name="_Toc305500802"/>
      <w:bookmarkStart w:id="435" w:name="_Toc305588487"/>
      <w:bookmarkStart w:id="436" w:name="_Toc305588787"/>
      <w:bookmarkStart w:id="437" w:name="_Toc305589606"/>
      <w:bookmarkStart w:id="438" w:name="_Toc305149059"/>
      <w:bookmarkStart w:id="439" w:name="_Toc305154930"/>
      <w:bookmarkStart w:id="440" w:name="_Toc305156834"/>
      <w:bookmarkStart w:id="441" w:name="_Toc305157002"/>
      <w:bookmarkStart w:id="442" w:name="_Toc305157118"/>
      <w:bookmarkStart w:id="443" w:name="_Toc305486191"/>
      <w:bookmarkStart w:id="444" w:name="_Toc305486311"/>
      <w:bookmarkStart w:id="445" w:name="_Toc305486430"/>
      <w:bookmarkStart w:id="446" w:name="_Toc305486549"/>
      <w:bookmarkStart w:id="447" w:name="_Toc305486668"/>
      <w:bookmarkStart w:id="448" w:name="_Toc305486785"/>
      <w:bookmarkStart w:id="449" w:name="_Toc305486905"/>
      <w:bookmarkStart w:id="450" w:name="_Toc305487024"/>
      <w:bookmarkStart w:id="451" w:name="_Toc305487142"/>
      <w:bookmarkStart w:id="452" w:name="_Toc305487260"/>
      <w:bookmarkStart w:id="453" w:name="_Toc305487378"/>
      <w:bookmarkStart w:id="454" w:name="_Toc305487496"/>
      <w:bookmarkStart w:id="455" w:name="_Toc305487616"/>
      <w:bookmarkStart w:id="456" w:name="_Toc305487736"/>
      <w:bookmarkStart w:id="457" w:name="_Toc305487856"/>
      <w:bookmarkStart w:id="458" w:name="_Toc305487976"/>
      <w:bookmarkStart w:id="459" w:name="_Toc305488378"/>
      <w:bookmarkStart w:id="460" w:name="_Toc305488496"/>
      <w:bookmarkStart w:id="461" w:name="_Toc305499326"/>
      <w:bookmarkStart w:id="462" w:name="_Toc305499450"/>
      <w:bookmarkStart w:id="463" w:name="_Toc305500803"/>
      <w:bookmarkStart w:id="464" w:name="_Toc305588488"/>
      <w:bookmarkStart w:id="465" w:name="_Toc305588788"/>
      <w:bookmarkStart w:id="466" w:name="_Toc305589607"/>
      <w:bookmarkStart w:id="467" w:name="_Toc305149060"/>
      <w:bookmarkStart w:id="468" w:name="_Toc305154931"/>
      <w:bookmarkStart w:id="469" w:name="_Toc305156835"/>
      <w:bookmarkStart w:id="470" w:name="_Toc305157003"/>
      <w:bookmarkStart w:id="471" w:name="_Toc305157119"/>
      <w:bookmarkStart w:id="472" w:name="_Toc305486192"/>
      <w:bookmarkStart w:id="473" w:name="_Toc305486312"/>
      <w:bookmarkStart w:id="474" w:name="_Toc305486431"/>
      <w:bookmarkStart w:id="475" w:name="_Toc305486550"/>
      <w:bookmarkStart w:id="476" w:name="_Toc305486669"/>
      <w:bookmarkStart w:id="477" w:name="_Toc305486786"/>
      <w:bookmarkStart w:id="478" w:name="_Toc305486906"/>
      <w:bookmarkStart w:id="479" w:name="_Toc305487025"/>
      <w:bookmarkStart w:id="480" w:name="_Toc305487143"/>
      <w:bookmarkStart w:id="481" w:name="_Toc305487261"/>
      <w:bookmarkStart w:id="482" w:name="_Toc305487379"/>
      <w:bookmarkStart w:id="483" w:name="_Toc305487497"/>
      <w:bookmarkStart w:id="484" w:name="_Toc305487617"/>
      <w:bookmarkStart w:id="485" w:name="_Toc305487737"/>
      <w:bookmarkStart w:id="486" w:name="_Toc305487857"/>
      <w:bookmarkStart w:id="487" w:name="_Toc305487977"/>
      <w:bookmarkStart w:id="488" w:name="_Toc305488379"/>
      <w:bookmarkStart w:id="489" w:name="_Toc305488497"/>
      <w:bookmarkStart w:id="490" w:name="_Toc305499327"/>
      <w:bookmarkStart w:id="491" w:name="_Toc305499451"/>
      <w:bookmarkStart w:id="492" w:name="_Toc305500804"/>
      <w:bookmarkStart w:id="493" w:name="_Toc305588489"/>
      <w:bookmarkStart w:id="494" w:name="_Toc305588789"/>
      <w:bookmarkStart w:id="495" w:name="_Toc305589608"/>
      <w:bookmarkStart w:id="496" w:name="_Toc316824863"/>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r w:rsidRPr="005F2326">
        <w:rPr>
          <w:lang w:val="en-GB"/>
        </w:rPr>
        <w:t>KPI_021: Number of successful call-backs</w:t>
      </w:r>
      <w:bookmarkEnd w:id="496"/>
      <w:r w:rsidRPr="005F2326">
        <w:rPr>
          <w:lang w:val="en-GB"/>
        </w:rPr>
        <w:t xml:space="preserve"> </w:t>
      </w:r>
    </w:p>
    <w:p w:rsidR="00EA3599" w:rsidRPr="005F2326" w:rsidRDefault="00EA3599" w:rsidP="00711197">
      <w:pPr>
        <w:rPr>
          <w:rFonts w:cs="Arial"/>
          <w:lang w:val="en-GB"/>
        </w:rPr>
      </w:pPr>
      <w:r w:rsidRPr="005F2326">
        <w:rPr>
          <w:rFonts w:cs="Arial"/>
          <w:lang w:val="en-GB"/>
        </w:rPr>
        <w:t xml:space="preserve">This KPI refers to the number of successful </w:t>
      </w:r>
      <w:r w:rsidR="00B957D3" w:rsidRPr="005F2326">
        <w:rPr>
          <w:rFonts w:cs="Arial"/>
          <w:lang w:val="en-GB"/>
        </w:rPr>
        <w:t>call</w:t>
      </w:r>
      <w:r w:rsidR="002D20B7" w:rsidRPr="005F2326">
        <w:rPr>
          <w:rFonts w:cs="Arial"/>
          <w:lang w:val="en-GB"/>
        </w:rPr>
        <w:t>-back</w:t>
      </w:r>
      <w:r w:rsidR="00B957D3" w:rsidRPr="005F2326">
        <w:rPr>
          <w:rFonts w:cs="Arial"/>
          <w:lang w:val="en-GB"/>
        </w:rPr>
        <w:t>s from PSAP to IVS</w:t>
      </w:r>
      <w:r w:rsidRPr="005F2326">
        <w:rPr>
          <w:rFonts w:cs="Arial"/>
          <w:lang w:val="en-GB"/>
        </w:rPr>
        <w:t>.</w:t>
      </w:r>
    </w:p>
    <w:p w:rsidR="00EA3599" w:rsidRPr="005F2326" w:rsidRDefault="000B06ED" w:rsidP="00711197">
      <w:pPr>
        <w:rPr>
          <w:rFonts w:cs="Arial"/>
          <w:lang w:val="en-GB"/>
        </w:rPr>
      </w:pPr>
      <w:r w:rsidRPr="005F2326">
        <w:rPr>
          <w:rFonts w:cs="Arial"/>
          <w:u w:val="single"/>
          <w:lang w:val="en-GB"/>
        </w:rPr>
        <w:t>Unit:</w:t>
      </w:r>
      <w:r w:rsidR="00EA3599" w:rsidRPr="005F2326">
        <w:rPr>
          <w:rFonts w:cs="Arial"/>
          <w:lang w:val="en-GB"/>
        </w:rPr>
        <w:tab/>
      </w:r>
      <w:r w:rsidR="00EA3599" w:rsidRPr="005F2326">
        <w:rPr>
          <w:rFonts w:cs="Arial"/>
          <w:lang w:val="en-GB"/>
        </w:rPr>
        <w:tab/>
        <w:t>unit-less</w:t>
      </w:r>
    </w:p>
    <w:p w:rsidR="00FE3EE6" w:rsidRPr="005F2326" w:rsidRDefault="000B06ED">
      <w:pPr>
        <w:ind w:left="1440" w:hanging="1440"/>
        <w:rPr>
          <w:rFonts w:cs="Arial"/>
          <w:lang w:val="en-GB"/>
        </w:rPr>
      </w:pPr>
      <w:r w:rsidRPr="005F2326">
        <w:rPr>
          <w:rFonts w:cs="Arial"/>
          <w:u w:val="single"/>
          <w:lang w:val="en-GB"/>
        </w:rPr>
        <w:t>Definition:</w:t>
      </w:r>
      <w:r w:rsidR="00EA3599" w:rsidRPr="005F2326">
        <w:rPr>
          <w:rFonts w:cs="Arial"/>
          <w:lang w:val="en-GB"/>
        </w:rPr>
        <w:tab/>
      </w:r>
      <w:r w:rsidRPr="005F2326">
        <w:rPr>
          <w:rFonts w:cs="Arial"/>
          <w:lang w:val="en-GB"/>
        </w:rPr>
        <w:t>Every successful call-back is</w:t>
      </w:r>
      <w:r w:rsidR="00EA3599" w:rsidRPr="005F2326">
        <w:rPr>
          <w:rFonts w:cs="Arial"/>
          <w:lang w:val="en-GB"/>
        </w:rPr>
        <w:t xml:space="preserve"> </w:t>
      </w:r>
      <w:r w:rsidR="007D4775" w:rsidRPr="005F2326">
        <w:rPr>
          <w:rFonts w:cs="Arial"/>
          <w:lang w:val="en-GB"/>
        </w:rPr>
        <w:t>recorded</w:t>
      </w:r>
      <w:r w:rsidR="00EA3599" w:rsidRPr="005F2326">
        <w:rPr>
          <w:rFonts w:cs="Arial"/>
          <w:lang w:val="en-GB"/>
        </w:rPr>
        <w:t>, to get an overview of the total number</w:t>
      </w:r>
      <w:r w:rsidRPr="005F2326">
        <w:rPr>
          <w:rFonts w:cs="Arial"/>
          <w:lang w:val="en-GB"/>
        </w:rPr>
        <w:t xml:space="preserve"> </w:t>
      </w:r>
      <w:r w:rsidR="00EA3599" w:rsidRPr="005F2326">
        <w:rPr>
          <w:rFonts w:cs="Arial"/>
          <w:lang w:val="en-GB"/>
        </w:rPr>
        <w:t>of successful call-backs.</w:t>
      </w:r>
    </w:p>
    <w:p w:rsidR="002D20B7" w:rsidRPr="005F2326" w:rsidRDefault="002D20B7" w:rsidP="002D20B7">
      <w:pPr>
        <w:ind w:left="1440" w:hanging="1440"/>
        <w:rPr>
          <w:rFonts w:cs="Arial"/>
          <w:u w:val="single"/>
          <w:lang w:val="en-GB"/>
        </w:rPr>
      </w:pPr>
      <w:r w:rsidRPr="005F2326">
        <w:rPr>
          <w:rFonts w:cs="Arial"/>
          <w:u w:val="single"/>
          <w:lang w:val="en-GB"/>
        </w:rPr>
        <w:t>Note</w:t>
      </w:r>
      <w:r w:rsidR="00EC5F64" w:rsidRPr="005F2326">
        <w:rPr>
          <w:rFonts w:cs="Arial"/>
          <w:lang w:val="en-GB"/>
        </w:rPr>
        <w:t xml:space="preserve">: </w:t>
      </w:r>
      <w:r w:rsidR="00EC5F64" w:rsidRPr="005F2326">
        <w:rPr>
          <w:rFonts w:cs="Arial"/>
          <w:lang w:val="en-GB"/>
        </w:rPr>
        <w:tab/>
        <w:t>A Call-Back is only possible, if the IVS has established (or attempted to establish) an eCall to the PSAP. Between the termination of the initial eCall and the initiation of a call-back the PSAP shall wait at least [20] sec to allow the network to perform “housekeeping”, otherwise the IVS may be reported as “not reachable”.</w:t>
      </w:r>
    </w:p>
    <w:p w:rsidR="00EA3599" w:rsidRPr="005F2326" w:rsidRDefault="00EA3599" w:rsidP="00711197">
      <w:pPr>
        <w:rPr>
          <w:rFonts w:cs="Arial"/>
          <w:lang w:val="en-GB"/>
        </w:rPr>
      </w:pPr>
    </w:p>
    <w:p w:rsidR="00EA3599" w:rsidRPr="005F2326" w:rsidRDefault="00EA3599">
      <w:pPr>
        <w:pStyle w:val="Heading3"/>
        <w:numPr>
          <w:ilvl w:val="2"/>
          <w:numId w:val="4"/>
        </w:numPr>
        <w:ind w:left="720"/>
        <w:rPr>
          <w:lang w:val="en-GB"/>
        </w:rPr>
      </w:pPr>
      <w:bookmarkStart w:id="497" w:name="_Toc316824864"/>
      <w:r w:rsidRPr="005F2326">
        <w:rPr>
          <w:lang w:val="en-GB"/>
        </w:rPr>
        <w:t>KPI_022: Success rate of call-backs</w:t>
      </w:r>
      <w:bookmarkEnd w:id="497"/>
    </w:p>
    <w:p w:rsidR="00EA3599" w:rsidRPr="005F2326" w:rsidRDefault="00EA3599" w:rsidP="006223D9">
      <w:pPr>
        <w:rPr>
          <w:rFonts w:cs="Arial"/>
          <w:lang w:val="en-GB"/>
        </w:rPr>
      </w:pPr>
      <w:r w:rsidRPr="005F2326">
        <w:rPr>
          <w:rFonts w:cs="Arial"/>
          <w:lang w:val="en-GB"/>
        </w:rPr>
        <w:t xml:space="preserve">This KPI refers to the number of successful call-backs from PSAP to IVS, compared with the number of attempted call-backs. </w:t>
      </w:r>
    </w:p>
    <w:p w:rsidR="00FE3EE6" w:rsidRPr="005F2326" w:rsidRDefault="00EA3599">
      <w:pPr>
        <w:rPr>
          <w:rFonts w:cs="Arial"/>
          <w:lang w:val="en-GB"/>
        </w:rPr>
      </w:pPr>
      <w:r w:rsidRPr="005F2326">
        <w:rPr>
          <w:rFonts w:cs="Arial"/>
          <w:lang w:val="en-GB"/>
        </w:rPr>
        <w:t xml:space="preserve">Unit: </w:t>
      </w:r>
      <w:r w:rsidRPr="005F2326">
        <w:rPr>
          <w:rFonts w:cs="Arial"/>
          <w:lang w:val="en-GB"/>
        </w:rPr>
        <w:tab/>
      </w:r>
      <w:r w:rsidRPr="005F2326">
        <w:rPr>
          <w:rFonts w:cs="Arial"/>
          <w:lang w:val="en-GB"/>
        </w:rPr>
        <w:tab/>
        <w:t>[%]</w:t>
      </w:r>
    </w:p>
    <w:p w:rsidR="00FE3EE6" w:rsidRPr="005F2326" w:rsidRDefault="00EA3599">
      <w:pPr>
        <w:rPr>
          <w:rFonts w:cs="Arial"/>
          <w:lang w:val="en-GB"/>
        </w:rPr>
      </w:pPr>
      <w:r w:rsidRPr="005F2326">
        <w:rPr>
          <w:rFonts w:cs="Arial"/>
          <w:u w:val="single"/>
          <w:lang w:val="en-GB"/>
        </w:rPr>
        <w:t>Definition:</w:t>
      </w:r>
      <w:r w:rsidRPr="005F2326">
        <w:rPr>
          <w:rFonts w:cs="Arial"/>
          <w:lang w:val="en-GB"/>
        </w:rPr>
        <w:t xml:space="preserve"> </w:t>
      </w:r>
      <w:r w:rsidRPr="005F2326">
        <w:rPr>
          <w:rFonts w:cs="Arial"/>
          <w:lang w:val="en-GB"/>
        </w:rPr>
        <w:tab/>
        <w:t>call-back success rate = successful call-back / all initiated call-backs * 100 %</w:t>
      </w:r>
    </w:p>
    <w:p w:rsidR="00FE3EE6" w:rsidRPr="005F2326" w:rsidRDefault="00EA3599">
      <w:pPr>
        <w:ind w:left="720" w:firstLine="720"/>
        <w:rPr>
          <w:rFonts w:cs="Arial"/>
          <w:lang w:val="en-GB"/>
        </w:rPr>
      </w:pPr>
      <w:r w:rsidRPr="005F2326">
        <w:rPr>
          <w:rFonts w:cs="Arial"/>
          <w:lang w:val="en-GB"/>
        </w:rPr>
        <w:t>Successful call-backs = initiated call-backs - failed call-backs</w:t>
      </w:r>
    </w:p>
    <w:p w:rsidR="00FE3EE6" w:rsidRPr="005F2326" w:rsidRDefault="00EA3599">
      <w:pPr>
        <w:ind w:left="1440"/>
        <w:rPr>
          <w:rFonts w:cs="Arial"/>
          <w:lang w:val="en-GB"/>
        </w:rPr>
      </w:pPr>
      <w:r w:rsidRPr="005F2326">
        <w:rPr>
          <w:rFonts w:cs="Arial"/>
          <w:lang w:val="en-GB"/>
        </w:rPr>
        <w:lastRenderedPageBreak/>
        <w:t>Failed call-back = The PSAP Operator can</w:t>
      </w:r>
      <w:r w:rsidR="00FE0695" w:rsidRPr="005F2326">
        <w:rPr>
          <w:rFonts w:cs="Arial"/>
          <w:lang w:val="en-GB"/>
        </w:rPr>
        <w:t>not</w:t>
      </w:r>
      <w:r w:rsidRPr="005F2326">
        <w:rPr>
          <w:rFonts w:cs="Arial"/>
          <w:lang w:val="en-GB"/>
        </w:rPr>
        <w:t xml:space="preserve"> confirm bi-directional voice connection during call-back. </w:t>
      </w:r>
    </w:p>
    <w:p w:rsidR="00FE3EE6" w:rsidRPr="005F2326" w:rsidRDefault="00EA3599">
      <w:pPr>
        <w:ind w:left="1440"/>
        <w:rPr>
          <w:rFonts w:cs="Arial"/>
          <w:lang w:val="en-GB"/>
        </w:rPr>
      </w:pPr>
      <w:r w:rsidRPr="005F2326">
        <w:rPr>
          <w:rFonts w:cs="Arial"/>
          <w:lang w:val="en-GB"/>
        </w:rPr>
        <w:t>Initiated call-back = The PSAP Operator has confirmed bi-directional voice connection for the initial call and has initiated a call-back after sending CLEARDOWN to the IVS.</w:t>
      </w:r>
    </w:p>
    <w:p w:rsidR="00FE3EE6" w:rsidRPr="005F2326" w:rsidRDefault="00FE3EE6">
      <w:pPr>
        <w:pStyle w:val="Heading3"/>
        <w:numPr>
          <w:ilvl w:val="0"/>
          <w:numId w:val="0"/>
        </w:numPr>
        <w:ind w:left="720" w:hanging="720"/>
        <w:rPr>
          <w:lang w:val="en-GB"/>
        </w:rPr>
      </w:pPr>
    </w:p>
    <w:p w:rsidR="00EA3599" w:rsidRPr="005F2326" w:rsidRDefault="00EA3599" w:rsidP="00670D2A">
      <w:pPr>
        <w:pStyle w:val="Heading3"/>
        <w:numPr>
          <w:ilvl w:val="2"/>
          <w:numId w:val="4"/>
        </w:numPr>
        <w:ind w:left="720"/>
        <w:rPr>
          <w:lang w:val="en-GB"/>
        </w:rPr>
      </w:pPr>
      <w:bookmarkStart w:id="498" w:name="_Toc303788544"/>
      <w:bookmarkStart w:id="499" w:name="_Toc316824865"/>
      <w:r w:rsidRPr="005F2326">
        <w:rPr>
          <w:lang w:val="en-GB"/>
        </w:rPr>
        <w:t>KPI_023: GSM network latency</w:t>
      </w:r>
      <w:bookmarkEnd w:id="498"/>
      <w:bookmarkEnd w:id="499"/>
    </w:p>
    <w:p w:rsidR="00EA3599" w:rsidRPr="005F2326" w:rsidRDefault="00EA3599" w:rsidP="00670D2A">
      <w:pPr>
        <w:rPr>
          <w:rFonts w:cs="Arial"/>
          <w:lang w:val="en-GB"/>
        </w:rPr>
      </w:pPr>
      <w:r w:rsidRPr="005F2326">
        <w:rPr>
          <w:rFonts w:cs="Arial"/>
          <w:lang w:val="en-GB"/>
        </w:rPr>
        <w:t xml:space="preserve">This KPI will measure the time it will take a call to pass through the GSM network before reaching the 112 national </w:t>
      </w:r>
      <w:r w:rsidR="005F2326" w:rsidRPr="005F2326">
        <w:rPr>
          <w:rFonts w:cs="Arial"/>
          <w:lang w:val="en-GB"/>
        </w:rPr>
        <w:t>networks</w:t>
      </w:r>
      <w:r w:rsidRPr="005F2326">
        <w:rPr>
          <w:rFonts w:cs="Arial"/>
          <w:lang w:val="en-GB"/>
        </w:rPr>
        <w:t xml:space="preserve">. </w:t>
      </w:r>
    </w:p>
    <w:p w:rsidR="00EA3599" w:rsidRPr="005F2326" w:rsidRDefault="00EA3599" w:rsidP="00670D2A">
      <w:pPr>
        <w:rPr>
          <w:rFonts w:cs="Arial"/>
          <w:lang w:val="en-GB"/>
        </w:rPr>
      </w:pPr>
      <w:r w:rsidRPr="005F2326">
        <w:rPr>
          <w:rFonts w:cs="Arial"/>
          <w:u w:val="single"/>
          <w:lang w:val="en-GB"/>
        </w:rPr>
        <w:t>Unit:</w:t>
      </w:r>
      <w:r w:rsidRPr="005F2326">
        <w:rPr>
          <w:rFonts w:cs="Arial"/>
          <w:lang w:val="en-GB"/>
        </w:rPr>
        <w:t xml:space="preserve"> </w:t>
      </w:r>
      <w:r w:rsidRPr="005F2326">
        <w:rPr>
          <w:rFonts w:cs="Arial"/>
          <w:lang w:val="en-GB"/>
        </w:rPr>
        <w:tab/>
      </w:r>
      <w:r w:rsidRPr="005F2326">
        <w:rPr>
          <w:rFonts w:cs="Arial"/>
          <w:lang w:val="en-GB"/>
        </w:rPr>
        <w:tab/>
        <w:t>[s]</w:t>
      </w:r>
    </w:p>
    <w:p w:rsidR="00FE3EE6" w:rsidRPr="005F2326" w:rsidRDefault="00EA3599">
      <w:pPr>
        <w:ind w:left="1440" w:hanging="1440"/>
        <w:rPr>
          <w:rFonts w:cs="Arial"/>
          <w:lang w:val="en-GB"/>
        </w:rPr>
      </w:pPr>
      <w:r w:rsidRPr="005F2326">
        <w:rPr>
          <w:rFonts w:cs="Arial"/>
          <w:u w:val="single"/>
          <w:lang w:val="en-GB"/>
        </w:rPr>
        <w:t>Definition:</w:t>
      </w:r>
      <w:r w:rsidRPr="005F2326">
        <w:rPr>
          <w:rFonts w:cs="Arial"/>
          <w:lang w:val="en-GB"/>
        </w:rPr>
        <w:t xml:space="preserve"> </w:t>
      </w:r>
      <w:r w:rsidRPr="005F2326">
        <w:rPr>
          <w:rFonts w:cs="Arial"/>
          <w:lang w:val="en-GB"/>
        </w:rPr>
        <w:tab/>
        <w:t>GSM network latency = point in time when the call enters the 112 national network - point of time for IVS initiated the eCall (T</w:t>
      </w:r>
      <w:r w:rsidRPr="005F2326">
        <w:rPr>
          <w:rFonts w:cs="Arial"/>
          <w:vertAlign w:val="subscript"/>
          <w:lang w:val="en-GB"/>
        </w:rPr>
        <w:t>0-IVS</w:t>
      </w:r>
      <w:r w:rsidRPr="005F2326">
        <w:rPr>
          <w:rFonts w:cs="Arial"/>
          <w:lang w:val="en-GB"/>
        </w:rPr>
        <w:t xml:space="preserve">) </w:t>
      </w:r>
    </w:p>
    <w:p w:rsidR="00EA3599" w:rsidRPr="005F2326" w:rsidRDefault="00EA3599" w:rsidP="00670D2A">
      <w:pPr>
        <w:rPr>
          <w:rFonts w:cs="Arial"/>
          <w:lang w:val="en-GB"/>
        </w:rPr>
      </w:pPr>
      <w:r w:rsidRPr="005F2326">
        <w:rPr>
          <w:rFonts w:cs="Arial"/>
          <w:lang w:val="en-GB"/>
        </w:rPr>
        <w:tab/>
      </w:r>
    </w:p>
    <w:p w:rsidR="00EA3599" w:rsidRPr="005F2326" w:rsidRDefault="00EA3599" w:rsidP="00670D2A">
      <w:pPr>
        <w:pStyle w:val="Heading3"/>
        <w:numPr>
          <w:ilvl w:val="2"/>
          <w:numId w:val="4"/>
        </w:numPr>
        <w:ind w:left="720"/>
        <w:rPr>
          <w:lang w:val="en-GB"/>
        </w:rPr>
      </w:pPr>
      <w:bookmarkStart w:id="500" w:name="_Toc303788545"/>
      <w:bookmarkStart w:id="501" w:name="_Toc316824866"/>
      <w:r w:rsidRPr="005F2326">
        <w:rPr>
          <w:lang w:val="en-GB"/>
        </w:rPr>
        <w:t xml:space="preserve">KPI_024: 112 </w:t>
      </w:r>
      <w:r w:rsidR="00145574" w:rsidRPr="005F2326">
        <w:rPr>
          <w:lang w:val="en-GB"/>
        </w:rPr>
        <w:t>N</w:t>
      </w:r>
      <w:r w:rsidRPr="005F2326">
        <w:rPr>
          <w:lang w:val="en-GB"/>
        </w:rPr>
        <w:t>ational network latency</w:t>
      </w:r>
      <w:bookmarkEnd w:id="500"/>
      <w:bookmarkEnd w:id="501"/>
    </w:p>
    <w:p w:rsidR="00EA3599" w:rsidRPr="005F2326" w:rsidRDefault="00EA3599" w:rsidP="00670D2A">
      <w:pPr>
        <w:rPr>
          <w:rFonts w:cs="Arial"/>
          <w:lang w:val="en-GB"/>
        </w:rPr>
      </w:pPr>
      <w:r w:rsidRPr="005F2326">
        <w:rPr>
          <w:rFonts w:cs="Arial"/>
          <w:lang w:val="en-GB"/>
        </w:rPr>
        <w:t xml:space="preserve">This KPI will measure the time it will take a call to pass through the 112 national </w:t>
      </w:r>
      <w:r w:rsidR="005F2326" w:rsidRPr="005F2326">
        <w:rPr>
          <w:rFonts w:cs="Arial"/>
          <w:lang w:val="en-GB"/>
        </w:rPr>
        <w:t>networks</w:t>
      </w:r>
      <w:r w:rsidRPr="005F2326">
        <w:rPr>
          <w:rFonts w:cs="Arial"/>
          <w:lang w:val="en-GB"/>
        </w:rPr>
        <w:t xml:space="preserve"> before reaching the PSAP.</w:t>
      </w:r>
    </w:p>
    <w:p w:rsidR="00EA3599" w:rsidRPr="005F2326" w:rsidRDefault="00EA3599" w:rsidP="00670D2A">
      <w:pPr>
        <w:rPr>
          <w:rFonts w:cs="Arial"/>
          <w:lang w:val="en-GB"/>
        </w:rPr>
      </w:pPr>
      <w:r w:rsidRPr="005F2326">
        <w:rPr>
          <w:rFonts w:cs="Arial"/>
          <w:u w:val="single"/>
          <w:lang w:val="en-GB"/>
        </w:rPr>
        <w:t>Unit:</w:t>
      </w:r>
      <w:r w:rsidRPr="005F2326">
        <w:rPr>
          <w:rFonts w:cs="Arial"/>
          <w:lang w:val="en-GB"/>
        </w:rPr>
        <w:t xml:space="preserve"> </w:t>
      </w:r>
      <w:r w:rsidRPr="005F2326">
        <w:rPr>
          <w:rFonts w:cs="Arial"/>
          <w:lang w:val="en-GB"/>
        </w:rPr>
        <w:tab/>
      </w:r>
      <w:r w:rsidRPr="005F2326">
        <w:rPr>
          <w:rFonts w:cs="Arial"/>
          <w:lang w:val="en-GB"/>
        </w:rPr>
        <w:tab/>
        <w:t>[ms]</w:t>
      </w:r>
    </w:p>
    <w:p w:rsidR="00FE3EE6" w:rsidRPr="005F2326" w:rsidRDefault="00EA3599">
      <w:pPr>
        <w:ind w:left="1440" w:hanging="1440"/>
        <w:rPr>
          <w:rFonts w:cs="Arial"/>
          <w:lang w:val="en-GB"/>
        </w:rPr>
      </w:pPr>
      <w:r w:rsidRPr="005F2326">
        <w:rPr>
          <w:rFonts w:cs="Arial"/>
          <w:u w:val="single"/>
          <w:lang w:val="en-GB"/>
        </w:rPr>
        <w:t>Definition:</w:t>
      </w:r>
      <w:r w:rsidRPr="005F2326">
        <w:rPr>
          <w:rFonts w:cs="Arial"/>
          <w:lang w:val="en-GB"/>
        </w:rPr>
        <w:tab/>
        <w:t>112 network latency = point in time the call reaches the PSAP - point in time the call reaches the 112 network</w:t>
      </w:r>
    </w:p>
    <w:p w:rsidR="00EA3599" w:rsidRPr="005F2326" w:rsidRDefault="00EA3599" w:rsidP="00670D2A">
      <w:pPr>
        <w:rPr>
          <w:rFonts w:cs="Arial"/>
          <w:lang w:val="en-GB"/>
        </w:rPr>
      </w:pPr>
    </w:p>
    <w:p w:rsidR="00EA3599" w:rsidRPr="005F2326" w:rsidRDefault="00EA3599" w:rsidP="00670D2A">
      <w:pPr>
        <w:pStyle w:val="Heading3"/>
        <w:numPr>
          <w:ilvl w:val="2"/>
          <w:numId w:val="4"/>
        </w:numPr>
        <w:ind w:left="720"/>
        <w:rPr>
          <w:lang w:val="en-GB"/>
        </w:rPr>
      </w:pPr>
      <w:bookmarkStart w:id="502" w:name="_Toc303788546"/>
      <w:bookmarkStart w:id="503" w:name="_Toc316824867"/>
      <w:r w:rsidRPr="005F2326">
        <w:rPr>
          <w:lang w:val="en-GB"/>
        </w:rPr>
        <w:t xml:space="preserve">KPI_025: 112 Operator </w:t>
      </w:r>
      <w:r w:rsidR="00145574" w:rsidRPr="005F2326">
        <w:rPr>
          <w:lang w:val="en-GB"/>
        </w:rPr>
        <w:t>r</w:t>
      </w:r>
      <w:r w:rsidRPr="005F2326">
        <w:rPr>
          <w:lang w:val="en-GB"/>
        </w:rPr>
        <w:t xml:space="preserve">eaction </w:t>
      </w:r>
      <w:r w:rsidR="00145574" w:rsidRPr="005F2326">
        <w:rPr>
          <w:lang w:val="en-GB"/>
        </w:rPr>
        <w:t>t</w:t>
      </w:r>
      <w:r w:rsidRPr="005F2326">
        <w:rPr>
          <w:lang w:val="en-GB"/>
        </w:rPr>
        <w:t>ime</w:t>
      </w:r>
      <w:bookmarkEnd w:id="502"/>
      <w:bookmarkEnd w:id="503"/>
    </w:p>
    <w:p w:rsidR="00EA3599" w:rsidRPr="005F2326" w:rsidRDefault="00EA3599" w:rsidP="00670D2A">
      <w:pPr>
        <w:rPr>
          <w:rFonts w:cs="Arial"/>
          <w:lang w:val="en-GB"/>
        </w:rPr>
      </w:pPr>
      <w:r w:rsidRPr="005F2326">
        <w:rPr>
          <w:rFonts w:cs="Arial"/>
          <w:lang w:val="en-GB"/>
        </w:rPr>
        <w:t xml:space="preserve">This KPI will measure the time it takes an operator to answer a call once it is presented with a visual or audio notification. </w:t>
      </w:r>
    </w:p>
    <w:p w:rsidR="00EA3599" w:rsidRPr="005F2326" w:rsidRDefault="00EA3599" w:rsidP="00670D2A">
      <w:pPr>
        <w:rPr>
          <w:rFonts w:cs="Arial"/>
          <w:lang w:val="en-GB"/>
        </w:rPr>
      </w:pPr>
      <w:r w:rsidRPr="005F2326">
        <w:rPr>
          <w:rFonts w:cs="Arial"/>
          <w:u w:val="single"/>
          <w:lang w:val="en-GB"/>
        </w:rPr>
        <w:t>Unit:</w:t>
      </w:r>
      <w:r w:rsidRPr="005F2326">
        <w:rPr>
          <w:rFonts w:cs="Arial"/>
          <w:lang w:val="en-GB"/>
        </w:rPr>
        <w:tab/>
      </w:r>
      <w:r w:rsidRPr="005F2326">
        <w:rPr>
          <w:rFonts w:cs="Arial"/>
          <w:lang w:val="en-GB"/>
        </w:rPr>
        <w:tab/>
        <w:t>[ms]</w:t>
      </w:r>
    </w:p>
    <w:p w:rsidR="00FE3EE6" w:rsidRPr="005F2326" w:rsidRDefault="00EA3599">
      <w:pPr>
        <w:ind w:left="1440" w:hanging="1440"/>
        <w:rPr>
          <w:rFonts w:cs="Arial"/>
          <w:lang w:val="en-GB"/>
        </w:rPr>
      </w:pPr>
      <w:r w:rsidRPr="005F2326">
        <w:rPr>
          <w:rFonts w:cs="Arial"/>
          <w:u w:val="single"/>
          <w:lang w:val="en-GB"/>
        </w:rPr>
        <w:t>Definition:</w:t>
      </w:r>
      <w:r w:rsidR="000B06ED" w:rsidRPr="005F2326">
        <w:rPr>
          <w:rFonts w:cs="Arial"/>
          <w:lang w:val="en-GB"/>
        </w:rPr>
        <w:t xml:space="preserve"> </w:t>
      </w:r>
      <w:r w:rsidRPr="005F2326">
        <w:rPr>
          <w:rFonts w:cs="Arial"/>
          <w:lang w:val="en-GB"/>
        </w:rPr>
        <w:tab/>
        <w:t>112 operator reaction time = point in time the operator answers the call - point in time the operator is notified about a call</w:t>
      </w:r>
    </w:p>
    <w:p w:rsidR="00763161" w:rsidRPr="005F2326" w:rsidRDefault="00763161">
      <w:pPr>
        <w:ind w:left="1440" w:hanging="1440"/>
        <w:rPr>
          <w:rFonts w:cs="Arial"/>
          <w:lang w:val="en-GB"/>
        </w:rPr>
      </w:pPr>
    </w:p>
    <w:p w:rsidR="00EA3599" w:rsidRPr="005F2326" w:rsidRDefault="00EA3599" w:rsidP="00C04DF2">
      <w:pPr>
        <w:pStyle w:val="Heading3"/>
        <w:numPr>
          <w:ilvl w:val="2"/>
          <w:numId w:val="4"/>
        </w:numPr>
        <w:ind w:left="720"/>
        <w:rPr>
          <w:lang w:val="en-GB"/>
        </w:rPr>
      </w:pPr>
      <w:bookmarkStart w:id="504" w:name="_Toc303788550"/>
      <w:bookmarkStart w:id="505" w:name="_Toc316824868"/>
      <w:r w:rsidRPr="005F2326">
        <w:rPr>
          <w:lang w:val="en-GB"/>
        </w:rPr>
        <w:t>KPI_026: Time for acknowledgement of emergency services</w:t>
      </w:r>
      <w:bookmarkEnd w:id="504"/>
      <w:bookmarkEnd w:id="505"/>
    </w:p>
    <w:p w:rsidR="00FE3EE6" w:rsidRPr="005F2326" w:rsidRDefault="00EA3599">
      <w:pPr>
        <w:rPr>
          <w:rFonts w:cs="Arial"/>
          <w:szCs w:val="22"/>
          <w:lang w:val="en-GB"/>
        </w:rPr>
      </w:pPr>
      <w:r w:rsidRPr="005F2326">
        <w:rPr>
          <w:rFonts w:cs="Arial"/>
          <w:szCs w:val="22"/>
          <w:lang w:val="en-GB"/>
        </w:rPr>
        <w:t xml:space="preserve">This KPI will measure the time it takes the emergency services to acknowledge the information sent by the 112 PSAP. </w:t>
      </w:r>
    </w:p>
    <w:p w:rsidR="00FE3EE6" w:rsidRPr="005F2326" w:rsidRDefault="00EA3599">
      <w:pPr>
        <w:rPr>
          <w:rFonts w:cs="Arial"/>
          <w:szCs w:val="22"/>
          <w:lang w:val="en-GB"/>
        </w:rPr>
      </w:pPr>
      <w:r w:rsidRPr="005F2326">
        <w:rPr>
          <w:rFonts w:cs="Arial"/>
          <w:szCs w:val="22"/>
          <w:u w:val="single"/>
          <w:lang w:val="en-GB"/>
        </w:rPr>
        <w:lastRenderedPageBreak/>
        <w:t>Unit:</w:t>
      </w:r>
      <w:r w:rsidRPr="005F2326">
        <w:rPr>
          <w:rFonts w:cs="Arial"/>
          <w:szCs w:val="22"/>
          <w:lang w:val="en-GB"/>
        </w:rPr>
        <w:t xml:space="preserve"> </w:t>
      </w:r>
      <w:r w:rsidRPr="005F2326">
        <w:rPr>
          <w:rFonts w:cs="Arial"/>
          <w:szCs w:val="22"/>
          <w:lang w:val="en-GB"/>
        </w:rPr>
        <w:tab/>
      </w:r>
      <w:r w:rsidRPr="005F2326">
        <w:rPr>
          <w:rFonts w:cs="Arial"/>
          <w:szCs w:val="22"/>
          <w:lang w:val="en-GB"/>
        </w:rPr>
        <w:tab/>
        <w:t>[ms]</w:t>
      </w:r>
    </w:p>
    <w:p w:rsidR="00FE3EE6" w:rsidRPr="005F2326" w:rsidRDefault="00EA3599">
      <w:pPr>
        <w:ind w:left="1440" w:hanging="1440"/>
        <w:rPr>
          <w:rFonts w:cs="Arial"/>
          <w:szCs w:val="22"/>
          <w:u w:val="single"/>
          <w:lang w:val="en-GB"/>
        </w:rPr>
      </w:pPr>
      <w:r w:rsidRPr="005F2326">
        <w:rPr>
          <w:rFonts w:cs="Arial"/>
          <w:szCs w:val="22"/>
          <w:u w:val="single"/>
          <w:lang w:val="en-GB"/>
        </w:rPr>
        <w:t>Definition:</w:t>
      </w:r>
      <w:r w:rsidRPr="005F2326">
        <w:rPr>
          <w:rFonts w:cs="Arial"/>
          <w:szCs w:val="22"/>
          <w:lang w:val="en-GB"/>
        </w:rPr>
        <w:tab/>
        <w:t>Emergency services availability = point in time the emergency services acknowledge the call (T</w:t>
      </w:r>
      <w:r w:rsidR="000B06ED" w:rsidRPr="005F2326">
        <w:rPr>
          <w:rFonts w:cs="Arial"/>
          <w:szCs w:val="22"/>
          <w:vertAlign w:val="subscript"/>
          <w:lang w:val="en-GB"/>
        </w:rPr>
        <w:t>3-ES</w:t>
      </w:r>
      <w:r w:rsidRPr="005F2326">
        <w:rPr>
          <w:rFonts w:cs="Arial"/>
          <w:szCs w:val="22"/>
          <w:lang w:val="en-GB"/>
        </w:rPr>
        <w:t>) - point in time the 112 PSAP dispatches the necessary information (T</w:t>
      </w:r>
      <w:r w:rsidR="000B06ED" w:rsidRPr="005F2326">
        <w:rPr>
          <w:rFonts w:cs="Arial"/>
          <w:szCs w:val="22"/>
          <w:vertAlign w:val="subscript"/>
          <w:lang w:val="en-GB"/>
        </w:rPr>
        <w:t>3-PSAP</w:t>
      </w:r>
      <w:r w:rsidRPr="005F2326">
        <w:rPr>
          <w:rFonts w:cs="Arial"/>
          <w:szCs w:val="22"/>
          <w:lang w:val="en-GB"/>
        </w:rPr>
        <w:t>)</w:t>
      </w:r>
    </w:p>
    <w:p w:rsidR="00FE3EE6" w:rsidRPr="005F2326" w:rsidRDefault="00EA3599">
      <w:pPr>
        <w:rPr>
          <w:rFonts w:cs="Arial"/>
          <w:szCs w:val="22"/>
          <w:lang w:val="en-GB"/>
        </w:rPr>
      </w:pPr>
      <w:r w:rsidRPr="005F2326">
        <w:rPr>
          <w:rFonts w:cs="Arial"/>
          <w:szCs w:val="22"/>
          <w:lang w:val="en-GB"/>
        </w:rPr>
        <w:t>This KPI should be measured separately for every emergency service alerted by the 112 PSAP operators.</w:t>
      </w:r>
    </w:p>
    <w:p w:rsidR="00FE3EE6" w:rsidRPr="005F2326" w:rsidRDefault="00FE3EE6">
      <w:pPr>
        <w:rPr>
          <w:rFonts w:cs="Arial"/>
          <w:szCs w:val="22"/>
          <w:lang w:val="en-GB"/>
        </w:rPr>
      </w:pPr>
    </w:p>
    <w:p w:rsidR="00EA3599" w:rsidRPr="005F2326" w:rsidRDefault="00EA3599" w:rsidP="00C04DF2">
      <w:pPr>
        <w:pStyle w:val="Heading3"/>
        <w:numPr>
          <w:ilvl w:val="2"/>
          <w:numId w:val="4"/>
        </w:numPr>
        <w:ind w:left="720"/>
        <w:rPr>
          <w:lang w:val="en-GB"/>
        </w:rPr>
      </w:pPr>
      <w:bookmarkStart w:id="506" w:name="_Toc303788552"/>
      <w:bookmarkStart w:id="507" w:name="_Toc316824869"/>
      <w:r w:rsidRPr="005F2326">
        <w:rPr>
          <w:lang w:val="en-GB"/>
        </w:rPr>
        <w:t>KPI_027: Total response tim</w:t>
      </w:r>
      <w:bookmarkEnd w:id="506"/>
      <w:r w:rsidRPr="005F2326">
        <w:rPr>
          <w:lang w:val="en-GB"/>
        </w:rPr>
        <w:t>e</w:t>
      </w:r>
      <w:bookmarkEnd w:id="507"/>
    </w:p>
    <w:p w:rsidR="00FE3EE6" w:rsidRPr="005F2326" w:rsidRDefault="00EA3599">
      <w:pPr>
        <w:rPr>
          <w:rFonts w:cs="Arial"/>
          <w:szCs w:val="22"/>
          <w:lang w:val="en-GB"/>
        </w:rPr>
      </w:pPr>
      <w:r w:rsidRPr="005F2326">
        <w:rPr>
          <w:rFonts w:cs="Arial"/>
          <w:szCs w:val="22"/>
          <w:lang w:val="en-GB"/>
        </w:rPr>
        <w:t xml:space="preserve">This KPI will measure the total response time for the whole operational flow from the time of the </w:t>
      </w:r>
      <w:r w:rsidR="000D7092" w:rsidRPr="005F2326">
        <w:rPr>
          <w:rFonts w:cs="Arial"/>
          <w:szCs w:val="22"/>
          <w:lang w:val="en-GB"/>
        </w:rPr>
        <w:t>collision</w:t>
      </w:r>
      <w:r w:rsidRPr="005F2326">
        <w:rPr>
          <w:rFonts w:cs="Arial"/>
          <w:szCs w:val="22"/>
          <w:lang w:val="en-GB"/>
        </w:rPr>
        <w:t xml:space="preserve"> until the emergency resources reach the </w:t>
      </w:r>
      <w:r w:rsidR="000D7092" w:rsidRPr="005F2326">
        <w:rPr>
          <w:rFonts w:cs="Arial"/>
          <w:szCs w:val="22"/>
          <w:lang w:val="en-GB"/>
        </w:rPr>
        <w:t>incident</w:t>
      </w:r>
      <w:r w:rsidRPr="005F2326">
        <w:rPr>
          <w:rFonts w:cs="Arial"/>
          <w:szCs w:val="22"/>
          <w:lang w:val="en-GB"/>
        </w:rPr>
        <w:t xml:space="preserve"> scene.</w:t>
      </w:r>
    </w:p>
    <w:p w:rsidR="00FE3EE6" w:rsidRPr="005F2326" w:rsidRDefault="00EA3599">
      <w:pPr>
        <w:rPr>
          <w:rFonts w:cs="Arial"/>
          <w:szCs w:val="22"/>
          <w:lang w:val="en-GB"/>
        </w:rPr>
      </w:pPr>
      <w:r w:rsidRPr="005F2326">
        <w:rPr>
          <w:rFonts w:cs="Arial"/>
          <w:szCs w:val="22"/>
          <w:u w:val="single"/>
          <w:lang w:val="en-GB"/>
        </w:rPr>
        <w:t>Unit:</w:t>
      </w:r>
      <w:r w:rsidRPr="005F2326">
        <w:rPr>
          <w:rFonts w:cs="Arial"/>
          <w:szCs w:val="22"/>
          <w:lang w:val="en-GB"/>
        </w:rPr>
        <w:t xml:space="preserve"> </w:t>
      </w:r>
      <w:r w:rsidRPr="005F2326">
        <w:rPr>
          <w:rFonts w:cs="Arial"/>
          <w:szCs w:val="22"/>
          <w:lang w:val="en-GB"/>
        </w:rPr>
        <w:tab/>
      </w:r>
      <w:r w:rsidRPr="005F2326">
        <w:rPr>
          <w:rFonts w:cs="Arial"/>
          <w:szCs w:val="22"/>
          <w:lang w:val="en-GB"/>
        </w:rPr>
        <w:tab/>
        <w:t>[s]</w:t>
      </w:r>
    </w:p>
    <w:p w:rsidR="002261C2" w:rsidRPr="005F2326" w:rsidRDefault="00EA3599">
      <w:pPr>
        <w:spacing w:after="0"/>
        <w:ind w:left="1440" w:hanging="1440"/>
        <w:rPr>
          <w:rFonts w:cs="Arial"/>
          <w:szCs w:val="22"/>
          <w:lang w:val="en-GB"/>
        </w:rPr>
      </w:pPr>
      <w:r w:rsidRPr="005F2326">
        <w:rPr>
          <w:rFonts w:cs="Arial"/>
          <w:szCs w:val="22"/>
          <w:u w:val="single"/>
          <w:lang w:val="en-GB"/>
        </w:rPr>
        <w:t>Definition:</w:t>
      </w:r>
      <w:r w:rsidRPr="005F2326">
        <w:rPr>
          <w:rFonts w:cs="Arial"/>
          <w:szCs w:val="22"/>
          <w:lang w:val="en-GB"/>
        </w:rPr>
        <w:tab/>
        <w:t xml:space="preserve">Total response time = point in time the emergency resources reach the </w:t>
      </w:r>
      <w:r w:rsidR="000D7092" w:rsidRPr="005F2326">
        <w:rPr>
          <w:rFonts w:cs="Arial"/>
          <w:szCs w:val="22"/>
          <w:lang w:val="en-GB"/>
        </w:rPr>
        <w:t>incident</w:t>
      </w:r>
      <w:r w:rsidRPr="005F2326">
        <w:rPr>
          <w:rFonts w:cs="Arial"/>
          <w:szCs w:val="22"/>
          <w:lang w:val="en-GB"/>
        </w:rPr>
        <w:t xml:space="preserve"> scene - </w:t>
      </w:r>
      <w:r w:rsidRPr="005F2326">
        <w:rPr>
          <w:rFonts w:cs="Arial"/>
          <w:lang w:val="en-GB"/>
        </w:rPr>
        <w:t>point of time for IVS initiated the eCall (T</w:t>
      </w:r>
      <w:r w:rsidRPr="005F2326">
        <w:rPr>
          <w:rFonts w:cs="Arial"/>
          <w:vertAlign w:val="subscript"/>
          <w:lang w:val="en-GB"/>
        </w:rPr>
        <w:t>0-IVS</w:t>
      </w:r>
      <w:r w:rsidRPr="005F2326">
        <w:rPr>
          <w:rFonts w:cs="Arial"/>
          <w:lang w:val="en-GB"/>
        </w:rPr>
        <w:t>)</w:t>
      </w:r>
    </w:p>
    <w:p w:rsidR="002261C2" w:rsidRPr="005F2326" w:rsidRDefault="002261C2">
      <w:pPr>
        <w:spacing w:after="0"/>
        <w:ind w:left="1440" w:hanging="1440"/>
        <w:rPr>
          <w:rFonts w:cs="Arial"/>
          <w:szCs w:val="22"/>
          <w:u w:val="single"/>
          <w:lang w:val="en-GB"/>
        </w:rPr>
      </w:pPr>
    </w:p>
    <w:p w:rsidR="00EA3599" w:rsidRPr="005F2326" w:rsidRDefault="00EA3599" w:rsidP="00C04DF2">
      <w:pPr>
        <w:pStyle w:val="Heading3"/>
        <w:numPr>
          <w:ilvl w:val="2"/>
          <w:numId w:val="4"/>
        </w:numPr>
        <w:ind w:left="720"/>
        <w:rPr>
          <w:lang w:val="en-GB"/>
        </w:rPr>
      </w:pPr>
      <w:bookmarkStart w:id="508" w:name="_Toc316824870"/>
      <w:r w:rsidRPr="005F2326">
        <w:rPr>
          <w:lang w:val="en-GB"/>
        </w:rPr>
        <w:t>KPI_028: Number of cross-border tests</w:t>
      </w:r>
      <w:bookmarkEnd w:id="508"/>
    </w:p>
    <w:p w:rsidR="00FE3EE6" w:rsidRPr="005F2326" w:rsidRDefault="00EA3599">
      <w:pPr>
        <w:rPr>
          <w:rFonts w:cs="Arial"/>
          <w:szCs w:val="22"/>
          <w:lang w:val="en-GB"/>
        </w:rPr>
      </w:pPr>
      <w:r w:rsidRPr="005F2326">
        <w:rPr>
          <w:rFonts w:cs="Arial"/>
          <w:szCs w:val="22"/>
          <w:lang w:val="en-GB"/>
        </w:rPr>
        <w:t xml:space="preserve">This KPI will measure the number of tests that have been </w:t>
      </w:r>
      <w:r w:rsidR="00FE0695" w:rsidRPr="005F2326">
        <w:rPr>
          <w:rFonts w:cs="Arial"/>
          <w:szCs w:val="22"/>
          <w:lang w:val="en-GB"/>
        </w:rPr>
        <w:t xml:space="preserve">carried out </w:t>
      </w:r>
      <w:r w:rsidRPr="005F2326">
        <w:rPr>
          <w:rFonts w:cs="Arial"/>
          <w:szCs w:val="22"/>
          <w:lang w:val="en-GB"/>
        </w:rPr>
        <w:t>with a foreign IVS.</w:t>
      </w:r>
    </w:p>
    <w:p w:rsidR="00FE3EE6" w:rsidRPr="005F2326" w:rsidRDefault="000B06ED">
      <w:pPr>
        <w:rPr>
          <w:rFonts w:cs="Arial"/>
          <w:szCs w:val="22"/>
          <w:lang w:val="en-GB"/>
        </w:rPr>
      </w:pPr>
      <w:r w:rsidRPr="005F2326">
        <w:rPr>
          <w:rFonts w:cs="Arial"/>
          <w:szCs w:val="22"/>
          <w:u w:val="single"/>
          <w:lang w:val="en-GB"/>
        </w:rPr>
        <w:t>Unit:</w:t>
      </w:r>
      <w:r w:rsidR="00EA3599" w:rsidRPr="005F2326">
        <w:rPr>
          <w:rFonts w:cs="Arial"/>
          <w:szCs w:val="22"/>
          <w:lang w:val="en-GB"/>
        </w:rPr>
        <w:tab/>
      </w:r>
      <w:r w:rsidR="00EA3599" w:rsidRPr="005F2326">
        <w:rPr>
          <w:rFonts w:cs="Arial"/>
          <w:szCs w:val="22"/>
          <w:lang w:val="en-GB"/>
        </w:rPr>
        <w:tab/>
        <w:t>unit-less</w:t>
      </w:r>
    </w:p>
    <w:p w:rsidR="00FE3EE6" w:rsidRPr="005F2326" w:rsidRDefault="000B06ED">
      <w:pPr>
        <w:ind w:left="1440" w:hanging="1440"/>
        <w:rPr>
          <w:rFonts w:cs="Arial"/>
          <w:szCs w:val="22"/>
          <w:lang w:val="en-GB"/>
        </w:rPr>
      </w:pPr>
      <w:r w:rsidRPr="005F2326">
        <w:rPr>
          <w:rFonts w:cs="Arial"/>
          <w:szCs w:val="22"/>
          <w:u w:val="single"/>
          <w:lang w:val="en-GB"/>
        </w:rPr>
        <w:t xml:space="preserve">Definition: </w:t>
      </w:r>
      <w:r w:rsidR="00EA3599" w:rsidRPr="005F2326">
        <w:rPr>
          <w:rFonts w:cs="Arial"/>
          <w:szCs w:val="22"/>
          <w:lang w:val="en-GB"/>
        </w:rPr>
        <w:tab/>
        <w:t xml:space="preserve">Every test </w:t>
      </w:r>
      <w:r w:rsidR="00FE0695" w:rsidRPr="005F2326">
        <w:rPr>
          <w:rFonts w:cs="Arial"/>
          <w:szCs w:val="22"/>
          <w:lang w:val="en-GB"/>
        </w:rPr>
        <w:t xml:space="preserve">carried out </w:t>
      </w:r>
      <w:r w:rsidR="00EA3599" w:rsidRPr="005F2326">
        <w:rPr>
          <w:rFonts w:cs="Arial"/>
          <w:szCs w:val="22"/>
          <w:lang w:val="en-GB"/>
        </w:rPr>
        <w:t>with a foreign IVS is counted up to get an overview of the total number of tests done with foreign equipment.</w:t>
      </w:r>
    </w:p>
    <w:p w:rsidR="002261C2" w:rsidRPr="005F2326" w:rsidRDefault="00EC5F64">
      <w:pPr>
        <w:ind w:left="1440" w:hanging="1440"/>
        <w:jc w:val="left"/>
        <w:rPr>
          <w:rFonts w:cs="Arial"/>
          <w:szCs w:val="22"/>
          <w:lang w:val="en-GB"/>
        </w:rPr>
      </w:pPr>
      <w:r w:rsidRPr="005F2326">
        <w:rPr>
          <w:rFonts w:cs="Arial"/>
          <w:szCs w:val="22"/>
          <w:lang w:val="en-GB"/>
        </w:rPr>
        <w:tab/>
      </w:r>
      <w:r w:rsidR="002D20B7" w:rsidRPr="005F2326">
        <w:rPr>
          <w:rFonts w:cs="Arial"/>
          <w:szCs w:val="22"/>
          <w:lang w:val="en-GB"/>
        </w:rPr>
        <w:t xml:space="preserve">A “foreign” IVS is </w:t>
      </w:r>
      <w:r w:rsidR="00FE0695" w:rsidRPr="005F2326">
        <w:rPr>
          <w:rFonts w:cs="Arial"/>
          <w:szCs w:val="22"/>
          <w:lang w:val="en-GB"/>
        </w:rPr>
        <w:t xml:space="preserve">defined as: </w:t>
      </w:r>
    </w:p>
    <w:p w:rsidR="002261C2" w:rsidRPr="005F2326" w:rsidRDefault="002D20B7">
      <w:pPr>
        <w:pStyle w:val="ListParagraph"/>
        <w:numPr>
          <w:ilvl w:val="0"/>
          <w:numId w:val="50"/>
        </w:numPr>
        <w:jc w:val="left"/>
        <w:rPr>
          <w:rFonts w:cs="Arial"/>
          <w:szCs w:val="22"/>
          <w:u w:val="single"/>
          <w:lang w:val="en-GB"/>
        </w:rPr>
      </w:pPr>
      <w:r w:rsidRPr="005F2326">
        <w:rPr>
          <w:rFonts w:cs="Arial"/>
          <w:szCs w:val="22"/>
          <w:lang w:val="en-GB"/>
        </w:rPr>
        <w:t xml:space="preserve">a “national” IVS with foreign SIM card (testing the roaming) </w:t>
      </w:r>
    </w:p>
    <w:p w:rsidR="002261C2" w:rsidRPr="005F2326" w:rsidRDefault="002D20B7">
      <w:pPr>
        <w:pStyle w:val="ListParagraph"/>
        <w:numPr>
          <w:ilvl w:val="0"/>
          <w:numId w:val="50"/>
        </w:numPr>
        <w:jc w:val="left"/>
        <w:rPr>
          <w:rFonts w:cs="Arial"/>
          <w:szCs w:val="22"/>
          <w:u w:val="single"/>
          <w:lang w:val="en-GB"/>
        </w:rPr>
      </w:pPr>
      <w:r w:rsidRPr="005F2326">
        <w:rPr>
          <w:rFonts w:cs="Arial"/>
          <w:szCs w:val="22"/>
          <w:lang w:val="en-GB"/>
        </w:rPr>
        <w:t xml:space="preserve">a “non-national” IVS with national SIM card </w:t>
      </w:r>
    </w:p>
    <w:p w:rsidR="002261C2" w:rsidRPr="005F2326" w:rsidRDefault="002D20B7">
      <w:pPr>
        <w:pStyle w:val="ListParagraph"/>
        <w:numPr>
          <w:ilvl w:val="0"/>
          <w:numId w:val="50"/>
        </w:numPr>
        <w:jc w:val="left"/>
        <w:rPr>
          <w:rFonts w:cs="Arial"/>
          <w:szCs w:val="22"/>
          <w:u w:val="single"/>
          <w:lang w:val="en-GB"/>
        </w:rPr>
      </w:pPr>
      <w:r w:rsidRPr="005F2326">
        <w:rPr>
          <w:rFonts w:cs="Arial"/>
          <w:szCs w:val="22"/>
          <w:lang w:val="en-GB"/>
        </w:rPr>
        <w:t>a “non-national” IVS with foreign SIM card,</w:t>
      </w:r>
    </w:p>
    <w:p w:rsidR="002261C2" w:rsidRPr="005F2326" w:rsidRDefault="002D20B7" w:rsidP="00763161">
      <w:pPr>
        <w:ind w:left="1418"/>
        <w:rPr>
          <w:rFonts w:cs="Arial"/>
          <w:szCs w:val="22"/>
          <w:lang w:val="en-GB"/>
        </w:rPr>
      </w:pPr>
      <w:proofErr w:type="gramStart"/>
      <w:r w:rsidRPr="005F2326">
        <w:rPr>
          <w:rFonts w:cs="Arial"/>
          <w:szCs w:val="22"/>
          <w:lang w:val="en-GB"/>
        </w:rPr>
        <w:t>where</w:t>
      </w:r>
      <w:proofErr w:type="gramEnd"/>
      <w:r w:rsidRPr="005F2326">
        <w:rPr>
          <w:rFonts w:cs="Arial"/>
          <w:szCs w:val="22"/>
          <w:lang w:val="en-GB"/>
        </w:rPr>
        <w:t xml:space="preserve"> a “national” IVS </w:t>
      </w:r>
      <w:r w:rsidR="00A81CCC" w:rsidRPr="005F2326">
        <w:rPr>
          <w:rFonts w:cs="Arial"/>
          <w:szCs w:val="22"/>
          <w:lang w:val="en-GB"/>
        </w:rPr>
        <w:t>i</w:t>
      </w:r>
      <w:r w:rsidRPr="005F2326">
        <w:rPr>
          <w:rFonts w:cs="Arial"/>
          <w:szCs w:val="22"/>
          <w:lang w:val="en-GB"/>
        </w:rPr>
        <w:t xml:space="preserve">s used </w:t>
      </w:r>
      <w:r w:rsidR="00A81CCC" w:rsidRPr="005F2326">
        <w:rPr>
          <w:rFonts w:cs="Arial"/>
          <w:szCs w:val="22"/>
          <w:lang w:val="en-GB"/>
        </w:rPr>
        <w:t>as standard equipment in the respective member state</w:t>
      </w:r>
      <w:r w:rsidRPr="005F2326">
        <w:rPr>
          <w:rFonts w:cs="Arial"/>
          <w:szCs w:val="22"/>
          <w:lang w:val="en-GB"/>
        </w:rPr>
        <w:t xml:space="preserve"> and where </w:t>
      </w:r>
      <w:r w:rsidR="000D7092" w:rsidRPr="005F2326">
        <w:rPr>
          <w:rFonts w:cs="Arial"/>
          <w:szCs w:val="22"/>
          <w:lang w:val="en-GB"/>
        </w:rPr>
        <w:t>a</w:t>
      </w:r>
      <w:r w:rsidR="00FE0695" w:rsidRPr="005F2326">
        <w:rPr>
          <w:rFonts w:cs="Arial"/>
          <w:szCs w:val="22"/>
          <w:lang w:val="en-GB"/>
        </w:rPr>
        <w:t xml:space="preserve"> “</w:t>
      </w:r>
      <w:r w:rsidRPr="005F2326">
        <w:rPr>
          <w:rFonts w:cs="Arial"/>
          <w:szCs w:val="22"/>
          <w:lang w:val="en-GB"/>
        </w:rPr>
        <w:t xml:space="preserve">non-national” IVS </w:t>
      </w:r>
      <w:r w:rsidR="00A81CCC" w:rsidRPr="005F2326">
        <w:rPr>
          <w:rFonts w:cs="Arial"/>
          <w:szCs w:val="22"/>
          <w:lang w:val="en-GB"/>
        </w:rPr>
        <w:t xml:space="preserve">is </w:t>
      </w:r>
      <w:r w:rsidR="000B34FA" w:rsidRPr="005F2326">
        <w:rPr>
          <w:rFonts w:cs="Arial"/>
          <w:szCs w:val="22"/>
          <w:lang w:val="en-GB"/>
        </w:rPr>
        <w:t>not used as standard equip</w:t>
      </w:r>
      <w:r w:rsidR="00A81CCC" w:rsidRPr="005F2326">
        <w:rPr>
          <w:rFonts w:cs="Arial"/>
          <w:szCs w:val="22"/>
          <w:lang w:val="en-GB"/>
        </w:rPr>
        <w:t>ment in the re</w:t>
      </w:r>
      <w:r w:rsidR="000B34FA" w:rsidRPr="005F2326">
        <w:rPr>
          <w:rFonts w:cs="Arial"/>
          <w:szCs w:val="22"/>
          <w:lang w:val="en-GB"/>
        </w:rPr>
        <w:t>s</w:t>
      </w:r>
      <w:r w:rsidR="00A81CCC" w:rsidRPr="005F2326">
        <w:rPr>
          <w:rFonts w:cs="Arial"/>
          <w:szCs w:val="22"/>
          <w:lang w:val="en-GB"/>
        </w:rPr>
        <w:t>pective member state</w:t>
      </w:r>
      <w:r w:rsidRPr="005F2326">
        <w:rPr>
          <w:rFonts w:cs="Arial"/>
          <w:szCs w:val="22"/>
          <w:lang w:val="en-GB"/>
        </w:rPr>
        <w:t>.</w:t>
      </w:r>
    </w:p>
    <w:p w:rsidR="002261C2" w:rsidRPr="005F2326" w:rsidRDefault="002D20B7" w:rsidP="00763161">
      <w:pPr>
        <w:ind w:left="1418" w:hanging="1418"/>
        <w:rPr>
          <w:rFonts w:cs="Arial"/>
          <w:szCs w:val="22"/>
          <w:u w:val="single"/>
          <w:lang w:val="en-GB"/>
        </w:rPr>
      </w:pPr>
      <w:r w:rsidRPr="005F2326">
        <w:rPr>
          <w:rFonts w:cs="Arial"/>
          <w:szCs w:val="22"/>
          <w:u w:val="single"/>
          <w:lang w:val="en-GB"/>
        </w:rPr>
        <w:t>Note</w:t>
      </w:r>
      <w:r w:rsidR="00EC5F64" w:rsidRPr="005F2326">
        <w:rPr>
          <w:rFonts w:cs="Arial"/>
          <w:szCs w:val="22"/>
          <w:lang w:val="en-GB"/>
        </w:rPr>
        <w:t>:</w:t>
      </w:r>
      <w:r w:rsidRPr="005F2326">
        <w:rPr>
          <w:rFonts w:cs="Arial"/>
          <w:szCs w:val="22"/>
          <w:lang w:val="en-GB"/>
        </w:rPr>
        <w:t xml:space="preserve"> </w:t>
      </w:r>
      <w:r w:rsidRPr="005F2326">
        <w:rPr>
          <w:rFonts w:cs="Arial"/>
          <w:szCs w:val="22"/>
          <w:lang w:val="en-GB"/>
        </w:rPr>
        <w:tab/>
        <w:t>This KPI does not include cases, where an IVS is situated in one country near the borderline and the eCall is received in a PSAP in a “foreign” country.</w:t>
      </w:r>
    </w:p>
    <w:p w:rsidR="000B34FA" w:rsidRPr="005F2326" w:rsidRDefault="000B34FA">
      <w:pPr>
        <w:spacing w:after="0" w:line="240" w:lineRule="auto"/>
        <w:jc w:val="left"/>
        <w:rPr>
          <w:rFonts w:cs="Arial"/>
          <w:b/>
          <w:bCs/>
          <w:sz w:val="32"/>
          <w:szCs w:val="32"/>
          <w:lang w:val="en-GB"/>
        </w:rPr>
      </w:pPr>
      <w:r w:rsidRPr="005F2326">
        <w:rPr>
          <w:rFonts w:cs="Arial"/>
          <w:lang w:val="en-GB"/>
        </w:rPr>
        <w:br w:type="page"/>
      </w:r>
    </w:p>
    <w:p w:rsidR="00EA3599" w:rsidRPr="005F2326" w:rsidRDefault="00EA3599" w:rsidP="006D279A">
      <w:pPr>
        <w:pStyle w:val="Heading1"/>
        <w:numPr>
          <w:ilvl w:val="0"/>
          <w:numId w:val="4"/>
        </w:numPr>
        <w:rPr>
          <w:lang w:val="en-GB"/>
        </w:rPr>
      </w:pPr>
      <w:bookmarkStart w:id="509" w:name="_Toc316824871"/>
      <w:r w:rsidRPr="005F2326">
        <w:rPr>
          <w:lang w:val="en-GB"/>
        </w:rPr>
        <w:lastRenderedPageBreak/>
        <w:t>Test specifications and methodologies</w:t>
      </w:r>
      <w:bookmarkEnd w:id="509"/>
    </w:p>
    <w:p w:rsidR="00EA3599" w:rsidRPr="005F2326" w:rsidRDefault="00EA3599" w:rsidP="006D279A">
      <w:pPr>
        <w:pStyle w:val="Heading2"/>
        <w:numPr>
          <w:ilvl w:val="1"/>
          <w:numId w:val="4"/>
        </w:numPr>
        <w:rPr>
          <w:lang w:val="en-GB"/>
        </w:rPr>
      </w:pPr>
      <w:bookmarkStart w:id="510" w:name="_Toc316824872"/>
      <w:r w:rsidRPr="005F2326">
        <w:rPr>
          <w:lang w:val="en-GB"/>
        </w:rPr>
        <w:t>General requirements for the test specifications and methodologies</w:t>
      </w:r>
      <w:bookmarkEnd w:id="510"/>
    </w:p>
    <w:p w:rsidR="00EA3599" w:rsidRPr="005F2326" w:rsidRDefault="00EA3599" w:rsidP="00DB4BF2">
      <w:pPr>
        <w:rPr>
          <w:rFonts w:cs="Arial"/>
          <w:lang w:val="en-GB"/>
        </w:rPr>
      </w:pPr>
      <w:r w:rsidRPr="005F2326">
        <w:rPr>
          <w:rFonts w:cs="Arial"/>
          <w:lang w:val="en-GB"/>
        </w:rPr>
        <w:t>All tests are performed in test sets. A set is differentiated from the other one by modified prerequisites. Typically a new set will be initiated with the installation of a new version of software, hardware and/or firmware</w:t>
      </w:r>
      <w:r w:rsidR="002D20B7" w:rsidRPr="005F2326">
        <w:rPr>
          <w:rFonts w:cs="Arial"/>
          <w:lang w:val="en-GB"/>
        </w:rPr>
        <w:t xml:space="preserve"> or by setting new parameters</w:t>
      </w:r>
      <w:r w:rsidRPr="005F2326">
        <w:rPr>
          <w:rFonts w:cs="Arial"/>
          <w:lang w:val="en-GB"/>
        </w:rPr>
        <w:t>. It will not be necessary to specify all these conditions per test but only per set of tests. This allows later on a detailed evaluation based on specific issues like dependency from 3GPP version and MSD transmission time.</w:t>
      </w:r>
    </w:p>
    <w:p w:rsidR="00EA3599" w:rsidRPr="005F2326" w:rsidRDefault="00EA3599" w:rsidP="00DB4BF2">
      <w:pPr>
        <w:rPr>
          <w:rFonts w:cs="Arial"/>
          <w:lang w:val="en-GB"/>
        </w:rPr>
      </w:pPr>
    </w:p>
    <w:p w:rsidR="00EA3599" w:rsidRPr="005F2326" w:rsidRDefault="00EA3599" w:rsidP="006D279A">
      <w:pPr>
        <w:pStyle w:val="Heading3"/>
        <w:numPr>
          <w:ilvl w:val="2"/>
          <w:numId w:val="4"/>
        </w:numPr>
        <w:ind w:left="720"/>
        <w:rPr>
          <w:lang w:val="en-GB"/>
        </w:rPr>
      </w:pPr>
      <w:bookmarkStart w:id="511" w:name="_Toc316824873"/>
      <w:r w:rsidRPr="005F2326">
        <w:rPr>
          <w:lang w:val="en-GB"/>
        </w:rPr>
        <w:t xml:space="preserve">Requirements from </w:t>
      </w:r>
      <w:proofErr w:type="spellStart"/>
      <w:r w:rsidRPr="005F2326">
        <w:rPr>
          <w:lang w:val="en-GB"/>
        </w:rPr>
        <w:t>DoW</w:t>
      </w:r>
      <w:bookmarkEnd w:id="511"/>
      <w:proofErr w:type="spellEnd"/>
    </w:p>
    <w:p w:rsidR="00A0642C" w:rsidRPr="005F2326" w:rsidRDefault="00EA3599" w:rsidP="00DB4BF2">
      <w:pPr>
        <w:rPr>
          <w:rFonts w:cs="Arial"/>
          <w:lang w:val="en-GB"/>
        </w:rPr>
      </w:pPr>
      <w:r w:rsidRPr="005F2326">
        <w:rPr>
          <w:rFonts w:cs="Arial"/>
          <w:lang w:val="en-GB"/>
        </w:rPr>
        <w:t xml:space="preserve">The main target of the HeERO project is the validation that </w:t>
      </w:r>
      <w:r w:rsidR="00F575F0" w:rsidRPr="005F2326">
        <w:rPr>
          <w:rFonts w:cs="Arial"/>
          <w:lang w:val="en-GB"/>
        </w:rPr>
        <w:t xml:space="preserve">the defined </w:t>
      </w:r>
      <w:r w:rsidRPr="005F2326">
        <w:rPr>
          <w:rFonts w:cs="Arial"/>
          <w:lang w:val="en-GB"/>
        </w:rPr>
        <w:t xml:space="preserve">eCall standards are mature enough for deployment. </w:t>
      </w:r>
    </w:p>
    <w:p w:rsidR="00EA3599" w:rsidRPr="005F2326" w:rsidRDefault="00EA3599" w:rsidP="00DB4BF2">
      <w:pPr>
        <w:rPr>
          <w:rFonts w:cs="Arial"/>
          <w:lang w:val="en-GB"/>
        </w:rPr>
      </w:pPr>
      <w:r w:rsidRPr="005F2326">
        <w:rPr>
          <w:rFonts w:cs="Arial"/>
          <w:lang w:val="en-GB"/>
        </w:rPr>
        <w:t>In the evaluation of the system it is essential to compare the implemented solutions of the eCall pilot systems during the different test phases in such a way that the achieved results are comparable across all participating member states. This comparison makes only sense, if the test methodologies used will provide comparable results. The test scenarios will be defined in such a way that they can be executed by every project partner with a common understanding of the underlying requirements and challenges.</w:t>
      </w:r>
    </w:p>
    <w:p w:rsidR="00EA3599" w:rsidRPr="005F2326" w:rsidRDefault="00EA3599" w:rsidP="00DB4BF2">
      <w:pPr>
        <w:rPr>
          <w:rFonts w:cs="Arial"/>
          <w:lang w:val="en-GB"/>
        </w:rPr>
      </w:pPr>
      <w:r w:rsidRPr="005F2326">
        <w:rPr>
          <w:rFonts w:cs="Arial"/>
          <w:lang w:val="en-GB"/>
        </w:rPr>
        <w:t>Furthermore, all recorded data have to be evaluated in the same way using the same statistical evaluation procedures e. g. to identify outliers or to determine a standard deviation.</w:t>
      </w:r>
    </w:p>
    <w:p w:rsidR="00EA3599" w:rsidRPr="005F2326" w:rsidRDefault="00EA3599" w:rsidP="00DB4BF2">
      <w:pPr>
        <w:rPr>
          <w:rFonts w:cs="Arial"/>
          <w:lang w:val="en-GB"/>
        </w:rPr>
      </w:pPr>
      <w:r w:rsidRPr="005F2326">
        <w:rPr>
          <w:rFonts w:cs="Arial"/>
          <w:lang w:val="en-GB"/>
        </w:rPr>
        <w:t xml:space="preserve">In addition, all preconditions have to be defined to assure, that the different tests are based on the same test requirements, for example in terms of analyzing specific timings, that the clocks of IVS and PSAP are synchronized in a proper way. </w:t>
      </w:r>
    </w:p>
    <w:p w:rsidR="00EA3599" w:rsidRPr="005F2326" w:rsidRDefault="00EA3599">
      <w:pPr>
        <w:spacing w:after="0" w:line="240" w:lineRule="auto"/>
        <w:jc w:val="left"/>
        <w:rPr>
          <w:rFonts w:cs="Arial"/>
          <w:b/>
          <w:sz w:val="24"/>
          <w:lang w:val="en-GB"/>
        </w:rPr>
      </w:pPr>
      <w:r w:rsidRPr="005F2326">
        <w:rPr>
          <w:rFonts w:cs="Arial"/>
          <w:lang w:val="en-GB"/>
        </w:rPr>
        <w:br w:type="page"/>
      </w:r>
    </w:p>
    <w:p w:rsidR="00EA3599" w:rsidRPr="005F2326" w:rsidRDefault="00EA3599" w:rsidP="00917303">
      <w:pPr>
        <w:pStyle w:val="Heading2"/>
        <w:numPr>
          <w:ilvl w:val="1"/>
          <w:numId w:val="4"/>
        </w:numPr>
        <w:rPr>
          <w:lang w:val="en-GB"/>
        </w:rPr>
      </w:pPr>
      <w:bookmarkStart w:id="512" w:name="_Toc316824874"/>
      <w:r w:rsidRPr="005F2326">
        <w:rPr>
          <w:lang w:val="en-GB"/>
        </w:rPr>
        <w:lastRenderedPageBreak/>
        <w:t>Summary of test specifications and methodologies</w:t>
      </w:r>
      <w:bookmarkEnd w:id="512"/>
    </w:p>
    <w:p w:rsidR="00EA3599" w:rsidRPr="005F2326" w:rsidRDefault="00EA3599" w:rsidP="00917303">
      <w:pPr>
        <w:pStyle w:val="Heading3"/>
        <w:numPr>
          <w:ilvl w:val="2"/>
          <w:numId w:val="4"/>
        </w:numPr>
        <w:ind w:left="720"/>
        <w:rPr>
          <w:lang w:val="en-GB"/>
        </w:rPr>
      </w:pPr>
      <w:bookmarkStart w:id="513" w:name="_Toc316824875"/>
      <w:r w:rsidRPr="005F2326">
        <w:rPr>
          <w:lang w:val="en-GB"/>
        </w:rPr>
        <w:t>Test methodologies for KPI measurements</w:t>
      </w:r>
      <w:bookmarkEnd w:id="513"/>
    </w:p>
    <w:p w:rsidR="00F575F0" w:rsidRPr="005F2326" w:rsidRDefault="00EA3599">
      <w:pPr>
        <w:rPr>
          <w:rFonts w:cs="Arial"/>
          <w:lang w:val="en-GB"/>
        </w:rPr>
      </w:pPr>
      <w:r w:rsidRPr="005F2326">
        <w:rPr>
          <w:rFonts w:cs="Arial"/>
          <w:lang w:val="en-GB"/>
        </w:rPr>
        <w:t>One test procedure will allow the test of several KPIs simultaneously. As such the number of procedures is less than the number of the defined KPIs.</w:t>
      </w:r>
      <w:r w:rsidR="0083320C" w:rsidRPr="005F2326">
        <w:rPr>
          <w:rFonts w:cs="Arial"/>
          <w:lang w:val="en-GB"/>
        </w:rPr>
        <w:t xml:space="preserve"> </w:t>
      </w:r>
      <w:r w:rsidR="00A81CCC" w:rsidRPr="005F2326">
        <w:rPr>
          <w:rFonts w:cs="Arial"/>
          <w:lang w:val="en-GB"/>
        </w:rPr>
        <w:t>The procedures to perform the evaluation are described in such a way that they are independent of any specif</w:t>
      </w:r>
      <w:r w:rsidR="00763161" w:rsidRPr="005F2326">
        <w:rPr>
          <w:rFonts w:cs="Arial"/>
          <w:lang w:val="en-GB"/>
        </w:rPr>
        <w:t>i</w:t>
      </w:r>
      <w:r w:rsidR="00A81CCC" w:rsidRPr="005F2326">
        <w:rPr>
          <w:rFonts w:cs="Arial"/>
          <w:lang w:val="en-GB"/>
        </w:rPr>
        <w:t xml:space="preserve">c characteristics of the used equipment as IVS or in </w:t>
      </w:r>
      <w:r w:rsidR="00763161" w:rsidRPr="005F2326">
        <w:rPr>
          <w:rFonts w:cs="Arial"/>
          <w:lang w:val="en-GB"/>
        </w:rPr>
        <w:t>the</w:t>
      </w:r>
      <w:r w:rsidR="00A81CCC" w:rsidRPr="005F2326">
        <w:rPr>
          <w:rFonts w:cs="Arial"/>
          <w:lang w:val="en-GB"/>
        </w:rPr>
        <w:t xml:space="preserve"> PSAP. </w:t>
      </w:r>
    </w:p>
    <w:p w:rsidR="00F575F0" w:rsidRPr="005F2326" w:rsidRDefault="00A81CCC">
      <w:pPr>
        <w:rPr>
          <w:rFonts w:cs="Arial"/>
          <w:lang w:val="en-GB"/>
        </w:rPr>
      </w:pPr>
      <w:r w:rsidRPr="005F2326">
        <w:rPr>
          <w:rFonts w:cs="Arial"/>
          <w:lang w:val="en-GB"/>
        </w:rPr>
        <w:t>Each member state will define based on these procedures more detailed ones taking into account features of the equipment</w:t>
      </w:r>
      <w:r w:rsidR="00F575F0" w:rsidRPr="005F2326">
        <w:rPr>
          <w:rFonts w:cs="Arial"/>
          <w:lang w:val="en-GB"/>
        </w:rPr>
        <w:t xml:space="preserve"> deployed</w:t>
      </w:r>
      <w:r w:rsidRPr="005F2326">
        <w:rPr>
          <w:rFonts w:cs="Arial"/>
          <w:lang w:val="en-GB"/>
        </w:rPr>
        <w:t xml:space="preserve"> and especially available interfaces for logging of specific events. </w:t>
      </w:r>
    </w:p>
    <w:p w:rsidR="00F575F0" w:rsidRPr="005F2326" w:rsidRDefault="007E7AFC">
      <w:pPr>
        <w:rPr>
          <w:rFonts w:cs="Arial"/>
          <w:lang w:val="en-GB"/>
        </w:rPr>
      </w:pPr>
      <w:r w:rsidRPr="005F2326">
        <w:rPr>
          <w:rFonts w:cs="Arial"/>
          <w:lang w:val="en-GB"/>
        </w:rPr>
        <w:t>The description</w:t>
      </w:r>
      <w:r w:rsidR="00763161" w:rsidRPr="005F2326">
        <w:rPr>
          <w:rFonts w:cs="Arial"/>
          <w:lang w:val="en-GB"/>
        </w:rPr>
        <w:t xml:space="preserve"> </w:t>
      </w:r>
      <w:r w:rsidRPr="005F2326">
        <w:rPr>
          <w:rFonts w:cs="Arial"/>
          <w:lang w:val="en-GB"/>
        </w:rPr>
        <w:t>of the procedures assume</w:t>
      </w:r>
      <w:r w:rsidR="00BB66B3" w:rsidRPr="005F2326">
        <w:rPr>
          <w:rFonts w:cs="Arial"/>
          <w:lang w:val="en-GB"/>
        </w:rPr>
        <w:t>s</w:t>
      </w:r>
      <w:r w:rsidRPr="005F2326">
        <w:rPr>
          <w:rFonts w:cs="Arial"/>
          <w:lang w:val="en-GB"/>
        </w:rPr>
        <w:t xml:space="preserve"> that the intended accuracy for timing is only on the level of seconds and not fo</w:t>
      </w:r>
      <w:r w:rsidR="00BB66B3" w:rsidRPr="005F2326">
        <w:rPr>
          <w:rFonts w:cs="Arial"/>
          <w:lang w:val="en-GB"/>
        </w:rPr>
        <w:t>r</w:t>
      </w:r>
      <w:r w:rsidRPr="005F2326">
        <w:rPr>
          <w:rFonts w:cs="Arial"/>
          <w:lang w:val="en-GB"/>
        </w:rPr>
        <w:t xml:space="preserve"> fraction of seconds. This </w:t>
      </w:r>
      <w:r w:rsidR="00F575F0" w:rsidRPr="005F2326">
        <w:rPr>
          <w:rFonts w:cs="Arial"/>
          <w:lang w:val="en-GB"/>
        </w:rPr>
        <w:t>permits</w:t>
      </w:r>
      <w:r w:rsidRPr="005F2326">
        <w:rPr>
          <w:rFonts w:cs="Arial"/>
          <w:lang w:val="en-GB"/>
        </w:rPr>
        <w:t xml:space="preserve"> a comparability of </w:t>
      </w:r>
      <w:r w:rsidR="00BB66B3" w:rsidRPr="005F2326">
        <w:rPr>
          <w:rFonts w:cs="Arial"/>
          <w:lang w:val="en-GB"/>
        </w:rPr>
        <w:t>the</w:t>
      </w:r>
      <w:r w:rsidRPr="005F2326">
        <w:rPr>
          <w:rFonts w:cs="Arial"/>
          <w:lang w:val="en-GB"/>
        </w:rPr>
        <w:t xml:space="preserve"> measured data on a European level to compare pears with pe</w:t>
      </w:r>
      <w:r w:rsidR="00BB66B3" w:rsidRPr="005F2326">
        <w:rPr>
          <w:rFonts w:cs="Arial"/>
          <w:lang w:val="en-GB"/>
        </w:rPr>
        <w:t>ar</w:t>
      </w:r>
      <w:r w:rsidRPr="005F2326">
        <w:rPr>
          <w:rFonts w:cs="Arial"/>
          <w:lang w:val="en-GB"/>
        </w:rPr>
        <w:t>s and</w:t>
      </w:r>
      <w:r w:rsidR="00BB66B3" w:rsidRPr="005F2326">
        <w:rPr>
          <w:rFonts w:cs="Arial"/>
          <w:lang w:val="en-GB"/>
        </w:rPr>
        <w:t xml:space="preserve"> apples with apples only. In so</w:t>
      </w:r>
      <w:r w:rsidRPr="005F2326">
        <w:rPr>
          <w:rFonts w:cs="Arial"/>
          <w:lang w:val="en-GB"/>
        </w:rPr>
        <w:t>m</w:t>
      </w:r>
      <w:r w:rsidR="00BB66B3" w:rsidRPr="005F2326">
        <w:rPr>
          <w:rFonts w:cs="Arial"/>
          <w:lang w:val="en-GB"/>
        </w:rPr>
        <w:t>e</w:t>
      </w:r>
      <w:r w:rsidRPr="005F2326">
        <w:rPr>
          <w:rFonts w:cs="Arial"/>
          <w:lang w:val="en-GB"/>
        </w:rPr>
        <w:t xml:space="preserve"> cases it might be </w:t>
      </w:r>
      <w:r w:rsidR="00F575F0" w:rsidRPr="005F2326">
        <w:rPr>
          <w:rFonts w:cs="Arial"/>
          <w:lang w:val="en-GB"/>
        </w:rPr>
        <w:t xml:space="preserve">necessary </w:t>
      </w:r>
      <w:r w:rsidRPr="005F2326">
        <w:rPr>
          <w:rFonts w:cs="Arial"/>
          <w:lang w:val="en-GB"/>
        </w:rPr>
        <w:t xml:space="preserve">to calibrate </w:t>
      </w:r>
      <w:r w:rsidR="00F575F0" w:rsidRPr="005F2326">
        <w:rPr>
          <w:rFonts w:cs="Arial"/>
          <w:lang w:val="en-GB"/>
        </w:rPr>
        <w:t xml:space="preserve">the </w:t>
      </w:r>
      <w:r w:rsidRPr="005F2326">
        <w:rPr>
          <w:rFonts w:cs="Arial"/>
          <w:lang w:val="en-GB"/>
        </w:rPr>
        <w:t>measured data to allow a d</w:t>
      </w:r>
      <w:r w:rsidR="00BB66B3" w:rsidRPr="005F2326">
        <w:rPr>
          <w:rFonts w:cs="Arial"/>
          <w:lang w:val="en-GB"/>
        </w:rPr>
        <w:t>i</w:t>
      </w:r>
      <w:r w:rsidRPr="005F2326">
        <w:rPr>
          <w:rFonts w:cs="Arial"/>
          <w:lang w:val="en-GB"/>
        </w:rPr>
        <w:t>r</w:t>
      </w:r>
      <w:r w:rsidR="00BB66B3" w:rsidRPr="005F2326">
        <w:rPr>
          <w:rFonts w:cs="Arial"/>
          <w:lang w:val="en-GB"/>
        </w:rPr>
        <w:t>ect comparis</w:t>
      </w:r>
      <w:r w:rsidRPr="005F2326">
        <w:rPr>
          <w:rFonts w:cs="Arial"/>
          <w:lang w:val="en-GB"/>
        </w:rPr>
        <w:t xml:space="preserve">on of the achieved results.  </w:t>
      </w:r>
    </w:p>
    <w:p w:rsidR="00F575F0" w:rsidRPr="005F2326" w:rsidRDefault="007E7AFC">
      <w:pPr>
        <w:rPr>
          <w:rFonts w:cs="Arial"/>
          <w:lang w:val="en-GB"/>
        </w:rPr>
      </w:pPr>
      <w:r w:rsidRPr="005F2326">
        <w:rPr>
          <w:rFonts w:cs="Arial"/>
          <w:lang w:val="en-GB"/>
        </w:rPr>
        <w:t>As a magnitude of data will be produced in all member states, templates are provided in Annex II with</w:t>
      </w:r>
      <w:r w:rsidR="008E13B7" w:rsidRPr="005F2326">
        <w:rPr>
          <w:rFonts w:cs="Arial"/>
          <w:lang w:val="en-GB"/>
        </w:rPr>
        <w:t xml:space="preserve"> an overview about the excel sheets used for later evaluation and comparison of the test </w:t>
      </w:r>
      <w:r w:rsidR="00A72905" w:rsidRPr="005F2326">
        <w:rPr>
          <w:rFonts w:cs="Arial"/>
          <w:lang w:val="en-GB"/>
        </w:rPr>
        <w:t xml:space="preserve">results. </w:t>
      </w:r>
    </w:p>
    <w:p w:rsidR="00FE3EE6" w:rsidRPr="005F2326" w:rsidRDefault="00A72905">
      <w:pPr>
        <w:rPr>
          <w:rFonts w:cs="Arial"/>
          <w:lang w:val="en-GB"/>
        </w:rPr>
      </w:pPr>
      <w:r w:rsidRPr="005F2326">
        <w:rPr>
          <w:rFonts w:cs="Arial"/>
          <w:lang w:val="en-GB"/>
        </w:rPr>
        <w:t>However</w:t>
      </w:r>
      <w:r w:rsidR="007E7AFC" w:rsidRPr="005F2326">
        <w:rPr>
          <w:rFonts w:cs="Arial"/>
          <w:lang w:val="en-GB"/>
        </w:rPr>
        <w:t xml:space="preserve"> it is not required nor recommended to </w:t>
      </w:r>
      <w:r w:rsidRPr="005F2326">
        <w:rPr>
          <w:rFonts w:cs="Arial"/>
          <w:lang w:val="en-GB"/>
        </w:rPr>
        <w:t>collect</w:t>
      </w:r>
      <w:r w:rsidR="00BB66B3" w:rsidRPr="005F2326">
        <w:rPr>
          <w:rFonts w:cs="Arial"/>
          <w:lang w:val="en-GB"/>
        </w:rPr>
        <w:t xml:space="preserve"> </w:t>
      </w:r>
      <w:r w:rsidR="007E7AFC" w:rsidRPr="005F2326">
        <w:rPr>
          <w:rFonts w:cs="Arial"/>
          <w:lang w:val="en-GB"/>
        </w:rPr>
        <w:t xml:space="preserve">in the member </w:t>
      </w:r>
      <w:r w:rsidR="00BC6A96" w:rsidRPr="005F2326">
        <w:rPr>
          <w:rFonts w:cs="Arial"/>
          <w:lang w:val="en-GB"/>
        </w:rPr>
        <w:t>state</w:t>
      </w:r>
      <w:r w:rsidR="007E7AFC" w:rsidRPr="005F2326">
        <w:rPr>
          <w:rFonts w:cs="Arial"/>
          <w:lang w:val="en-GB"/>
        </w:rPr>
        <w:t xml:space="preserve"> data in a specific format nor with a specific application. It is only important to provide collected data on </w:t>
      </w:r>
      <w:r w:rsidRPr="005F2326">
        <w:rPr>
          <w:rFonts w:cs="Arial"/>
          <w:lang w:val="en-GB"/>
        </w:rPr>
        <w:t>European</w:t>
      </w:r>
      <w:r w:rsidR="007E7AFC" w:rsidRPr="005F2326">
        <w:rPr>
          <w:rFonts w:cs="Arial"/>
          <w:lang w:val="en-GB"/>
        </w:rPr>
        <w:t xml:space="preserve"> level in a </w:t>
      </w:r>
      <w:r w:rsidRPr="005F2326">
        <w:rPr>
          <w:rFonts w:cs="Arial"/>
          <w:lang w:val="en-GB"/>
        </w:rPr>
        <w:t>specific</w:t>
      </w:r>
      <w:r w:rsidR="007E7AFC" w:rsidRPr="005F2326">
        <w:rPr>
          <w:rFonts w:cs="Arial"/>
          <w:lang w:val="en-GB"/>
        </w:rPr>
        <w:t xml:space="preserve"> format</w:t>
      </w:r>
      <w:r w:rsidRPr="005F2326">
        <w:rPr>
          <w:rFonts w:cs="Arial"/>
          <w:lang w:val="en-GB"/>
        </w:rPr>
        <w:t xml:space="preserve"> to allow consolidation.</w:t>
      </w:r>
    </w:p>
    <w:p w:rsidR="003201FC" w:rsidRPr="005F2326" w:rsidRDefault="003201FC">
      <w:pPr>
        <w:spacing w:after="0" w:line="240" w:lineRule="auto"/>
        <w:jc w:val="left"/>
        <w:rPr>
          <w:rFonts w:cs="Arial"/>
          <w:lang w:val="en-GB"/>
        </w:rPr>
      </w:pPr>
      <w:r w:rsidRPr="005F2326">
        <w:rPr>
          <w:rFonts w:cs="Arial"/>
          <w:lang w:val="en-GB"/>
        </w:rPr>
        <w:br w:type="page"/>
      </w:r>
    </w:p>
    <w:p w:rsidR="00FE3EE6" w:rsidRPr="005F2326" w:rsidRDefault="00EA3599">
      <w:pPr>
        <w:rPr>
          <w:rFonts w:cs="Arial"/>
          <w:lang w:val="en-GB"/>
        </w:rPr>
      </w:pPr>
      <w:r w:rsidRPr="005F2326">
        <w:rPr>
          <w:rFonts w:cs="Arial"/>
          <w:lang w:val="en-GB"/>
        </w:rPr>
        <w:lastRenderedPageBreak/>
        <w:t>The table below provides a mapping between KPI and applicable procedure.</w:t>
      </w:r>
    </w:p>
    <w:tbl>
      <w:tblPr>
        <w:tblStyle w:val="LightGrid-Accent11"/>
        <w:tblpPr w:leftFromText="141" w:rightFromText="141" w:vertAnchor="text" w:tblpXSpec="center" w:tblpY="1"/>
        <w:tblOverlap w:val="never"/>
        <w:tblW w:w="0" w:type="auto"/>
        <w:tblLayout w:type="fixed"/>
        <w:tblLook w:val="04A0"/>
      </w:tblPr>
      <w:tblGrid>
        <w:gridCol w:w="1184"/>
        <w:gridCol w:w="3319"/>
        <w:gridCol w:w="3260"/>
      </w:tblGrid>
      <w:tr w:rsidR="00D35B42" w:rsidRPr="005F2326" w:rsidTr="00BB66B3">
        <w:trPr>
          <w:cnfStyle w:val="100000000000"/>
          <w:trHeight w:val="414"/>
        </w:trPr>
        <w:tc>
          <w:tcPr>
            <w:cnfStyle w:val="001000000000"/>
            <w:tcW w:w="1184" w:type="dxa"/>
            <w:shd w:val="clear" w:color="auto" w:fill="4F81BD" w:themeFill="accent1"/>
            <w:vAlign w:val="center"/>
          </w:tcPr>
          <w:p w:rsidR="00D35B42" w:rsidRPr="005F2326" w:rsidRDefault="00D35B42" w:rsidP="009F727F">
            <w:pPr>
              <w:autoSpaceDE w:val="0"/>
              <w:autoSpaceDN w:val="0"/>
              <w:adjustRightInd w:val="0"/>
              <w:spacing w:after="0" w:line="240" w:lineRule="auto"/>
              <w:jc w:val="left"/>
              <w:rPr>
                <w:rFonts w:cs="Arial"/>
                <w:b w:val="0"/>
                <w:bCs w:val="0"/>
                <w:color w:val="FFFFFF" w:themeColor="background1"/>
                <w:sz w:val="22"/>
                <w:szCs w:val="22"/>
                <w:lang w:val="en-GB"/>
              </w:rPr>
            </w:pPr>
            <w:r w:rsidRPr="005F2326">
              <w:rPr>
                <w:rFonts w:cs="Arial"/>
                <w:color w:val="FFFFFF" w:themeColor="background1"/>
                <w:sz w:val="22"/>
                <w:szCs w:val="22"/>
                <w:lang w:val="en-GB"/>
              </w:rPr>
              <w:t>ID of KPI</w:t>
            </w:r>
          </w:p>
        </w:tc>
        <w:tc>
          <w:tcPr>
            <w:tcW w:w="3319" w:type="dxa"/>
            <w:shd w:val="clear" w:color="auto" w:fill="4F81BD" w:themeFill="accent1"/>
            <w:vAlign w:val="center"/>
          </w:tcPr>
          <w:p w:rsidR="00D35B42" w:rsidRPr="005F2326" w:rsidRDefault="00D35B42" w:rsidP="009F727F">
            <w:pPr>
              <w:autoSpaceDE w:val="0"/>
              <w:autoSpaceDN w:val="0"/>
              <w:adjustRightInd w:val="0"/>
              <w:spacing w:after="0" w:line="240" w:lineRule="auto"/>
              <w:jc w:val="left"/>
              <w:cnfStyle w:val="100000000000"/>
              <w:rPr>
                <w:rFonts w:cs="Arial"/>
                <w:color w:val="FFFFFF" w:themeColor="background1"/>
                <w:sz w:val="22"/>
                <w:szCs w:val="22"/>
                <w:lang w:val="en-GB"/>
              </w:rPr>
            </w:pPr>
            <w:r w:rsidRPr="005F2326">
              <w:rPr>
                <w:rFonts w:cs="Arial"/>
                <w:color w:val="FFFFFF" w:themeColor="background1"/>
                <w:sz w:val="22"/>
                <w:szCs w:val="22"/>
                <w:lang w:val="en-GB"/>
              </w:rPr>
              <w:t>Name of KPI</w:t>
            </w:r>
          </w:p>
        </w:tc>
        <w:tc>
          <w:tcPr>
            <w:tcW w:w="3260" w:type="dxa"/>
            <w:shd w:val="clear" w:color="auto" w:fill="4F81BD" w:themeFill="accent1"/>
            <w:vAlign w:val="center"/>
          </w:tcPr>
          <w:p w:rsidR="00D35B42" w:rsidRPr="005F2326" w:rsidRDefault="00D35B42" w:rsidP="009F727F">
            <w:pPr>
              <w:autoSpaceDE w:val="0"/>
              <w:autoSpaceDN w:val="0"/>
              <w:adjustRightInd w:val="0"/>
              <w:spacing w:after="0" w:line="240" w:lineRule="auto"/>
              <w:jc w:val="left"/>
              <w:cnfStyle w:val="100000000000"/>
              <w:rPr>
                <w:rFonts w:cs="Arial"/>
                <w:color w:val="FFFFFF" w:themeColor="background1"/>
                <w:sz w:val="22"/>
                <w:szCs w:val="22"/>
                <w:lang w:val="en-GB"/>
              </w:rPr>
            </w:pPr>
            <w:r w:rsidRPr="005F2326">
              <w:rPr>
                <w:rFonts w:cs="Arial"/>
                <w:color w:val="FFFFFF" w:themeColor="background1"/>
                <w:sz w:val="22"/>
                <w:szCs w:val="22"/>
                <w:lang w:val="en-GB"/>
              </w:rPr>
              <w:t>Applicable test procedure</w:t>
            </w:r>
          </w:p>
        </w:tc>
      </w:tr>
      <w:tr w:rsidR="00D35B42" w:rsidRPr="005F2326" w:rsidTr="00BB66B3">
        <w:trPr>
          <w:cnfStyle w:val="000000100000"/>
          <w:trHeight w:val="414"/>
        </w:trPr>
        <w:tc>
          <w:tcPr>
            <w:cnfStyle w:val="001000000000"/>
            <w:tcW w:w="1184" w:type="dxa"/>
            <w:vAlign w:val="center"/>
          </w:tcPr>
          <w:p w:rsidR="00D35B42" w:rsidRPr="005F2326" w:rsidRDefault="00D35B42" w:rsidP="00BB66B3">
            <w:pPr>
              <w:autoSpaceDE w:val="0"/>
              <w:autoSpaceDN w:val="0"/>
              <w:adjustRightInd w:val="0"/>
              <w:spacing w:after="0" w:line="240" w:lineRule="auto"/>
              <w:jc w:val="left"/>
              <w:rPr>
                <w:rFonts w:cs="Arial"/>
                <w:sz w:val="18"/>
                <w:szCs w:val="22"/>
                <w:lang w:val="en-GB"/>
              </w:rPr>
            </w:pPr>
            <w:r w:rsidRPr="005F2326">
              <w:rPr>
                <w:rFonts w:cs="Arial"/>
                <w:sz w:val="18"/>
                <w:szCs w:val="22"/>
                <w:lang w:val="en-GB"/>
              </w:rPr>
              <w:t>KPI_001a</w:t>
            </w:r>
          </w:p>
        </w:tc>
        <w:tc>
          <w:tcPr>
            <w:tcW w:w="3319" w:type="dxa"/>
            <w:vAlign w:val="center"/>
          </w:tcPr>
          <w:p w:rsidR="00D35B42" w:rsidRPr="005F2326" w:rsidRDefault="00D35B42" w:rsidP="009F727F">
            <w:pPr>
              <w:autoSpaceDE w:val="0"/>
              <w:autoSpaceDN w:val="0"/>
              <w:adjustRightInd w:val="0"/>
              <w:spacing w:after="0" w:line="240" w:lineRule="auto"/>
              <w:jc w:val="left"/>
              <w:cnfStyle w:val="000000100000"/>
              <w:rPr>
                <w:rFonts w:cs="Arial"/>
                <w:sz w:val="18"/>
                <w:szCs w:val="22"/>
                <w:lang w:val="en-GB"/>
              </w:rPr>
            </w:pPr>
            <w:r w:rsidRPr="005F2326">
              <w:rPr>
                <w:rFonts w:cs="Arial"/>
                <w:sz w:val="18"/>
                <w:szCs w:val="22"/>
                <w:lang w:val="en-GB"/>
              </w:rPr>
              <w:t>Number of automatically initiated eCalls</w:t>
            </w:r>
          </w:p>
        </w:tc>
        <w:tc>
          <w:tcPr>
            <w:tcW w:w="3260" w:type="dxa"/>
            <w:vAlign w:val="center"/>
          </w:tcPr>
          <w:p w:rsidR="00D35B42" w:rsidRPr="005F2326" w:rsidRDefault="00D35B42" w:rsidP="009F727F">
            <w:pPr>
              <w:autoSpaceDE w:val="0"/>
              <w:autoSpaceDN w:val="0"/>
              <w:adjustRightInd w:val="0"/>
              <w:spacing w:after="0" w:line="240" w:lineRule="auto"/>
              <w:jc w:val="left"/>
              <w:cnfStyle w:val="000000100000"/>
              <w:rPr>
                <w:rFonts w:cs="Arial"/>
                <w:sz w:val="18"/>
                <w:szCs w:val="22"/>
                <w:lang w:val="en-GB"/>
              </w:rPr>
            </w:pPr>
            <w:r w:rsidRPr="005F2326">
              <w:rPr>
                <w:rFonts w:cs="Arial"/>
                <w:sz w:val="18"/>
                <w:szCs w:val="22"/>
                <w:lang w:val="en-GB"/>
              </w:rPr>
              <w:t>Test procedure 1</w:t>
            </w:r>
          </w:p>
        </w:tc>
      </w:tr>
      <w:tr w:rsidR="00D35B42" w:rsidRPr="005F2326" w:rsidTr="00BB66B3">
        <w:trPr>
          <w:cnfStyle w:val="000000010000"/>
          <w:trHeight w:val="414"/>
        </w:trPr>
        <w:tc>
          <w:tcPr>
            <w:cnfStyle w:val="001000000000"/>
            <w:tcW w:w="1184" w:type="dxa"/>
            <w:vAlign w:val="center"/>
          </w:tcPr>
          <w:p w:rsidR="00D35B42" w:rsidRPr="005F2326" w:rsidRDefault="00D35B42" w:rsidP="00BB66B3">
            <w:pPr>
              <w:autoSpaceDE w:val="0"/>
              <w:autoSpaceDN w:val="0"/>
              <w:adjustRightInd w:val="0"/>
              <w:spacing w:after="0" w:line="240" w:lineRule="auto"/>
              <w:jc w:val="left"/>
              <w:rPr>
                <w:rFonts w:cs="Arial"/>
                <w:sz w:val="18"/>
                <w:szCs w:val="22"/>
                <w:lang w:val="en-GB"/>
              </w:rPr>
            </w:pPr>
            <w:r w:rsidRPr="005F2326">
              <w:rPr>
                <w:rFonts w:cs="Arial"/>
                <w:sz w:val="18"/>
                <w:szCs w:val="22"/>
                <w:lang w:val="en-GB"/>
              </w:rPr>
              <w:t>KPI_001b</w:t>
            </w:r>
          </w:p>
        </w:tc>
        <w:tc>
          <w:tcPr>
            <w:tcW w:w="3319" w:type="dxa"/>
            <w:vAlign w:val="center"/>
          </w:tcPr>
          <w:p w:rsidR="00D35B42" w:rsidRPr="005F2326" w:rsidRDefault="00D35B42" w:rsidP="009F727F">
            <w:pPr>
              <w:autoSpaceDE w:val="0"/>
              <w:autoSpaceDN w:val="0"/>
              <w:adjustRightInd w:val="0"/>
              <w:spacing w:after="0" w:line="240" w:lineRule="auto"/>
              <w:jc w:val="left"/>
              <w:cnfStyle w:val="000000010000"/>
              <w:rPr>
                <w:rFonts w:cs="Arial"/>
                <w:sz w:val="18"/>
                <w:szCs w:val="22"/>
                <w:lang w:val="en-GB"/>
              </w:rPr>
            </w:pPr>
            <w:r w:rsidRPr="005F2326">
              <w:rPr>
                <w:rFonts w:cs="Arial"/>
                <w:sz w:val="18"/>
                <w:szCs w:val="22"/>
                <w:lang w:val="en-GB"/>
              </w:rPr>
              <w:t>Number of manually initiated eCalls</w:t>
            </w:r>
          </w:p>
        </w:tc>
        <w:tc>
          <w:tcPr>
            <w:tcW w:w="3260" w:type="dxa"/>
            <w:vAlign w:val="center"/>
          </w:tcPr>
          <w:p w:rsidR="00D35B42" w:rsidRPr="005F2326" w:rsidRDefault="00D35B42" w:rsidP="009F727F">
            <w:pPr>
              <w:autoSpaceDE w:val="0"/>
              <w:autoSpaceDN w:val="0"/>
              <w:adjustRightInd w:val="0"/>
              <w:spacing w:after="0" w:line="240" w:lineRule="auto"/>
              <w:jc w:val="left"/>
              <w:cnfStyle w:val="000000010000"/>
              <w:rPr>
                <w:rFonts w:cs="Arial"/>
                <w:sz w:val="18"/>
                <w:szCs w:val="22"/>
                <w:lang w:val="en-GB"/>
              </w:rPr>
            </w:pPr>
            <w:r w:rsidRPr="005F2326">
              <w:rPr>
                <w:rFonts w:cs="Arial"/>
                <w:sz w:val="18"/>
                <w:szCs w:val="22"/>
                <w:lang w:val="en-GB"/>
              </w:rPr>
              <w:t>Test procedure 1</w:t>
            </w:r>
          </w:p>
        </w:tc>
      </w:tr>
      <w:tr w:rsidR="00D35B42" w:rsidRPr="005F2326" w:rsidTr="00BB66B3">
        <w:trPr>
          <w:cnfStyle w:val="000000100000"/>
          <w:trHeight w:val="414"/>
        </w:trPr>
        <w:tc>
          <w:tcPr>
            <w:cnfStyle w:val="001000000000"/>
            <w:tcW w:w="1184" w:type="dxa"/>
            <w:vAlign w:val="center"/>
          </w:tcPr>
          <w:p w:rsidR="00D35B42" w:rsidRPr="005F2326" w:rsidRDefault="00D35B42" w:rsidP="00BB66B3">
            <w:pPr>
              <w:autoSpaceDE w:val="0"/>
              <w:autoSpaceDN w:val="0"/>
              <w:adjustRightInd w:val="0"/>
              <w:spacing w:after="0" w:line="240" w:lineRule="auto"/>
              <w:jc w:val="left"/>
              <w:rPr>
                <w:rFonts w:cs="Arial"/>
                <w:b w:val="0"/>
                <w:bCs w:val="0"/>
                <w:sz w:val="18"/>
                <w:szCs w:val="22"/>
                <w:lang w:val="en-GB"/>
              </w:rPr>
            </w:pPr>
            <w:r w:rsidRPr="005F2326">
              <w:rPr>
                <w:rFonts w:cs="Arial"/>
                <w:sz w:val="18"/>
                <w:szCs w:val="22"/>
                <w:lang w:val="en-GB"/>
              </w:rPr>
              <w:t>KPI</w:t>
            </w:r>
            <w:r w:rsidRPr="005F2326">
              <w:rPr>
                <w:rFonts w:cs="Arial"/>
                <w:b w:val="0"/>
                <w:sz w:val="18"/>
                <w:szCs w:val="22"/>
                <w:lang w:val="en-GB"/>
              </w:rPr>
              <w:t>_</w:t>
            </w:r>
            <w:r w:rsidRPr="005F2326">
              <w:rPr>
                <w:rFonts w:cs="Arial"/>
                <w:sz w:val="18"/>
                <w:szCs w:val="22"/>
                <w:lang w:val="en-GB"/>
              </w:rPr>
              <w:t>002a</w:t>
            </w:r>
          </w:p>
        </w:tc>
        <w:tc>
          <w:tcPr>
            <w:tcW w:w="3319" w:type="dxa"/>
            <w:vAlign w:val="center"/>
          </w:tcPr>
          <w:p w:rsidR="00D35B42" w:rsidRPr="005F2326" w:rsidRDefault="00D35B42" w:rsidP="009F727F">
            <w:pPr>
              <w:autoSpaceDE w:val="0"/>
              <w:autoSpaceDN w:val="0"/>
              <w:adjustRightInd w:val="0"/>
              <w:spacing w:after="0" w:line="240" w:lineRule="auto"/>
              <w:jc w:val="left"/>
              <w:cnfStyle w:val="000000100000"/>
              <w:rPr>
                <w:rFonts w:cs="Arial"/>
                <w:sz w:val="18"/>
                <w:szCs w:val="22"/>
                <w:lang w:val="en-GB"/>
              </w:rPr>
            </w:pPr>
            <w:r w:rsidRPr="005F2326">
              <w:rPr>
                <w:rFonts w:cs="Arial"/>
                <w:sz w:val="18"/>
                <w:szCs w:val="22"/>
                <w:lang w:val="en-GB"/>
              </w:rPr>
              <w:t>Success rate of completed eCalls using 112</w:t>
            </w:r>
          </w:p>
        </w:tc>
        <w:tc>
          <w:tcPr>
            <w:tcW w:w="3260" w:type="dxa"/>
            <w:vAlign w:val="center"/>
          </w:tcPr>
          <w:p w:rsidR="00D35B42" w:rsidRPr="005F2326" w:rsidRDefault="00D35B42" w:rsidP="009F727F">
            <w:pPr>
              <w:autoSpaceDE w:val="0"/>
              <w:autoSpaceDN w:val="0"/>
              <w:adjustRightInd w:val="0"/>
              <w:spacing w:after="0" w:line="240" w:lineRule="auto"/>
              <w:jc w:val="left"/>
              <w:cnfStyle w:val="000000100000"/>
              <w:rPr>
                <w:rFonts w:cs="Arial"/>
                <w:sz w:val="18"/>
                <w:szCs w:val="22"/>
                <w:lang w:val="en-GB"/>
              </w:rPr>
            </w:pPr>
            <w:r w:rsidRPr="005F2326">
              <w:rPr>
                <w:rFonts w:cs="Arial"/>
                <w:sz w:val="18"/>
                <w:szCs w:val="22"/>
                <w:lang w:val="en-GB"/>
              </w:rPr>
              <w:t>Test procedure 1</w:t>
            </w:r>
          </w:p>
        </w:tc>
      </w:tr>
      <w:tr w:rsidR="00D35B42" w:rsidRPr="005F2326" w:rsidTr="00BB66B3">
        <w:trPr>
          <w:cnfStyle w:val="000000010000"/>
          <w:trHeight w:val="414"/>
        </w:trPr>
        <w:tc>
          <w:tcPr>
            <w:cnfStyle w:val="001000000000"/>
            <w:tcW w:w="1184" w:type="dxa"/>
            <w:vAlign w:val="center"/>
          </w:tcPr>
          <w:p w:rsidR="00D35B42" w:rsidRPr="005F2326" w:rsidRDefault="00D35B42" w:rsidP="00BB66B3">
            <w:pPr>
              <w:autoSpaceDE w:val="0"/>
              <w:autoSpaceDN w:val="0"/>
              <w:adjustRightInd w:val="0"/>
              <w:spacing w:after="0" w:line="240" w:lineRule="auto"/>
              <w:jc w:val="left"/>
              <w:rPr>
                <w:rFonts w:cs="Arial"/>
                <w:sz w:val="18"/>
                <w:szCs w:val="22"/>
                <w:lang w:val="en-GB"/>
              </w:rPr>
            </w:pPr>
            <w:r w:rsidRPr="005F2326">
              <w:rPr>
                <w:rFonts w:cs="Arial"/>
                <w:sz w:val="18"/>
                <w:szCs w:val="22"/>
                <w:lang w:val="en-GB"/>
              </w:rPr>
              <w:t>KPI_002b</w:t>
            </w:r>
          </w:p>
        </w:tc>
        <w:tc>
          <w:tcPr>
            <w:tcW w:w="3319" w:type="dxa"/>
            <w:vAlign w:val="center"/>
          </w:tcPr>
          <w:p w:rsidR="00D35B42" w:rsidRPr="005F2326" w:rsidRDefault="00D35B42" w:rsidP="009F727F">
            <w:pPr>
              <w:autoSpaceDE w:val="0"/>
              <w:autoSpaceDN w:val="0"/>
              <w:adjustRightInd w:val="0"/>
              <w:spacing w:after="0" w:line="240" w:lineRule="auto"/>
              <w:jc w:val="left"/>
              <w:cnfStyle w:val="000000010000"/>
              <w:rPr>
                <w:rFonts w:cs="Arial"/>
                <w:sz w:val="18"/>
                <w:szCs w:val="22"/>
                <w:lang w:val="en-GB"/>
              </w:rPr>
            </w:pPr>
            <w:r w:rsidRPr="005F2326">
              <w:rPr>
                <w:rFonts w:cs="Arial"/>
                <w:sz w:val="18"/>
                <w:szCs w:val="22"/>
                <w:lang w:val="en-GB"/>
              </w:rPr>
              <w:t>Success rate of completed eCalls using long number</w:t>
            </w:r>
          </w:p>
        </w:tc>
        <w:tc>
          <w:tcPr>
            <w:tcW w:w="3260" w:type="dxa"/>
            <w:vAlign w:val="center"/>
          </w:tcPr>
          <w:p w:rsidR="00D35B42" w:rsidRPr="005F2326" w:rsidRDefault="00D35B42" w:rsidP="009F727F">
            <w:pPr>
              <w:autoSpaceDE w:val="0"/>
              <w:autoSpaceDN w:val="0"/>
              <w:adjustRightInd w:val="0"/>
              <w:spacing w:after="0" w:line="240" w:lineRule="auto"/>
              <w:jc w:val="left"/>
              <w:cnfStyle w:val="000000010000"/>
              <w:rPr>
                <w:rFonts w:cs="Arial"/>
                <w:sz w:val="18"/>
                <w:szCs w:val="22"/>
                <w:lang w:val="en-GB"/>
              </w:rPr>
            </w:pPr>
            <w:r w:rsidRPr="005F2326">
              <w:rPr>
                <w:rFonts w:cs="Arial"/>
                <w:sz w:val="18"/>
                <w:szCs w:val="22"/>
                <w:lang w:val="en-GB"/>
              </w:rPr>
              <w:t>Test procedure 1</w:t>
            </w:r>
          </w:p>
        </w:tc>
      </w:tr>
      <w:tr w:rsidR="00D35B42" w:rsidRPr="005F2326" w:rsidTr="00BB66B3">
        <w:trPr>
          <w:cnfStyle w:val="000000100000"/>
          <w:trHeight w:val="414"/>
        </w:trPr>
        <w:tc>
          <w:tcPr>
            <w:cnfStyle w:val="001000000000"/>
            <w:tcW w:w="1184" w:type="dxa"/>
            <w:vAlign w:val="center"/>
          </w:tcPr>
          <w:p w:rsidR="00D35B42" w:rsidRPr="005F2326" w:rsidRDefault="00D35B42" w:rsidP="00BB66B3">
            <w:pPr>
              <w:autoSpaceDE w:val="0"/>
              <w:autoSpaceDN w:val="0"/>
              <w:adjustRightInd w:val="0"/>
              <w:spacing w:after="0" w:line="240" w:lineRule="auto"/>
              <w:jc w:val="left"/>
              <w:rPr>
                <w:rFonts w:cs="Arial"/>
                <w:b w:val="0"/>
                <w:bCs w:val="0"/>
                <w:sz w:val="18"/>
                <w:szCs w:val="22"/>
                <w:lang w:val="en-GB"/>
              </w:rPr>
            </w:pPr>
            <w:r w:rsidRPr="005F2326">
              <w:rPr>
                <w:rFonts w:cs="Arial"/>
                <w:sz w:val="18"/>
                <w:szCs w:val="22"/>
                <w:lang w:val="en-GB"/>
              </w:rPr>
              <w:t>KPI_003</w:t>
            </w:r>
          </w:p>
        </w:tc>
        <w:tc>
          <w:tcPr>
            <w:tcW w:w="3319" w:type="dxa"/>
            <w:vAlign w:val="center"/>
          </w:tcPr>
          <w:p w:rsidR="00D35B42" w:rsidRPr="005F2326" w:rsidRDefault="00D35B42" w:rsidP="009F727F">
            <w:pPr>
              <w:autoSpaceDE w:val="0"/>
              <w:autoSpaceDN w:val="0"/>
              <w:adjustRightInd w:val="0"/>
              <w:spacing w:after="0" w:line="240" w:lineRule="auto"/>
              <w:jc w:val="left"/>
              <w:cnfStyle w:val="000000100000"/>
              <w:rPr>
                <w:rFonts w:eastAsia="Calibri" w:cs="Arial"/>
                <w:sz w:val="18"/>
                <w:szCs w:val="16"/>
                <w:lang w:val="en-GB" w:eastAsia="en-GB"/>
              </w:rPr>
            </w:pPr>
            <w:r w:rsidRPr="005F2326">
              <w:rPr>
                <w:rFonts w:eastAsia="Calibri" w:cs="Arial"/>
                <w:sz w:val="18"/>
                <w:szCs w:val="16"/>
                <w:lang w:val="en-GB" w:eastAsia="en-GB"/>
              </w:rPr>
              <w:t>Success rate of received MSDs</w:t>
            </w:r>
          </w:p>
        </w:tc>
        <w:tc>
          <w:tcPr>
            <w:tcW w:w="3260" w:type="dxa"/>
            <w:vAlign w:val="center"/>
          </w:tcPr>
          <w:p w:rsidR="00D35B42" w:rsidRPr="005F2326" w:rsidRDefault="00D35B42" w:rsidP="009F727F">
            <w:pPr>
              <w:autoSpaceDE w:val="0"/>
              <w:autoSpaceDN w:val="0"/>
              <w:adjustRightInd w:val="0"/>
              <w:spacing w:after="0" w:line="240" w:lineRule="auto"/>
              <w:jc w:val="left"/>
              <w:cnfStyle w:val="000000100000"/>
              <w:rPr>
                <w:rFonts w:cs="Arial"/>
                <w:sz w:val="18"/>
                <w:szCs w:val="22"/>
                <w:lang w:val="en-GB"/>
              </w:rPr>
            </w:pPr>
            <w:r w:rsidRPr="005F2326">
              <w:rPr>
                <w:rFonts w:cs="Arial"/>
                <w:sz w:val="18"/>
                <w:szCs w:val="22"/>
                <w:lang w:val="en-GB"/>
              </w:rPr>
              <w:t>Test procedure 2</w:t>
            </w:r>
          </w:p>
        </w:tc>
      </w:tr>
      <w:tr w:rsidR="00D35B42" w:rsidRPr="005F2326" w:rsidTr="00BB66B3">
        <w:trPr>
          <w:cnfStyle w:val="000000010000"/>
          <w:trHeight w:val="414"/>
        </w:trPr>
        <w:tc>
          <w:tcPr>
            <w:cnfStyle w:val="001000000000"/>
            <w:tcW w:w="1184" w:type="dxa"/>
            <w:vAlign w:val="center"/>
          </w:tcPr>
          <w:p w:rsidR="00D35B42" w:rsidRPr="005F2326" w:rsidRDefault="00D35B42" w:rsidP="00BB66B3">
            <w:pPr>
              <w:autoSpaceDE w:val="0"/>
              <w:autoSpaceDN w:val="0"/>
              <w:adjustRightInd w:val="0"/>
              <w:spacing w:after="0" w:line="240" w:lineRule="auto"/>
              <w:jc w:val="left"/>
              <w:rPr>
                <w:rFonts w:cs="Arial"/>
                <w:b w:val="0"/>
                <w:bCs w:val="0"/>
                <w:sz w:val="18"/>
                <w:szCs w:val="22"/>
                <w:lang w:val="en-GB"/>
              </w:rPr>
            </w:pPr>
            <w:r w:rsidRPr="005F2326">
              <w:rPr>
                <w:rFonts w:cs="Arial"/>
                <w:sz w:val="18"/>
                <w:szCs w:val="22"/>
                <w:lang w:val="en-GB"/>
              </w:rPr>
              <w:t>KPI_004</w:t>
            </w:r>
          </w:p>
        </w:tc>
        <w:tc>
          <w:tcPr>
            <w:tcW w:w="3319" w:type="dxa"/>
            <w:vAlign w:val="center"/>
          </w:tcPr>
          <w:p w:rsidR="00D35B42" w:rsidRPr="005F2326" w:rsidRDefault="00D35B42" w:rsidP="009F727F">
            <w:pPr>
              <w:autoSpaceDE w:val="0"/>
              <w:autoSpaceDN w:val="0"/>
              <w:adjustRightInd w:val="0"/>
              <w:spacing w:after="0" w:line="240" w:lineRule="auto"/>
              <w:jc w:val="left"/>
              <w:cnfStyle w:val="000000010000"/>
              <w:rPr>
                <w:rFonts w:cs="Arial"/>
                <w:sz w:val="18"/>
                <w:szCs w:val="22"/>
                <w:lang w:val="en-GB"/>
              </w:rPr>
            </w:pPr>
            <w:r w:rsidRPr="005F2326">
              <w:rPr>
                <w:rFonts w:cs="Arial"/>
                <w:sz w:val="18"/>
                <w:szCs w:val="22"/>
                <w:lang w:val="en-GB"/>
              </w:rPr>
              <w:t>Success rate of correct MSDs</w:t>
            </w:r>
          </w:p>
        </w:tc>
        <w:tc>
          <w:tcPr>
            <w:tcW w:w="3260" w:type="dxa"/>
            <w:vAlign w:val="center"/>
          </w:tcPr>
          <w:p w:rsidR="00D35B42" w:rsidRPr="005F2326" w:rsidRDefault="00D35B42" w:rsidP="009F727F">
            <w:pPr>
              <w:autoSpaceDE w:val="0"/>
              <w:autoSpaceDN w:val="0"/>
              <w:adjustRightInd w:val="0"/>
              <w:spacing w:after="0" w:line="240" w:lineRule="auto"/>
              <w:jc w:val="left"/>
              <w:cnfStyle w:val="000000010000"/>
              <w:rPr>
                <w:rFonts w:cs="Arial"/>
                <w:sz w:val="18"/>
                <w:szCs w:val="22"/>
                <w:lang w:val="en-GB"/>
              </w:rPr>
            </w:pPr>
            <w:r w:rsidRPr="005F2326">
              <w:rPr>
                <w:rFonts w:cs="Arial"/>
                <w:sz w:val="18"/>
                <w:szCs w:val="22"/>
                <w:lang w:val="en-GB"/>
              </w:rPr>
              <w:t>Test procedure 3</w:t>
            </w:r>
          </w:p>
        </w:tc>
      </w:tr>
      <w:tr w:rsidR="00D35B42" w:rsidRPr="005F2326" w:rsidTr="00BB66B3">
        <w:trPr>
          <w:cnfStyle w:val="000000100000"/>
          <w:trHeight w:val="414"/>
        </w:trPr>
        <w:tc>
          <w:tcPr>
            <w:cnfStyle w:val="001000000000"/>
            <w:tcW w:w="1184" w:type="dxa"/>
            <w:vAlign w:val="center"/>
          </w:tcPr>
          <w:p w:rsidR="00D35B42" w:rsidRPr="005F2326" w:rsidRDefault="00D35B42" w:rsidP="00BB66B3">
            <w:pPr>
              <w:autoSpaceDE w:val="0"/>
              <w:autoSpaceDN w:val="0"/>
              <w:adjustRightInd w:val="0"/>
              <w:spacing w:after="0" w:line="240" w:lineRule="auto"/>
              <w:jc w:val="left"/>
              <w:rPr>
                <w:rFonts w:cs="Arial"/>
                <w:b w:val="0"/>
                <w:bCs w:val="0"/>
                <w:sz w:val="18"/>
                <w:szCs w:val="22"/>
                <w:lang w:val="en-GB"/>
              </w:rPr>
            </w:pPr>
            <w:r w:rsidRPr="005F2326">
              <w:rPr>
                <w:rFonts w:cs="Arial"/>
                <w:sz w:val="18"/>
                <w:szCs w:val="22"/>
                <w:lang w:val="en-GB"/>
              </w:rPr>
              <w:t>KPI_005</w:t>
            </w:r>
          </w:p>
        </w:tc>
        <w:tc>
          <w:tcPr>
            <w:tcW w:w="3319" w:type="dxa"/>
            <w:vAlign w:val="center"/>
          </w:tcPr>
          <w:p w:rsidR="00D35B42" w:rsidRPr="005F2326" w:rsidRDefault="00D35B42" w:rsidP="009F727F">
            <w:pPr>
              <w:autoSpaceDE w:val="0"/>
              <w:autoSpaceDN w:val="0"/>
              <w:adjustRightInd w:val="0"/>
              <w:spacing w:after="0" w:line="240" w:lineRule="auto"/>
              <w:jc w:val="left"/>
              <w:cnfStyle w:val="000000100000"/>
              <w:rPr>
                <w:rFonts w:eastAsia="Calibri" w:cs="Arial"/>
                <w:sz w:val="18"/>
                <w:szCs w:val="16"/>
                <w:lang w:val="en-GB" w:eastAsia="en-GB"/>
              </w:rPr>
            </w:pPr>
            <w:r w:rsidRPr="005F2326">
              <w:rPr>
                <w:rFonts w:eastAsia="Calibri" w:cs="Arial"/>
                <w:sz w:val="18"/>
                <w:szCs w:val="16"/>
                <w:lang w:val="en-GB" w:eastAsia="en-GB"/>
              </w:rPr>
              <w:t>Duration until MSD is presented in PSAP</w:t>
            </w:r>
          </w:p>
        </w:tc>
        <w:tc>
          <w:tcPr>
            <w:tcW w:w="3260" w:type="dxa"/>
            <w:vAlign w:val="center"/>
          </w:tcPr>
          <w:p w:rsidR="00D35B42" w:rsidRPr="005F2326" w:rsidRDefault="00D35B42" w:rsidP="009F727F">
            <w:pPr>
              <w:autoSpaceDE w:val="0"/>
              <w:autoSpaceDN w:val="0"/>
              <w:adjustRightInd w:val="0"/>
              <w:spacing w:after="0" w:line="240" w:lineRule="auto"/>
              <w:jc w:val="left"/>
              <w:cnfStyle w:val="000000100000"/>
              <w:rPr>
                <w:rFonts w:cs="Arial"/>
                <w:sz w:val="18"/>
                <w:szCs w:val="22"/>
                <w:lang w:val="en-GB"/>
              </w:rPr>
            </w:pPr>
            <w:r w:rsidRPr="005F2326">
              <w:rPr>
                <w:rFonts w:cs="Arial"/>
                <w:sz w:val="18"/>
                <w:szCs w:val="22"/>
                <w:lang w:val="en-GB"/>
              </w:rPr>
              <w:t>Test procedures 2 and 12</w:t>
            </w:r>
          </w:p>
        </w:tc>
      </w:tr>
      <w:tr w:rsidR="00D35B42" w:rsidRPr="005F2326" w:rsidTr="00BB66B3">
        <w:trPr>
          <w:cnfStyle w:val="000000010000"/>
          <w:trHeight w:val="414"/>
        </w:trPr>
        <w:tc>
          <w:tcPr>
            <w:cnfStyle w:val="001000000000"/>
            <w:tcW w:w="1184" w:type="dxa"/>
            <w:vAlign w:val="center"/>
          </w:tcPr>
          <w:p w:rsidR="00D35B42" w:rsidRPr="005F2326" w:rsidRDefault="00D35B42" w:rsidP="00BB66B3">
            <w:pPr>
              <w:autoSpaceDE w:val="0"/>
              <w:autoSpaceDN w:val="0"/>
              <w:adjustRightInd w:val="0"/>
              <w:spacing w:after="0" w:line="240" w:lineRule="auto"/>
              <w:jc w:val="left"/>
              <w:rPr>
                <w:rFonts w:cs="Arial"/>
                <w:b w:val="0"/>
                <w:bCs w:val="0"/>
                <w:sz w:val="18"/>
                <w:szCs w:val="22"/>
                <w:lang w:val="en-GB"/>
              </w:rPr>
            </w:pPr>
            <w:r w:rsidRPr="005F2326">
              <w:rPr>
                <w:rFonts w:cs="Arial"/>
                <w:sz w:val="18"/>
                <w:szCs w:val="22"/>
                <w:lang w:val="en-GB"/>
              </w:rPr>
              <w:t>KPI_006</w:t>
            </w:r>
          </w:p>
        </w:tc>
        <w:tc>
          <w:tcPr>
            <w:tcW w:w="3319" w:type="dxa"/>
            <w:vAlign w:val="center"/>
          </w:tcPr>
          <w:p w:rsidR="00D35B42" w:rsidRPr="005F2326" w:rsidRDefault="00D35B42" w:rsidP="009F727F">
            <w:pPr>
              <w:autoSpaceDE w:val="0"/>
              <w:autoSpaceDN w:val="0"/>
              <w:adjustRightInd w:val="0"/>
              <w:spacing w:after="0" w:line="240" w:lineRule="auto"/>
              <w:jc w:val="left"/>
              <w:cnfStyle w:val="000000010000"/>
              <w:rPr>
                <w:rFonts w:cs="Arial"/>
                <w:sz w:val="18"/>
                <w:szCs w:val="22"/>
                <w:lang w:val="en-GB"/>
              </w:rPr>
            </w:pPr>
            <w:r w:rsidRPr="005F2326">
              <w:rPr>
                <w:rFonts w:cs="Arial"/>
                <w:sz w:val="18"/>
                <w:szCs w:val="22"/>
                <w:lang w:val="en-GB"/>
              </w:rPr>
              <w:t>Success rate of established voice transmissions</w:t>
            </w:r>
          </w:p>
        </w:tc>
        <w:tc>
          <w:tcPr>
            <w:tcW w:w="3260" w:type="dxa"/>
            <w:vAlign w:val="center"/>
          </w:tcPr>
          <w:p w:rsidR="00D35B42" w:rsidRPr="005F2326" w:rsidRDefault="00D35B42" w:rsidP="009F727F">
            <w:pPr>
              <w:autoSpaceDE w:val="0"/>
              <w:autoSpaceDN w:val="0"/>
              <w:adjustRightInd w:val="0"/>
              <w:spacing w:after="0" w:line="240" w:lineRule="auto"/>
              <w:jc w:val="left"/>
              <w:cnfStyle w:val="000000010000"/>
              <w:rPr>
                <w:rFonts w:cs="Arial"/>
                <w:sz w:val="18"/>
                <w:szCs w:val="22"/>
                <w:lang w:val="en-GB"/>
              </w:rPr>
            </w:pPr>
            <w:r w:rsidRPr="005F2326">
              <w:rPr>
                <w:rFonts w:cs="Arial"/>
                <w:sz w:val="18"/>
                <w:szCs w:val="22"/>
                <w:lang w:val="en-GB"/>
              </w:rPr>
              <w:t>Test procedure 1</w:t>
            </w:r>
          </w:p>
        </w:tc>
      </w:tr>
      <w:tr w:rsidR="00D35B42" w:rsidRPr="005F2326" w:rsidTr="00BB66B3">
        <w:trPr>
          <w:cnfStyle w:val="000000100000"/>
          <w:trHeight w:val="414"/>
        </w:trPr>
        <w:tc>
          <w:tcPr>
            <w:cnfStyle w:val="001000000000"/>
            <w:tcW w:w="1184" w:type="dxa"/>
            <w:vAlign w:val="center"/>
          </w:tcPr>
          <w:p w:rsidR="00D35B42" w:rsidRPr="005F2326" w:rsidRDefault="00D35B42" w:rsidP="00BB66B3">
            <w:pPr>
              <w:autoSpaceDE w:val="0"/>
              <w:autoSpaceDN w:val="0"/>
              <w:adjustRightInd w:val="0"/>
              <w:spacing w:after="0" w:line="240" w:lineRule="auto"/>
              <w:jc w:val="left"/>
              <w:rPr>
                <w:rFonts w:cs="Arial"/>
                <w:b w:val="0"/>
                <w:bCs w:val="0"/>
                <w:sz w:val="18"/>
                <w:szCs w:val="22"/>
                <w:lang w:val="en-GB"/>
              </w:rPr>
            </w:pPr>
            <w:r w:rsidRPr="005F2326">
              <w:rPr>
                <w:rFonts w:cs="Arial"/>
                <w:sz w:val="18"/>
                <w:szCs w:val="22"/>
                <w:lang w:val="en-GB"/>
              </w:rPr>
              <w:t>KPI_007</w:t>
            </w:r>
            <w:r w:rsidR="003354BB" w:rsidRPr="005F2326">
              <w:rPr>
                <w:rFonts w:cs="Arial"/>
                <w:sz w:val="18"/>
                <w:szCs w:val="22"/>
                <w:lang w:val="en-GB"/>
              </w:rPr>
              <w:t>a</w:t>
            </w:r>
          </w:p>
        </w:tc>
        <w:tc>
          <w:tcPr>
            <w:tcW w:w="3319" w:type="dxa"/>
            <w:vAlign w:val="center"/>
          </w:tcPr>
          <w:p w:rsidR="00D35B42" w:rsidRPr="005F2326" w:rsidRDefault="00D35B42" w:rsidP="009F727F">
            <w:pPr>
              <w:autoSpaceDE w:val="0"/>
              <w:autoSpaceDN w:val="0"/>
              <w:adjustRightInd w:val="0"/>
              <w:spacing w:after="0" w:line="240" w:lineRule="auto"/>
              <w:jc w:val="left"/>
              <w:cnfStyle w:val="000000100000"/>
              <w:rPr>
                <w:rFonts w:cs="Arial"/>
                <w:sz w:val="18"/>
                <w:szCs w:val="22"/>
                <w:lang w:val="en-GB"/>
              </w:rPr>
            </w:pPr>
            <w:r w:rsidRPr="005F2326">
              <w:rPr>
                <w:rFonts w:cs="Arial"/>
                <w:sz w:val="18"/>
                <w:szCs w:val="22"/>
                <w:lang w:val="en-GB"/>
              </w:rPr>
              <w:t>Duration of voice channel blocking</w:t>
            </w:r>
          </w:p>
        </w:tc>
        <w:tc>
          <w:tcPr>
            <w:tcW w:w="3260" w:type="dxa"/>
            <w:vAlign w:val="center"/>
          </w:tcPr>
          <w:p w:rsidR="00D35B42" w:rsidRPr="005F2326" w:rsidRDefault="00D35B42" w:rsidP="009F727F">
            <w:pPr>
              <w:autoSpaceDE w:val="0"/>
              <w:autoSpaceDN w:val="0"/>
              <w:adjustRightInd w:val="0"/>
              <w:spacing w:after="0" w:line="240" w:lineRule="auto"/>
              <w:jc w:val="left"/>
              <w:cnfStyle w:val="000000100000"/>
              <w:rPr>
                <w:rFonts w:cs="Arial"/>
                <w:sz w:val="18"/>
                <w:szCs w:val="22"/>
                <w:lang w:val="en-GB"/>
              </w:rPr>
            </w:pPr>
            <w:r w:rsidRPr="005F2326">
              <w:rPr>
                <w:rFonts w:cs="Arial"/>
                <w:sz w:val="18"/>
                <w:szCs w:val="22"/>
                <w:lang w:val="en-GB"/>
              </w:rPr>
              <w:t>Test procedures 5 and 12</w:t>
            </w:r>
          </w:p>
        </w:tc>
      </w:tr>
      <w:tr w:rsidR="00D35B42" w:rsidRPr="005F2326" w:rsidTr="00BB66B3">
        <w:trPr>
          <w:cnfStyle w:val="000000010000"/>
          <w:trHeight w:val="414"/>
        </w:trPr>
        <w:tc>
          <w:tcPr>
            <w:cnfStyle w:val="001000000000"/>
            <w:tcW w:w="1184" w:type="dxa"/>
            <w:vAlign w:val="center"/>
          </w:tcPr>
          <w:p w:rsidR="00D35B42" w:rsidRPr="005F2326" w:rsidRDefault="00D35B42" w:rsidP="00BB66B3">
            <w:pPr>
              <w:autoSpaceDE w:val="0"/>
              <w:autoSpaceDN w:val="0"/>
              <w:adjustRightInd w:val="0"/>
              <w:spacing w:after="0" w:line="240" w:lineRule="auto"/>
              <w:jc w:val="left"/>
              <w:rPr>
                <w:rFonts w:cs="Arial"/>
                <w:sz w:val="18"/>
                <w:szCs w:val="22"/>
                <w:lang w:val="en-GB"/>
              </w:rPr>
            </w:pPr>
            <w:r w:rsidRPr="005F2326">
              <w:rPr>
                <w:rFonts w:cs="Arial"/>
                <w:sz w:val="18"/>
                <w:szCs w:val="22"/>
                <w:lang w:val="en-GB"/>
              </w:rPr>
              <w:t>KPI_007</w:t>
            </w:r>
            <w:r w:rsidR="003354BB" w:rsidRPr="005F2326">
              <w:rPr>
                <w:rFonts w:cs="Arial"/>
                <w:sz w:val="18"/>
                <w:szCs w:val="22"/>
                <w:lang w:val="en-GB"/>
              </w:rPr>
              <w:t>b</w:t>
            </w:r>
          </w:p>
        </w:tc>
        <w:tc>
          <w:tcPr>
            <w:tcW w:w="3319" w:type="dxa"/>
            <w:vAlign w:val="center"/>
          </w:tcPr>
          <w:p w:rsidR="00D35B42" w:rsidRPr="005F2326" w:rsidRDefault="00D35B42" w:rsidP="009F727F">
            <w:pPr>
              <w:autoSpaceDE w:val="0"/>
              <w:autoSpaceDN w:val="0"/>
              <w:adjustRightInd w:val="0"/>
              <w:spacing w:after="0" w:line="240" w:lineRule="auto"/>
              <w:jc w:val="left"/>
              <w:cnfStyle w:val="000000010000"/>
              <w:rPr>
                <w:rFonts w:cs="Arial"/>
                <w:sz w:val="18"/>
                <w:szCs w:val="22"/>
                <w:lang w:val="en-GB"/>
              </w:rPr>
            </w:pPr>
            <w:r w:rsidRPr="005F2326">
              <w:rPr>
                <w:rFonts w:cs="Arial"/>
                <w:sz w:val="18"/>
                <w:szCs w:val="22"/>
                <w:lang w:val="en-GB"/>
              </w:rPr>
              <w:t>Duration of voice channel blocking: automatic retransmission of MSD</w:t>
            </w:r>
          </w:p>
        </w:tc>
        <w:tc>
          <w:tcPr>
            <w:tcW w:w="3260" w:type="dxa"/>
            <w:vAlign w:val="center"/>
          </w:tcPr>
          <w:p w:rsidR="00D35B42" w:rsidRPr="005F2326" w:rsidRDefault="00D35B42" w:rsidP="009F727F">
            <w:pPr>
              <w:autoSpaceDE w:val="0"/>
              <w:autoSpaceDN w:val="0"/>
              <w:adjustRightInd w:val="0"/>
              <w:spacing w:after="0" w:line="240" w:lineRule="auto"/>
              <w:jc w:val="left"/>
              <w:cnfStyle w:val="000000010000"/>
              <w:rPr>
                <w:rFonts w:cs="Arial"/>
                <w:sz w:val="18"/>
                <w:szCs w:val="22"/>
                <w:lang w:val="en-GB"/>
              </w:rPr>
            </w:pPr>
            <w:r w:rsidRPr="005F2326">
              <w:rPr>
                <w:rFonts w:cs="Arial"/>
                <w:sz w:val="18"/>
                <w:szCs w:val="22"/>
                <w:lang w:val="en-GB"/>
              </w:rPr>
              <w:t>Test procedures 5 and 12</w:t>
            </w:r>
          </w:p>
        </w:tc>
      </w:tr>
      <w:tr w:rsidR="00D35B42" w:rsidRPr="005F2326" w:rsidTr="00BB66B3">
        <w:trPr>
          <w:cnfStyle w:val="000000100000"/>
          <w:trHeight w:val="414"/>
        </w:trPr>
        <w:tc>
          <w:tcPr>
            <w:cnfStyle w:val="001000000000"/>
            <w:tcW w:w="1184" w:type="dxa"/>
            <w:vAlign w:val="center"/>
          </w:tcPr>
          <w:p w:rsidR="00D35B42" w:rsidRPr="005F2326" w:rsidRDefault="00D35B42" w:rsidP="00BB66B3">
            <w:pPr>
              <w:autoSpaceDE w:val="0"/>
              <w:autoSpaceDN w:val="0"/>
              <w:adjustRightInd w:val="0"/>
              <w:spacing w:after="0" w:line="240" w:lineRule="auto"/>
              <w:jc w:val="left"/>
              <w:rPr>
                <w:rFonts w:cs="Arial"/>
                <w:b w:val="0"/>
                <w:sz w:val="18"/>
                <w:szCs w:val="22"/>
                <w:lang w:val="en-GB"/>
              </w:rPr>
            </w:pPr>
            <w:r w:rsidRPr="005F2326">
              <w:rPr>
                <w:rFonts w:cs="Arial"/>
                <w:sz w:val="18"/>
                <w:szCs w:val="22"/>
                <w:lang w:val="en-GB"/>
              </w:rPr>
              <w:t>KPI_008</w:t>
            </w:r>
          </w:p>
        </w:tc>
        <w:tc>
          <w:tcPr>
            <w:tcW w:w="3319" w:type="dxa"/>
            <w:vAlign w:val="center"/>
          </w:tcPr>
          <w:p w:rsidR="00D35B42" w:rsidRPr="005F2326" w:rsidRDefault="00D35B42" w:rsidP="009F727F">
            <w:pPr>
              <w:autoSpaceDE w:val="0"/>
              <w:autoSpaceDN w:val="0"/>
              <w:adjustRightInd w:val="0"/>
              <w:spacing w:after="0" w:line="240" w:lineRule="auto"/>
              <w:jc w:val="left"/>
              <w:cnfStyle w:val="000000100000"/>
              <w:rPr>
                <w:rFonts w:cs="Arial"/>
                <w:sz w:val="18"/>
                <w:szCs w:val="22"/>
                <w:lang w:val="en-GB"/>
              </w:rPr>
            </w:pPr>
            <w:r w:rsidRPr="005F2326">
              <w:rPr>
                <w:rFonts w:cs="Arial"/>
                <w:sz w:val="18"/>
                <w:szCs w:val="22"/>
                <w:lang w:val="en-GB"/>
              </w:rPr>
              <w:t>Time for call establishment</w:t>
            </w:r>
          </w:p>
        </w:tc>
        <w:tc>
          <w:tcPr>
            <w:tcW w:w="3260" w:type="dxa"/>
            <w:vAlign w:val="center"/>
          </w:tcPr>
          <w:p w:rsidR="00D35B42" w:rsidRPr="005F2326" w:rsidRDefault="00D35B42" w:rsidP="009F727F">
            <w:pPr>
              <w:autoSpaceDE w:val="0"/>
              <w:autoSpaceDN w:val="0"/>
              <w:adjustRightInd w:val="0"/>
              <w:spacing w:after="0" w:line="240" w:lineRule="auto"/>
              <w:jc w:val="left"/>
              <w:cnfStyle w:val="000000100000"/>
              <w:rPr>
                <w:rFonts w:cs="Arial"/>
                <w:sz w:val="18"/>
                <w:szCs w:val="22"/>
                <w:lang w:val="en-GB"/>
              </w:rPr>
            </w:pPr>
            <w:r w:rsidRPr="005F2326">
              <w:rPr>
                <w:rFonts w:cs="Arial"/>
                <w:sz w:val="18"/>
                <w:szCs w:val="22"/>
                <w:lang w:val="en-GB"/>
              </w:rPr>
              <w:t>Test procedure 12</w:t>
            </w:r>
          </w:p>
        </w:tc>
      </w:tr>
      <w:tr w:rsidR="00D35B42" w:rsidRPr="005F2326" w:rsidTr="00BB66B3">
        <w:trPr>
          <w:cnfStyle w:val="000000010000"/>
          <w:trHeight w:val="414"/>
        </w:trPr>
        <w:tc>
          <w:tcPr>
            <w:cnfStyle w:val="001000000000"/>
            <w:tcW w:w="1184" w:type="dxa"/>
            <w:vAlign w:val="center"/>
          </w:tcPr>
          <w:p w:rsidR="00D35B42" w:rsidRPr="005F2326" w:rsidRDefault="00D35B42" w:rsidP="00BB66B3">
            <w:pPr>
              <w:autoSpaceDE w:val="0"/>
              <w:autoSpaceDN w:val="0"/>
              <w:adjustRightInd w:val="0"/>
              <w:spacing w:after="0" w:line="240" w:lineRule="auto"/>
              <w:jc w:val="left"/>
              <w:rPr>
                <w:rFonts w:cs="Arial"/>
                <w:b w:val="0"/>
                <w:bCs w:val="0"/>
                <w:sz w:val="18"/>
                <w:szCs w:val="22"/>
                <w:lang w:val="en-GB"/>
              </w:rPr>
            </w:pPr>
            <w:r w:rsidRPr="005F2326">
              <w:rPr>
                <w:rFonts w:cs="Arial"/>
                <w:sz w:val="18"/>
                <w:szCs w:val="22"/>
                <w:lang w:val="en-GB"/>
              </w:rPr>
              <w:t>KPI_009</w:t>
            </w:r>
          </w:p>
        </w:tc>
        <w:tc>
          <w:tcPr>
            <w:tcW w:w="3319" w:type="dxa"/>
            <w:vAlign w:val="center"/>
          </w:tcPr>
          <w:p w:rsidR="00D35B42" w:rsidRPr="005F2326" w:rsidRDefault="00D35B42" w:rsidP="009F727F">
            <w:pPr>
              <w:autoSpaceDE w:val="0"/>
              <w:autoSpaceDN w:val="0"/>
              <w:adjustRightInd w:val="0"/>
              <w:spacing w:after="0" w:line="240" w:lineRule="auto"/>
              <w:jc w:val="left"/>
              <w:cnfStyle w:val="000000010000"/>
              <w:rPr>
                <w:rFonts w:cs="Arial"/>
                <w:sz w:val="18"/>
                <w:szCs w:val="22"/>
                <w:lang w:val="en-GB"/>
              </w:rPr>
            </w:pPr>
            <w:r w:rsidRPr="005F2326">
              <w:rPr>
                <w:rFonts w:cs="Arial"/>
                <w:sz w:val="18"/>
                <w:szCs w:val="22"/>
                <w:lang w:val="en-GB"/>
              </w:rPr>
              <w:t>Accuracy of position</w:t>
            </w:r>
          </w:p>
        </w:tc>
        <w:tc>
          <w:tcPr>
            <w:tcW w:w="3260" w:type="dxa"/>
            <w:vAlign w:val="center"/>
          </w:tcPr>
          <w:p w:rsidR="00D35B42" w:rsidRPr="005F2326" w:rsidRDefault="00D35B42" w:rsidP="009F727F">
            <w:pPr>
              <w:autoSpaceDE w:val="0"/>
              <w:autoSpaceDN w:val="0"/>
              <w:adjustRightInd w:val="0"/>
              <w:spacing w:after="0" w:line="240" w:lineRule="auto"/>
              <w:jc w:val="left"/>
              <w:cnfStyle w:val="000000010000"/>
              <w:rPr>
                <w:rFonts w:cs="Arial"/>
                <w:sz w:val="18"/>
                <w:szCs w:val="22"/>
                <w:lang w:val="en-GB"/>
              </w:rPr>
            </w:pPr>
            <w:r w:rsidRPr="005F2326">
              <w:rPr>
                <w:rFonts w:cs="Arial"/>
                <w:sz w:val="18"/>
                <w:szCs w:val="22"/>
                <w:lang w:val="en-GB"/>
              </w:rPr>
              <w:t>Test procedure 9</w:t>
            </w:r>
          </w:p>
        </w:tc>
      </w:tr>
      <w:tr w:rsidR="00D35B42" w:rsidRPr="005F2326" w:rsidTr="00BB66B3">
        <w:trPr>
          <w:cnfStyle w:val="000000100000"/>
          <w:trHeight w:val="414"/>
        </w:trPr>
        <w:tc>
          <w:tcPr>
            <w:cnfStyle w:val="001000000000"/>
            <w:tcW w:w="1184" w:type="dxa"/>
            <w:vAlign w:val="center"/>
          </w:tcPr>
          <w:p w:rsidR="00D35B42" w:rsidRPr="005F2326" w:rsidRDefault="00D35B42" w:rsidP="00BB66B3">
            <w:pPr>
              <w:autoSpaceDE w:val="0"/>
              <w:autoSpaceDN w:val="0"/>
              <w:adjustRightInd w:val="0"/>
              <w:spacing w:after="0" w:line="240" w:lineRule="auto"/>
              <w:jc w:val="left"/>
              <w:rPr>
                <w:rFonts w:cs="Arial"/>
                <w:b w:val="0"/>
                <w:sz w:val="18"/>
                <w:szCs w:val="22"/>
                <w:lang w:val="en-GB"/>
              </w:rPr>
            </w:pPr>
            <w:r w:rsidRPr="005F2326">
              <w:rPr>
                <w:rFonts w:cs="Arial"/>
                <w:sz w:val="18"/>
                <w:szCs w:val="22"/>
                <w:lang w:val="en-GB"/>
              </w:rPr>
              <w:t>KPI_010</w:t>
            </w:r>
          </w:p>
        </w:tc>
        <w:tc>
          <w:tcPr>
            <w:tcW w:w="3319" w:type="dxa"/>
            <w:vAlign w:val="center"/>
          </w:tcPr>
          <w:p w:rsidR="00D35B42" w:rsidRPr="005F2326" w:rsidRDefault="00D35B42" w:rsidP="009F727F">
            <w:pPr>
              <w:autoSpaceDE w:val="0"/>
              <w:autoSpaceDN w:val="0"/>
              <w:adjustRightInd w:val="0"/>
              <w:spacing w:after="0" w:line="240" w:lineRule="auto"/>
              <w:jc w:val="left"/>
              <w:cnfStyle w:val="000000100000"/>
              <w:rPr>
                <w:rFonts w:cs="Arial"/>
                <w:sz w:val="18"/>
                <w:szCs w:val="22"/>
                <w:lang w:val="en-GB"/>
              </w:rPr>
            </w:pPr>
            <w:r w:rsidRPr="005F2326">
              <w:rPr>
                <w:rFonts w:cs="Arial"/>
                <w:sz w:val="18"/>
                <w:szCs w:val="22"/>
                <w:lang w:val="en-GB"/>
              </w:rPr>
              <w:t>Number of usable satellites</w:t>
            </w:r>
          </w:p>
        </w:tc>
        <w:tc>
          <w:tcPr>
            <w:tcW w:w="3260" w:type="dxa"/>
            <w:vAlign w:val="center"/>
          </w:tcPr>
          <w:p w:rsidR="00D35B42" w:rsidRPr="005F2326" w:rsidRDefault="00D35B42" w:rsidP="009F727F">
            <w:pPr>
              <w:autoSpaceDE w:val="0"/>
              <w:autoSpaceDN w:val="0"/>
              <w:adjustRightInd w:val="0"/>
              <w:spacing w:after="0" w:line="240" w:lineRule="auto"/>
              <w:jc w:val="left"/>
              <w:cnfStyle w:val="000000100000"/>
              <w:rPr>
                <w:rFonts w:cs="Arial"/>
                <w:sz w:val="18"/>
                <w:szCs w:val="22"/>
                <w:lang w:val="en-GB"/>
              </w:rPr>
            </w:pPr>
            <w:r w:rsidRPr="005F2326">
              <w:rPr>
                <w:rFonts w:cs="Arial"/>
                <w:sz w:val="18"/>
                <w:szCs w:val="22"/>
                <w:lang w:val="en-GB"/>
              </w:rPr>
              <w:t>Test procedure 6</w:t>
            </w:r>
          </w:p>
        </w:tc>
      </w:tr>
      <w:tr w:rsidR="00D35B42" w:rsidRPr="005F2326" w:rsidTr="00BB66B3">
        <w:trPr>
          <w:cnfStyle w:val="000000010000"/>
          <w:trHeight w:val="414"/>
        </w:trPr>
        <w:tc>
          <w:tcPr>
            <w:cnfStyle w:val="001000000000"/>
            <w:tcW w:w="1184" w:type="dxa"/>
            <w:vAlign w:val="center"/>
          </w:tcPr>
          <w:p w:rsidR="00D35B42" w:rsidRPr="005F2326" w:rsidRDefault="00D35B42" w:rsidP="00BB66B3">
            <w:pPr>
              <w:autoSpaceDE w:val="0"/>
              <w:autoSpaceDN w:val="0"/>
              <w:adjustRightInd w:val="0"/>
              <w:spacing w:after="0" w:line="240" w:lineRule="auto"/>
              <w:jc w:val="left"/>
              <w:rPr>
                <w:rFonts w:cs="Arial"/>
                <w:b w:val="0"/>
                <w:sz w:val="18"/>
                <w:szCs w:val="22"/>
                <w:lang w:val="en-GB"/>
              </w:rPr>
            </w:pPr>
            <w:r w:rsidRPr="005F2326">
              <w:rPr>
                <w:rFonts w:cs="Arial"/>
                <w:sz w:val="18"/>
                <w:szCs w:val="22"/>
                <w:lang w:val="en-GB"/>
              </w:rPr>
              <w:t>KPI_011</w:t>
            </w:r>
          </w:p>
        </w:tc>
        <w:tc>
          <w:tcPr>
            <w:tcW w:w="3319" w:type="dxa"/>
            <w:vAlign w:val="center"/>
          </w:tcPr>
          <w:p w:rsidR="00D35B42" w:rsidRPr="005F2326" w:rsidRDefault="00D35B42" w:rsidP="009F727F">
            <w:pPr>
              <w:autoSpaceDE w:val="0"/>
              <w:autoSpaceDN w:val="0"/>
              <w:adjustRightInd w:val="0"/>
              <w:spacing w:after="0" w:line="240" w:lineRule="auto"/>
              <w:jc w:val="left"/>
              <w:cnfStyle w:val="000000010000"/>
              <w:rPr>
                <w:rFonts w:cs="Arial"/>
                <w:sz w:val="18"/>
                <w:szCs w:val="22"/>
                <w:lang w:val="en-GB"/>
              </w:rPr>
            </w:pPr>
            <w:r w:rsidRPr="005F2326">
              <w:rPr>
                <w:rFonts w:cs="Arial"/>
                <w:sz w:val="18"/>
                <w:szCs w:val="22"/>
                <w:lang w:val="en-GB"/>
              </w:rPr>
              <w:t>Geometric dilution of precision</w:t>
            </w:r>
          </w:p>
        </w:tc>
        <w:tc>
          <w:tcPr>
            <w:tcW w:w="3260" w:type="dxa"/>
            <w:vAlign w:val="center"/>
          </w:tcPr>
          <w:p w:rsidR="00D35B42" w:rsidRPr="005F2326" w:rsidRDefault="00D35B42" w:rsidP="009F727F">
            <w:pPr>
              <w:autoSpaceDE w:val="0"/>
              <w:autoSpaceDN w:val="0"/>
              <w:adjustRightInd w:val="0"/>
              <w:spacing w:after="0" w:line="240" w:lineRule="auto"/>
              <w:jc w:val="left"/>
              <w:cnfStyle w:val="000000010000"/>
              <w:rPr>
                <w:rFonts w:cs="Arial"/>
                <w:sz w:val="18"/>
                <w:szCs w:val="22"/>
                <w:lang w:val="en-GB"/>
              </w:rPr>
            </w:pPr>
            <w:r w:rsidRPr="005F2326">
              <w:rPr>
                <w:rFonts w:cs="Arial"/>
                <w:sz w:val="18"/>
                <w:szCs w:val="22"/>
                <w:lang w:val="en-GB"/>
              </w:rPr>
              <w:t>Test procedure 7</w:t>
            </w:r>
          </w:p>
        </w:tc>
      </w:tr>
      <w:tr w:rsidR="00D35B42" w:rsidRPr="005F2326" w:rsidTr="00BB66B3">
        <w:trPr>
          <w:cnfStyle w:val="000000100000"/>
          <w:trHeight w:val="414"/>
        </w:trPr>
        <w:tc>
          <w:tcPr>
            <w:cnfStyle w:val="001000000000"/>
            <w:tcW w:w="1184" w:type="dxa"/>
            <w:vAlign w:val="center"/>
          </w:tcPr>
          <w:p w:rsidR="00D35B42" w:rsidRPr="005F2326" w:rsidRDefault="00D35B42" w:rsidP="00BB66B3">
            <w:pPr>
              <w:autoSpaceDE w:val="0"/>
              <w:autoSpaceDN w:val="0"/>
              <w:adjustRightInd w:val="0"/>
              <w:spacing w:after="0" w:line="240" w:lineRule="auto"/>
              <w:jc w:val="left"/>
              <w:rPr>
                <w:rFonts w:cs="Arial"/>
                <w:b w:val="0"/>
                <w:sz w:val="18"/>
                <w:szCs w:val="22"/>
                <w:lang w:val="en-GB"/>
              </w:rPr>
            </w:pPr>
            <w:r w:rsidRPr="005F2326">
              <w:rPr>
                <w:rFonts w:cs="Arial"/>
                <w:sz w:val="18"/>
                <w:szCs w:val="22"/>
                <w:lang w:val="en-GB"/>
              </w:rPr>
              <w:t>KPI_012</w:t>
            </w:r>
          </w:p>
        </w:tc>
        <w:tc>
          <w:tcPr>
            <w:tcW w:w="3319" w:type="dxa"/>
            <w:vAlign w:val="center"/>
          </w:tcPr>
          <w:p w:rsidR="00D35B42" w:rsidRPr="005F2326" w:rsidRDefault="00D35B42" w:rsidP="009F727F">
            <w:pPr>
              <w:autoSpaceDE w:val="0"/>
              <w:autoSpaceDN w:val="0"/>
              <w:adjustRightInd w:val="0"/>
              <w:spacing w:after="0" w:line="240" w:lineRule="auto"/>
              <w:jc w:val="left"/>
              <w:cnfStyle w:val="000000100000"/>
              <w:rPr>
                <w:rFonts w:cs="Arial"/>
                <w:sz w:val="18"/>
                <w:szCs w:val="22"/>
                <w:lang w:val="en-GB"/>
              </w:rPr>
            </w:pPr>
            <w:r w:rsidRPr="005F2326">
              <w:rPr>
                <w:rFonts w:cs="Arial"/>
                <w:sz w:val="18"/>
                <w:szCs w:val="22"/>
                <w:lang w:val="en-GB"/>
              </w:rPr>
              <w:t>Time between successful positioning fixes</w:t>
            </w:r>
          </w:p>
        </w:tc>
        <w:tc>
          <w:tcPr>
            <w:tcW w:w="3260" w:type="dxa"/>
            <w:vAlign w:val="center"/>
          </w:tcPr>
          <w:p w:rsidR="00D35B42" w:rsidRPr="005F2326" w:rsidRDefault="00D35B42" w:rsidP="009F727F">
            <w:pPr>
              <w:autoSpaceDE w:val="0"/>
              <w:autoSpaceDN w:val="0"/>
              <w:adjustRightInd w:val="0"/>
              <w:spacing w:after="0" w:line="240" w:lineRule="auto"/>
              <w:jc w:val="left"/>
              <w:cnfStyle w:val="000000100000"/>
              <w:rPr>
                <w:rFonts w:cs="Arial"/>
                <w:sz w:val="18"/>
                <w:szCs w:val="22"/>
                <w:lang w:val="en-GB"/>
              </w:rPr>
            </w:pPr>
            <w:r w:rsidRPr="005F2326">
              <w:rPr>
                <w:rFonts w:cs="Arial"/>
                <w:sz w:val="18"/>
                <w:szCs w:val="22"/>
                <w:lang w:val="en-GB"/>
              </w:rPr>
              <w:t>Test procedure 8</w:t>
            </w:r>
          </w:p>
        </w:tc>
      </w:tr>
      <w:tr w:rsidR="00D35B42" w:rsidRPr="005F2326" w:rsidTr="00BB66B3">
        <w:trPr>
          <w:cnfStyle w:val="000000010000"/>
          <w:trHeight w:val="414"/>
        </w:trPr>
        <w:tc>
          <w:tcPr>
            <w:cnfStyle w:val="001000000000"/>
            <w:tcW w:w="1184" w:type="dxa"/>
            <w:vAlign w:val="center"/>
          </w:tcPr>
          <w:p w:rsidR="00D35B42" w:rsidRPr="005F2326" w:rsidRDefault="00D35B42" w:rsidP="00BB66B3">
            <w:pPr>
              <w:autoSpaceDE w:val="0"/>
              <w:autoSpaceDN w:val="0"/>
              <w:adjustRightInd w:val="0"/>
              <w:spacing w:after="0" w:line="240" w:lineRule="auto"/>
              <w:jc w:val="left"/>
              <w:rPr>
                <w:rFonts w:cs="Arial"/>
                <w:b w:val="0"/>
                <w:sz w:val="18"/>
                <w:szCs w:val="22"/>
                <w:lang w:val="en-GB"/>
              </w:rPr>
            </w:pPr>
            <w:r w:rsidRPr="005F2326">
              <w:rPr>
                <w:rFonts w:cs="Arial"/>
                <w:sz w:val="18"/>
                <w:szCs w:val="22"/>
                <w:lang w:val="en-GB"/>
              </w:rPr>
              <w:t>KPI_013</w:t>
            </w:r>
          </w:p>
        </w:tc>
        <w:tc>
          <w:tcPr>
            <w:tcW w:w="3319" w:type="dxa"/>
            <w:vAlign w:val="center"/>
          </w:tcPr>
          <w:p w:rsidR="00D35B42" w:rsidRPr="005F2326" w:rsidRDefault="00D35B42" w:rsidP="009F727F">
            <w:pPr>
              <w:autoSpaceDE w:val="0"/>
              <w:autoSpaceDN w:val="0"/>
              <w:adjustRightInd w:val="0"/>
              <w:spacing w:after="0" w:line="240" w:lineRule="auto"/>
              <w:jc w:val="left"/>
              <w:cnfStyle w:val="000000010000"/>
              <w:rPr>
                <w:rFonts w:cs="Arial"/>
                <w:sz w:val="18"/>
                <w:szCs w:val="22"/>
                <w:lang w:val="en-GB"/>
              </w:rPr>
            </w:pPr>
            <w:r w:rsidRPr="005F2326">
              <w:rPr>
                <w:rFonts w:cs="Arial"/>
                <w:sz w:val="18"/>
                <w:szCs w:val="22"/>
                <w:lang w:val="en-GB"/>
              </w:rPr>
              <w:t>Success rate of heading information</w:t>
            </w:r>
          </w:p>
        </w:tc>
        <w:tc>
          <w:tcPr>
            <w:tcW w:w="3260" w:type="dxa"/>
            <w:vAlign w:val="center"/>
          </w:tcPr>
          <w:p w:rsidR="00D35B42" w:rsidRPr="005F2326" w:rsidRDefault="00D35B42" w:rsidP="009F727F">
            <w:pPr>
              <w:autoSpaceDE w:val="0"/>
              <w:autoSpaceDN w:val="0"/>
              <w:adjustRightInd w:val="0"/>
              <w:spacing w:after="0" w:line="240" w:lineRule="auto"/>
              <w:jc w:val="left"/>
              <w:cnfStyle w:val="000000010000"/>
              <w:rPr>
                <w:rFonts w:cs="Arial"/>
                <w:sz w:val="18"/>
                <w:szCs w:val="22"/>
                <w:lang w:val="en-GB"/>
              </w:rPr>
            </w:pPr>
            <w:r w:rsidRPr="005F2326">
              <w:rPr>
                <w:rFonts w:cs="Arial"/>
                <w:sz w:val="18"/>
                <w:szCs w:val="22"/>
                <w:lang w:val="en-GB"/>
              </w:rPr>
              <w:t>Test procedure 9</w:t>
            </w:r>
          </w:p>
        </w:tc>
      </w:tr>
      <w:tr w:rsidR="00D35B42" w:rsidRPr="005F2326" w:rsidTr="00BB66B3">
        <w:trPr>
          <w:cnfStyle w:val="000000100000"/>
          <w:trHeight w:val="414"/>
        </w:trPr>
        <w:tc>
          <w:tcPr>
            <w:cnfStyle w:val="001000000000"/>
            <w:tcW w:w="1184" w:type="dxa"/>
            <w:vAlign w:val="center"/>
          </w:tcPr>
          <w:p w:rsidR="00D35B42" w:rsidRPr="005F2326" w:rsidRDefault="00D35B42" w:rsidP="00BB66B3">
            <w:pPr>
              <w:autoSpaceDE w:val="0"/>
              <w:autoSpaceDN w:val="0"/>
              <w:adjustRightInd w:val="0"/>
              <w:spacing w:after="0" w:line="240" w:lineRule="auto"/>
              <w:jc w:val="left"/>
              <w:rPr>
                <w:rFonts w:cs="Arial"/>
                <w:b w:val="0"/>
                <w:sz w:val="18"/>
                <w:szCs w:val="22"/>
                <w:lang w:val="en-GB"/>
              </w:rPr>
            </w:pPr>
            <w:r w:rsidRPr="005F2326">
              <w:rPr>
                <w:rFonts w:cs="Arial"/>
                <w:sz w:val="18"/>
                <w:szCs w:val="22"/>
                <w:lang w:val="en-GB"/>
              </w:rPr>
              <w:t>KPI_014</w:t>
            </w:r>
          </w:p>
        </w:tc>
        <w:tc>
          <w:tcPr>
            <w:tcW w:w="3319" w:type="dxa"/>
            <w:vAlign w:val="center"/>
          </w:tcPr>
          <w:p w:rsidR="00D35B42" w:rsidRPr="005F2326" w:rsidRDefault="00D35B42" w:rsidP="009F727F">
            <w:pPr>
              <w:autoSpaceDE w:val="0"/>
              <w:autoSpaceDN w:val="0"/>
              <w:adjustRightInd w:val="0"/>
              <w:spacing w:after="0" w:line="240" w:lineRule="auto"/>
              <w:jc w:val="left"/>
              <w:cnfStyle w:val="000000100000"/>
              <w:rPr>
                <w:rFonts w:cs="Arial"/>
                <w:sz w:val="18"/>
                <w:szCs w:val="22"/>
                <w:lang w:val="en-GB"/>
              </w:rPr>
            </w:pPr>
            <w:r w:rsidRPr="005F2326">
              <w:rPr>
                <w:rFonts w:cs="Arial"/>
                <w:sz w:val="18"/>
                <w:szCs w:val="22"/>
                <w:lang w:val="en-GB"/>
              </w:rPr>
              <w:t>Success rate of VIN decoding without EUCARIS</w:t>
            </w:r>
          </w:p>
        </w:tc>
        <w:tc>
          <w:tcPr>
            <w:tcW w:w="3260" w:type="dxa"/>
            <w:vAlign w:val="center"/>
          </w:tcPr>
          <w:p w:rsidR="00D35B42" w:rsidRPr="005F2326" w:rsidRDefault="00D35B42" w:rsidP="009F727F">
            <w:pPr>
              <w:autoSpaceDE w:val="0"/>
              <w:autoSpaceDN w:val="0"/>
              <w:adjustRightInd w:val="0"/>
              <w:spacing w:after="0" w:line="240" w:lineRule="auto"/>
              <w:jc w:val="left"/>
              <w:cnfStyle w:val="000000100000"/>
              <w:rPr>
                <w:rFonts w:cs="Arial"/>
                <w:sz w:val="18"/>
                <w:szCs w:val="22"/>
                <w:lang w:val="en-GB"/>
              </w:rPr>
            </w:pPr>
            <w:r w:rsidRPr="005F2326">
              <w:rPr>
                <w:rFonts w:cs="Arial"/>
                <w:sz w:val="18"/>
                <w:szCs w:val="22"/>
                <w:lang w:val="en-GB"/>
              </w:rPr>
              <w:t>Test procedure 4</w:t>
            </w:r>
          </w:p>
        </w:tc>
      </w:tr>
      <w:tr w:rsidR="00D35B42" w:rsidRPr="005F2326" w:rsidTr="00BB66B3">
        <w:trPr>
          <w:cnfStyle w:val="000000010000"/>
          <w:trHeight w:val="414"/>
        </w:trPr>
        <w:tc>
          <w:tcPr>
            <w:cnfStyle w:val="001000000000"/>
            <w:tcW w:w="1184" w:type="dxa"/>
            <w:vAlign w:val="center"/>
          </w:tcPr>
          <w:p w:rsidR="00D35B42" w:rsidRPr="005F2326" w:rsidRDefault="00D35B42" w:rsidP="00BB66B3">
            <w:pPr>
              <w:autoSpaceDE w:val="0"/>
              <w:autoSpaceDN w:val="0"/>
              <w:adjustRightInd w:val="0"/>
              <w:spacing w:after="0" w:line="240" w:lineRule="auto"/>
              <w:jc w:val="left"/>
              <w:rPr>
                <w:rFonts w:cs="Arial"/>
                <w:b w:val="0"/>
                <w:sz w:val="18"/>
                <w:szCs w:val="22"/>
                <w:lang w:val="en-GB"/>
              </w:rPr>
            </w:pPr>
            <w:r w:rsidRPr="005F2326">
              <w:rPr>
                <w:rFonts w:cs="Arial"/>
                <w:sz w:val="18"/>
                <w:szCs w:val="22"/>
                <w:lang w:val="en-GB"/>
              </w:rPr>
              <w:t>KPI_015</w:t>
            </w:r>
          </w:p>
        </w:tc>
        <w:tc>
          <w:tcPr>
            <w:tcW w:w="3319" w:type="dxa"/>
            <w:vAlign w:val="center"/>
          </w:tcPr>
          <w:p w:rsidR="00D35B42" w:rsidRPr="005F2326" w:rsidRDefault="00D35B42" w:rsidP="009F727F">
            <w:pPr>
              <w:autoSpaceDE w:val="0"/>
              <w:autoSpaceDN w:val="0"/>
              <w:adjustRightInd w:val="0"/>
              <w:spacing w:after="0" w:line="240" w:lineRule="auto"/>
              <w:jc w:val="left"/>
              <w:cnfStyle w:val="000000010000"/>
              <w:rPr>
                <w:rFonts w:cs="Arial"/>
                <w:sz w:val="18"/>
                <w:szCs w:val="22"/>
                <w:lang w:val="en-GB"/>
              </w:rPr>
            </w:pPr>
            <w:r w:rsidRPr="005F2326">
              <w:rPr>
                <w:rFonts w:cs="Arial"/>
                <w:sz w:val="18"/>
                <w:szCs w:val="22"/>
                <w:lang w:val="en-GB"/>
              </w:rPr>
              <w:t>Success rate of VIN decoding with EUCARIS</w:t>
            </w:r>
          </w:p>
        </w:tc>
        <w:tc>
          <w:tcPr>
            <w:tcW w:w="3260" w:type="dxa"/>
            <w:vAlign w:val="center"/>
          </w:tcPr>
          <w:p w:rsidR="00D35B42" w:rsidRPr="005F2326" w:rsidRDefault="00D35B42" w:rsidP="009F727F">
            <w:pPr>
              <w:autoSpaceDE w:val="0"/>
              <w:autoSpaceDN w:val="0"/>
              <w:adjustRightInd w:val="0"/>
              <w:spacing w:after="0" w:line="240" w:lineRule="auto"/>
              <w:jc w:val="left"/>
              <w:cnfStyle w:val="000000010000"/>
              <w:rPr>
                <w:rFonts w:cs="Arial"/>
                <w:sz w:val="18"/>
                <w:szCs w:val="22"/>
                <w:lang w:val="en-GB"/>
              </w:rPr>
            </w:pPr>
            <w:r w:rsidRPr="005F2326">
              <w:rPr>
                <w:rFonts w:cs="Arial"/>
                <w:sz w:val="18"/>
                <w:szCs w:val="22"/>
                <w:lang w:val="en-GB"/>
              </w:rPr>
              <w:t>Test procedure 4</w:t>
            </w:r>
          </w:p>
        </w:tc>
      </w:tr>
      <w:tr w:rsidR="00D35B42" w:rsidRPr="005F2326" w:rsidTr="00BB66B3">
        <w:trPr>
          <w:cnfStyle w:val="000000100000"/>
          <w:trHeight w:val="414"/>
        </w:trPr>
        <w:tc>
          <w:tcPr>
            <w:cnfStyle w:val="001000000000"/>
            <w:tcW w:w="1184" w:type="dxa"/>
            <w:vAlign w:val="center"/>
          </w:tcPr>
          <w:p w:rsidR="00D35B42" w:rsidRPr="005F2326" w:rsidRDefault="00D35B42" w:rsidP="00BB66B3">
            <w:pPr>
              <w:autoSpaceDE w:val="0"/>
              <w:autoSpaceDN w:val="0"/>
              <w:adjustRightInd w:val="0"/>
              <w:spacing w:after="0" w:line="240" w:lineRule="auto"/>
              <w:jc w:val="left"/>
              <w:rPr>
                <w:rFonts w:cs="Arial"/>
                <w:b w:val="0"/>
                <w:sz w:val="18"/>
                <w:szCs w:val="22"/>
                <w:lang w:val="en-GB"/>
              </w:rPr>
            </w:pPr>
            <w:r w:rsidRPr="005F2326">
              <w:rPr>
                <w:rFonts w:cs="Arial"/>
                <w:sz w:val="18"/>
                <w:szCs w:val="22"/>
                <w:lang w:val="en-GB"/>
              </w:rPr>
              <w:t>KPI_016</w:t>
            </w:r>
          </w:p>
        </w:tc>
        <w:tc>
          <w:tcPr>
            <w:tcW w:w="3319" w:type="dxa"/>
            <w:vAlign w:val="center"/>
          </w:tcPr>
          <w:p w:rsidR="00D35B42" w:rsidRPr="005F2326" w:rsidRDefault="00D35B42" w:rsidP="009F727F">
            <w:pPr>
              <w:autoSpaceDE w:val="0"/>
              <w:autoSpaceDN w:val="0"/>
              <w:adjustRightInd w:val="0"/>
              <w:spacing w:after="0" w:line="240" w:lineRule="auto"/>
              <w:jc w:val="left"/>
              <w:cnfStyle w:val="000000100000"/>
              <w:rPr>
                <w:rFonts w:cs="Arial"/>
                <w:sz w:val="18"/>
                <w:szCs w:val="22"/>
                <w:lang w:val="en-GB"/>
              </w:rPr>
            </w:pPr>
            <w:r w:rsidRPr="005F2326">
              <w:rPr>
                <w:rFonts w:cs="Arial"/>
                <w:sz w:val="18"/>
                <w:szCs w:val="22"/>
                <w:lang w:val="en-GB"/>
              </w:rPr>
              <w:t>Time for VIN decoding with EUCARIS</w:t>
            </w:r>
          </w:p>
        </w:tc>
        <w:tc>
          <w:tcPr>
            <w:tcW w:w="3260" w:type="dxa"/>
            <w:vAlign w:val="center"/>
          </w:tcPr>
          <w:p w:rsidR="00D35B42" w:rsidRPr="005F2326" w:rsidRDefault="00D35B42" w:rsidP="009F727F">
            <w:pPr>
              <w:autoSpaceDE w:val="0"/>
              <w:autoSpaceDN w:val="0"/>
              <w:adjustRightInd w:val="0"/>
              <w:spacing w:after="0" w:line="240" w:lineRule="auto"/>
              <w:jc w:val="left"/>
              <w:cnfStyle w:val="000000100000"/>
              <w:rPr>
                <w:rFonts w:cs="Arial"/>
                <w:sz w:val="18"/>
                <w:szCs w:val="22"/>
                <w:lang w:val="en-GB"/>
              </w:rPr>
            </w:pPr>
            <w:r w:rsidRPr="005F2326">
              <w:rPr>
                <w:rFonts w:cs="Arial"/>
                <w:sz w:val="18"/>
                <w:szCs w:val="22"/>
                <w:lang w:val="en-GB"/>
              </w:rPr>
              <w:t>Test procedure 4</w:t>
            </w:r>
          </w:p>
        </w:tc>
      </w:tr>
      <w:tr w:rsidR="00D35B42" w:rsidRPr="005F2326" w:rsidTr="00BB66B3">
        <w:trPr>
          <w:cnfStyle w:val="000000010000"/>
          <w:trHeight w:val="414"/>
        </w:trPr>
        <w:tc>
          <w:tcPr>
            <w:cnfStyle w:val="001000000000"/>
            <w:tcW w:w="1184" w:type="dxa"/>
            <w:vAlign w:val="center"/>
          </w:tcPr>
          <w:p w:rsidR="00D35B42" w:rsidRPr="005F2326" w:rsidRDefault="00D35B42" w:rsidP="00BB66B3">
            <w:pPr>
              <w:autoSpaceDE w:val="0"/>
              <w:autoSpaceDN w:val="0"/>
              <w:adjustRightInd w:val="0"/>
              <w:spacing w:after="0" w:line="240" w:lineRule="auto"/>
              <w:jc w:val="left"/>
              <w:rPr>
                <w:rFonts w:cs="Arial"/>
                <w:b w:val="0"/>
                <w:bCs w:val="0"/>
                <w:sz w:val="18"/>
                <w:szCs w:val="22"/>
                <w:lang w:val="en-GB"/>
              </w:rPr>
            </w:pPr>
            <w:r w:rsidRPr="005F2326">
              <w:rPr>
                <w:rFonts w:cs="Arial"/>
                <w:sz w:val="18"/>
                <w:szCs w:val="22"/>
                <w:lang w:val="en-GB"/>
              </w:rPr>
              <w:t>KPI</w:t>
            </w:r>
            <w:r w:rsidRPr="005F2326">
              <w:rPr>
                <w:rFonts w:cs="Arial"/>
                <w:b w:val="0"/>
                <w:sz w:val="18"/>
                <w:szCs w:val="22"/>
                <w:lang w:val="en-GB"/>
              </w:rPr>
              <w:t>_</w:t>
            </w:r>
            <w:r w:rsidRPr="005F2326">
              <w:rPr>
                <w:rFonts w:cs="Arial"/>
                <w:sz w:val="18"/>
                <w:szCs w:val="22"/>
                <w:lang w:val="en-GB"/>
              </w:rPr>
              <w:t>017</w:t>
            </w:r>
          </w:p>
        </w:tc>
        <w:tc>
          <w:tcPr>
            <w:tcW w:w="3319" w:type="dxa"/>
            <w:vAlign w:val="center"/>
          </w:tcPr>
          <w:p w:rsidR="00D35B42" w:rsidRPr="005F2326" w:rsidRDefault="00D35B42" w:rsidP="009F727F">
            <w:pPr>
              <w:autoSpaceDE w:val="0"/>
              <w:autoSpaceDN w:val="0"/>
              <w:adjustRightInd w:val="0"/>
              <w:spacing w:after="0" w:line="240" w:lineRule="auto"/>
              <w:jc w:val="left"/>
              <w:cnfStyle w:val="000000010000"/>
              <w:rPr>
                <w:rFonts w:cs="Arial"/>
                <w:sz w:val="18"/>
                <w:szCs w:val="22"/>
                <w:lang w:val="en-GB"/>
              </w:rPr>
            </w:pPr>
            <w:r w:rsidRPr="005F2326">
              <w:rPr>
                <w:rFonts w:cs="Arial"/>
                <w:sz w:val="18"/>
                <w:szCs w:val="22"/>
                <w:lang w:val="en-GB"/>
              </w:rPr>
              <w:t>Dispatch time of incident data to rescue forces</w:t>
            </w:r>
          </w:p>
        </w:tc>
        <w:tc>
          <w:tcPr>
            <w:tcW w:w="3260" w:type="dxa"/>
            <w:vAlign w:val="center"/>
          </w:tcPr>
          <w:p w:rsidR="00D35B42" w:rsidRPr="005F2326" w:rsidRDefault="00D35B42" w:rsidP="009F727F">
            <w:pPr>
              <w:autoSpaceDE w:val="0"/>
              <w:autoSpaceDN w:val="0"/>
              <w:adjustRightInd w:val="0"/>
              <w:spacing w:after="0" w:line="240" w:lineRule="auto"/>
              <w:jc w:val="left"/>
              <w:cnfStyle w:val="000000010000"/>
              <w:rPr>
                <w:rFonts w:cs="Arial"/>
                <w:sz w:val="18"/>
                <w:szCs w:val="22"/>
                <w:lang w:val="en-GB"/>
              </w:rPr>
            </w:pPr>
            <w:r w:rsidRPr="005F2326">
              <w:rPr>
                <w:rFonts w:cs="Arial"/>
                <w:sz w:val="18"/>
                <w:szCs w:val="22"/>
                <w:lang w:val="en-GB"/>
              </w:rPr>
              <w:t>Test procedure 12</w:t>
            </w:r>
          </w:p>
        </w:tc>
      </w:tr>
      <w:tr w:rsidR="00D35B42" w:rsidRPr="005F2326" w:rsidTr="00BB66B3">
        <w:trPr>
          <w:cnfStyle w:val="000000100000"/>
          <w:trHeight w:val="414"/>
        </w:trPr>
        <w:tc>
          <w:tcPr>
            <w:cnfStyle w:val="001000000000"/>
            <w:tcW w:w="1184" w:type="dxa"/>
            <w:vAlign w:val="center"/>
          </w:tcPr>
          <w:p w:rsidR="00D35B42" w:rsidRPr="005F2326" w:rsidRDefault="00D35B42" w:rsidP="00BB66B3">
            <w:pPr>
              <w:autoSpaceDE w:val="0"/>
              <w:autoSpaceDN w:val="0"/>
              <w:adjustRightInd w:val="0"/>
              <w:spacing w:after="0" w:line="240" w:lineRule="auto"/>
              <w:jc w:val="left"/>
              <w:rPr>
                <w:rFonts w:cs="Arial"/>
                <w:sz w:val="18"/>
                <w:szCs w:val="22"/>
                <w:lang w:val="en-GB"/>
              </w:rPr>
            </w:pPr>
            <w:r w:rsidRPr="005F2326">
              <w:rPr>
                <w:rFonts w:cs="Arial"/>
                <w:sz w:val="18"/>
                <w:szCs w:val="22"/>
                <w:lang w:val="en-GB"/>
              </w:rPr>
              <w:t>KPI_018</w:t>
            </w:r>
          </w:p>
        </w:tc>
        <w:tc>
          <w:tcPr>
            <w:tcW w:w="3319" w:type="dxa"/>
            <w:vAlign w:val="center"/>
          </w:tcPr>
          <w:p w:rsidR="00D35B42" w:rsidRPr="005F2326" w:rsidRDefault="00D35B42" w:rsidP="009F727F">
            <w:pPr>
              <w:autoSpaceDE w:val="0"/>
              <w:autoSpaceDN w:val="0"/>
              <w:adjustRightInd w:val="0"/>
              <w:spacing w:after="0" w:line="240" w:lineRule="auto"/>
              <w:jc w:val="left"/>
              <w:cnfStyle w:val="000000100000"/>
              <w:rPr>
                <w:rFonts w:cs="Arial"/>
                <w:sz w:val="18"/>
                <w:szCs w:val="22"/>
                <w:lang w:val="en-GB"/>
              </w:rPr>
            </w:pPr>
            <w:r w:rsidRPr="005F2326">
              <w:rPr>
                <w:rFonts w:cs="Arial"/>
                <w:sz w:val="18"/>
                <w:szCs w:val="22"/>
                <w:lang w:val="en-GB"/>
              </w:rPr>
              <w:t>Mean time to activate rescue forces</w:t>
            </w:r>
          </w:p>
        </w:tc>
        <w:tc>
          <w:tcPr>
            <w:tcW w:w="3260" w:type="dxa"/>
            <w:vAlign w:val="center"/>
          </w:tcPr>
          <w:p w:rsidR="00D35B42" w:rsidRPr="005F2326" w:rsidRDefault="00D35B42" w:rsidP="009F727F">
            <w:pPr>
              <w:autoSpaceDE w:val="0"/>
              <w:autoSpaceDN w:val="0"/>
              <w:adjustRightInd w:val="0"/>
              <w:spacing w:after="0" w:line="240" w:lineRule="auto"/>
              <w:jc w:val="left"/>
              <w:cnfStyle w:val="000000100000"/>
              <w:rPr>
                <w:rFonts w:cs="Arial"/>
                <w:sz w:val="18"/>
                <w:szCs w:val="22"/>
                <w:lang w:val="en-GB"/>
              </w:rPr>
            </w:pPr>
            <w:r w:rsidRPr="005F2326">
              <w:rPr>
                <w:rFonts w:cs="Arial"/>
                <w:sz w:val="18"/>
                <w:szCs w:val="22"/>
                <w:lang w:val="en-GB"/>
              </w:rPr>
              <w:t>Test procedure 12</w:t>
            </w:r>
          </w:p>
        </w:tc>
      </w:tr>
      <w:tr w:rsidR="00D35B42" w:rsidRPr="005F2326" w:rsidTr="00BB66B3">
        <w:trPr>
          <w:cnfStyle w:val="000000010000"/>
          <w:trHeight w:val="414"/>
        </w:trPr>
        <w:tc>
          <w:tcPr>
            <w:cnfStyle w:val="001000000000"/>
            <w:tcW w:w="1184" w:type="dxa"/>
            <w:vAlign w:val="center"/>
          </w:tcPr>
          <w:p w:rsidR="00D35B42" w:rsidRPr="005F2326" w:rsidRDefault="00D35B42" w:rsidP="00BB66B3">
            <w:pPr>
              <w:autoSpaceDE w:val="0"/>
              <w:autoSpaceDN w:val="0"/>
              <w:adjustRightInd w:val="0"/>
              <w:spacing w:after="0" w:line="240" w:lineRule="auto"/>
              <w:jc w:val="left"/>
              <w:rPr>
                <w:rFonts w:cs="Arial"/>
                <w:b w:val="0"/>
                <w:sz w:val="18"/>
                <w:szCs w:val="22"/>
                <w:lang w:val="en-GB"/>
              </w:rPr>
            </w:pPr>
            <w:r w:rsidRPr="005F2326">
              <w:rPr>
                <w:rFonts w:cs="Arial"/>
                <w:sz w:val="18"/>
                <w:szCs w:val="22"/>
                <w:lang w:val="en-GB"/>
              </w:rPr>
              <w:t>KPI_019</w:t>
            </w:r>
          </w:p>
        </w:tc>
        <w:tc>
          <w:tcPr>
            <w:tcW w:w="3319" w:type="dxa"/>
            <w:vAlign w:val="center"/>
          </w:tcPr>
          <w:p w:rsidR="00D35B42" w:rsidRPr="005F2326" w:rsidRDefault="00D35B42" w:rsidP="009F727F">
            <w:pPr>
              <w:autoSpaceDE w:val="0"/>
              <w:autoSpaceDN w:val="0"/>
              <w:adjustRightInd w:val="0"/>
              <w:spacing w:after="0" w:line="240" w:lineRule="auto"/>
              <w:jc w:val="left"/>
              <w:cnfStyle w:val="000000010000"/>
              <w:rPr>
                <w:rFonts w:cs="Arial"/>
                <w:sz w:val="18"/>
                <w:szCs w:val="22"/>
                <w:lang w:val="en-GB"/>
              </w:rPr>
            </w:pPr>
            <w:r w:rsidRPr="005F2326">
              <w:rPr>
                <w:rFonts w:cs="Arial"/>
                <w:sz w:val="18"/>
                <w:szCs w:val="22"/>
                <w:lang w:val="en-GB"/>
              </w:rPr>
              <w:t>Dispatch time of incident data to TMC</w:t>
            </w:r>
          </w:p>
        </w:tc>
        <w:tc>
          <w:tcPr>
            <w:tcW w:w="3260" w:type="dxa"/>
            <w:vAlign w:val="center"/>
          </w:tcPr>
          <w:p w:rsidR="00D35B42" w:rsidRPr="005F2326" w:rsidRDefault="00D35B42" w:rsidP="009F727F">
            <w:pPr>
              <w:autoSpaceDE w:val="0"/>
              <w:autoSpaceDN w:val="0"/>
              <w:adjustRightInd w:val="0"/>
              <w:spacing w:after="0" w:line="240" w:lineRule="auto"/>
              <w:jc w:val="left"/>
              <w:cnfStyle w:val="000000010000"/>
              <w:rPr>
                <w:rFonts w:cs="Arial"/>
                <w:sz w:val="18"/>
                <w:szCs w:val="22"/>
                <w:lang w:val="en-GB"/>
              </w:rPr>
            </w:pPr>
            <w:r w:rsidRPr="005F2326">
              <w:rPr>
                <w:rFonts w:cs="Arial"/>
                <w:sz w:val="18"/>
                <w:szCs w:val="22"/>
                <w:lang w:val="en-GB"/>
              </w:rPr>
              <w:t>Test procedure 12</w:t>
            </w:r>
          </w:p>
        </w:tc>
      </w:tr>
      <w:tr w:rsidR="00D35B42" w:rsidRPr="005F2326" w:rsidTr="00BB66B3">
        <w:trPr>
          <w:cnfStyle w:val="000000100000"/>
          <w:trHeight w:val="414"/>
        </w:trPr>
        <w:tc>
          <w:tcPr>
            <w:cnfStyle w:val="001000000000"/>
            <w:tcW w:w="1184" w:type="dxa"/>
            <w:vAlign w:val="center"/>
          </w:tcPr>
          <w:p w:rsidR="00D35B42" w:rsidRPr="005F2326" w:rsidRDefault="00D35B42" w:rsidP="00BB66B3">
            <w:pPr>
              <w:autoSpaceDE w:val="0"/>
              <w:autoSpaceDN w:val="0"/>
              <w:adjustRightInd w:val="0"/>
              <w:spacing w:after="0" w:line="240" w:lineRule="auto"/>
              <w:jc w:val="left"/>
              <w:rPr>
                <w:rFonts w:cs="Arial"/>
                <w:b w:val="0"/>
                <w:sz w:val="18"/>
                <w:szCs w:val="22"/>
                <w:lang w:val="en-GB"/>
              </w:rPr>
            </w:pPr>
            <w:r w:rsidRPr="005F2326">
              <w:rPr>
                <w:rFonts w:cs="Arial"/>
                <w:sz w:val="18"/>
                <w:szCs w:val="22"/>
                <w:lang w:val="en-GB"/>
              </w:rPr>
              <w:t>KPI_020</w:t>
            </w:r>
          </w:p>
        </w:tc>
        <w:tc>
          <w:tcPr>
            <w:tcW w:w="3319" w:type="dxa"/>
            <w:vAlign w:val="center"/>
          </w:tcPr>
          <w:p w:rsidR="00D35B42" w:rsidRPr="005F2326" w:rsidRDefault="00D35B42" w:rsidP="009F727F">
            <w:pPr>
              <w:autoSpaceDE w:val="0"/>
              <w:autoSpaceDN w:val="0"/>
              <w:adjustRightInd w:val="0"/>
              <w:spacing w:after="0" w:line="240" w:lineRule="auto"/>
              <w:jc w:val="left"/>
              <w:cnfStyle w:val="000000100000"/>
              <w:rPr>
                <w:rFonts w:cs="Arial"/>
                <w:sz w:val="18"/>
                <w:szCs w:val="22"/>
                <w:lang w:val="en-GB"/>
              </w:rPr>
            </w:pPr>
            <w:r w:rsidRPr="005F2326">
              <w:rPr>
                <w:rFonts w:cs="Arial"/>
                <w:sz w:val="18"/>
                <w:szCs w:val="22"/>
                <w:lang w:val="en-GB"/>
              </w:rPr>
              <w:t>Success rate of presented incident data in TMC</w:t>
            </w:r>
          </w:p>
        </w:tc>
        <w:tc>
          <w:tcPr>
            <w:tcW w:w="3260" w:type="dxa"/>
            <w:vAlign w:val="center"/>
          </w:tcPr>
          <w:p w:rsidR="00D35B42" w:rsidRPr="005F2326" w:rsidRDefault="00D35B42" w:rsidP="009F727F">
            <w:pPr>
              <w:autoSpaceDE w:val="0"/>
              <w:autoSpaceDN w:val="0"/>
              <w:adjustRightInd w:val="0"/>
              <w:spacing w:after="0" w:line="240" w:lineRule="auto"/>
              <w:jc w:val="left"/>
              <w:cnfStyle w:val="000000100000"/>
              <w:rPr>
                <w:rFonts w:cs="Arial"/>
                <w:sz w:val="18"/>
                <w:szCs w:val="22"/>
                <w:lang w:val="en-GB"/>
              </w:rPr>
            </w:pPr>
            <w:r w:rsidRPr="005F2326">
              <w:rPr>
                <w:rFonts w:cs="Arial"/>
                <w:sz w:val="18"/>
                <w:szCs w:val="22"/>
                <w:lang w:val="en-GB"/>
              </w:rPr>
              <w:t>Test procedure 10</w:t>
            </w:r>
          </w:p>
        </w:tc>
      </w:tr>
      <w:tr w:rsidR="00D35B42" w:rsidRPr="005F2326" w:rsidTr="00BB66B3">
        <w:trPr>
          <w:cnfStyle w:val="000000010000"/>
          <w:trHeight w:val="414"/>
        </w:trPr>
        <w:tc>
          <w:tcPr>
            <w:cnfStyle w:val="001000000000"/>
            <w:tcW w:w="1184" w:type="dxa"/>
            <w:vAlign w:val="center"/>
          </w:tcPr>
          <w:p w:rsidR="00D35B42" w:rsidRPr="005F2326" w:rsidRDefault="00D35B42" w:rsidP="00BB66B3">
            <w:pPr>
              <w:autoSpaceDE w:val="0"/>
              <w:autoSpaceDN w:val="0"/>
              <w:adjustRightInd w:val="0"/>
              <w:spacing w:after="0" w:line="240" w:lineRule="auto"/>
              <w:jc w:val="left"/>
              <w:rPr>
                <w:rFonts w:cs="Arial"/>
                <w:b w:val="0"/>
                <w:bCs w:val="0"/>
                <w:sz w:val="18"/>
                <w:szCs w:val="22"/>
                <w:lang w:val="en-GB"/>
              </w:rPr>
            </w:pPr>
            <w:r w:rsidRPr="005F2326">
              <w:rPr>
                <w:rFonts w:cs="Arial"/>
                <w:sz w:val="18"/>
                <w:szCs w:val="22"/>
                <w:lang w:val="en-GB"/>
              </w:rPr>
              <w:t>KPI_021</w:t>
            </w:r>
          </w:p>
        </w:tc>
        <w:tc>
          <w:tcPr>
            <w:tcW w:w="3319" w:type="dxa"/>
            <w:vAlign w:val="center"/>
          </w:tcPr>
          <w:p w:rsidR="00D35B42" w:rsidRPr="005F2326" w:rsidRDefault="00D35B42" w:rsidP="009F727F">
            <w:pPr>
              <w:autoSpaceDE w:val="0"/>
              <w:autoSpaceDN w:val="0"/>
              <w:adjustRightInd w:val="0"/>
              <w:spacing w:after="0" w:line="240" w:lineRule="auto"/>
              <w:jc w:val="left"/>
              <w:cnfStyle w:val="000000010000"/>
              <w:rPr>
                <w:rFonts w:cs="Arial"/>
                <w:sz w:val="18"/>
                <w:szCs w:val="22"/>
                <w:lang w:val="en-GB"/>
              </w:rPr>
            </w:pPr>
            <w:r w:rsidRPr="005F2326">
              <w:rPr>
                <w:rFonts w:cs="Arial"/>
                <w:sz w:val="18"/>
                <w:szCs w:val="22"/>
                <w:lang w:val="en-GB"/>
              </w:rPr>
              <w:t>Number of successful call-backs</w:t>
            </w:r>
          </w:p>
        </w:tc>
        <w:tc>
          <w:tcPr>
            <w:tcW w:w="3260" w:type="dxa"/>
            <w:vAlign w:val="center"/>
          </w:tcPr>
          <w:p w:rsidR="00D35B42" w:rsidRPr="005F2326" w:rsidRDefault="00D35B42" w:rsidP="009F727F">
            <w:pPr>
              <w:autoSpaceDE w:val="0"/>
              <w:autoSpaceDN w:val="0"/>
              <w:adjustRightInd w:val="0"/>
              <w:spacing w:after="0" w:line="240" w:lineRule="auto"/>
              <w:jc w:val="left"/>
              <w:cnfStyle w:val="000000010000"/>
              <w:rPr>
                <w:rFonts w:cs="Arial"/>
                <w:sz w:val="18"/>
                <w:szCs w:val="22"/>
                <w:lang w:val="en-GB"/>
              </w:rPr>
            </w:pPr>
            <w:r w:rsidRPr="005F2326">
              <w:rPr>
                <w:rFonts w:cs="Arial"/>
                <w:sz w:val="18"/>
                <w:szCs w:val="22"/>
                <w:lang w:val="en-GB"/>
              </w:rPr>
              <w:t>Test procedure 11</w:t>
            </w:r>
          </w:p>
        </w:tc>
      </w:tr>
      <w:tr w:rsidR="00D35B42" w:rsidRPr="005F2326" w:rsidTr="00BB66B3">
        <w:trPr>
          <w:cnfStyle w:val="000000100000"/>
          <w:trHeight w:val="414"/>
        </w:trPr>
        <w:tc>
          <w:tcPr>
            <w:cnfStyle w:val="001000000000"/>
            <w:tcW w:w="1184" w:type="dxa"/>
            <w:vAlign w:val="center"/>
          </w:tcPr>
          <w:p w:rsidR="00D35B42" w:rsidRPr="005F2326" w:rsidRDefault="00D35B42" w:rsidP="00BB66B3">
            <w:pPr>
              <w:autoSpaceDE w:val="0"/>
              <w:autoSpaceDN w:val="0"/>
              <w:adjustRightInd w:val="0"/>
              <w:spacing w:after="0" w:line="240" w:lineRule="auto"/>
              <w:jc w:val="left"/>
              <w:rPr>
                <w:rFonts w:cs="Arial"/>
                <w:b w:val="0"/>
                <w:sz w:val="18"/>
                <w:szCs w:val="22"/>
                <w:lang w:val="en-GB"/>
              </w:rPr>
            </w:pPr>
            <w:r w:rsidRPr="005F2326">
              <w:rPr>
                <w:rFonts w:cs="Arial"/>
                <w:sz w:val="18"/>
                <w:szCs w:val="22"/>
                <w:lang w:val="en-GB"/>
              </w:rPr>
              <w:t>KPI_022</w:t>
            </w:r>
          </w:p>
        </w:tc>
        <w:tc>
          <w:tcPr>
            <w:tcW w:w="3319" w:type="dxa"/>
            <w:vAlign w:val="center"/>
          </w:tcPr>
          <w:p w:rsidR="00D35B42" w:rsidRPr="005F2326" w:rsidRDefault="00D35B42" w:rsidP="009F727F">
            <w:pPr>
              <w:autoSpaceDE w:val="0"/>
              <w:autoSpaceDN w:val="0"/>
              <w:adjustRightInd w:val="0"/>
              <w:spacing w:after="0" w:line="240" w:lineRule="auto"/>
              <w:jc w:val="left"/>
              <w:cnfStyle w:val="000000100000"/>
              <w:rPr>
                <w:rFonts w:cs="Arial"/>
                <w:sz w:val="18"/>
                <w:szCs w:val="22"/>
                <w:lang w:val="en-GB"/>
              </w:rPr>
            </w:pPr>
            <w:r w:rsidRPr="005F2326">
              <w:rPr>
                <w:rFonts w:cs="Arial"/>
                <w:sz w:val="18"/>
                <w:szCs w:val="22"/>
                <w:lang w:val="en-GB"/>
              </w:rPr>
              <w:t>Success rate of call-backs</w:t>
            </w:r>
          </w:p>
        </w:tc>
        <w:tc>
          <w:tcPr>
            <w:tcW w:w="3260" w:type="dxa"/>
            <w:vAlign w:val="center"/>
          </w:tcPr>
          <w:p w:rsidR="00D35B42" w:rsidRPr="005F2326" w:rsidRDefault="00D35B42" w:rsidP="009F727F">
            <w:pPr>
              <w:autoSpaceDE w:val="0"/>
              <w:autoSpaceDN w:val="0"/>
              <w:adjustRightInd w:val="0"/>
              <w:spacing w:after="0" w:line="240" w:lineRule="auto"/>
              <w:jc w:val="left"/>
              <w:cnfStyle w:val="000000100000"/>
              <w:rPr>
                <w:rFonts w:cs="Arial"/>
                <w:sz w:val="18"/>
                <w:szCs w:val="22"/>
                <w:lang w:val="en-GB"/>
              </w:rPr>
            </w:pPr>
            <w:r w:rsidRPr="005F2326">
              <w:rPr>
                <w:rFonts w:cs="Arial"/>
                <w:sz w:val="18"/>
                <w:szCs w:val="22"/>
                <w:lang w:val="en-GB"/>
              </w:rPr>
              <w:t>Test procedure 11</w:t>
            </w:r>
          </w:p>
        </w:tc>
      </w:tr>
      <w:tr w:rsidR="00D35B42" w:rsidRPr="005F2326" w:rsidTr="00BB66B3">
        <w:trPr>
          <w:cnfStyle w:val="000000010000"/>
          <w:trHeight w:val="414"/>
        </w:trPr>
        <w:tc>
          <w:tcPr>
            <w:cnfStyle w:val="001000000000"/>
            <w:tcW w:w="1184" w:type="dxa"/>
            <w:vAlign w:val="center"/>
          </w:tcPr>
          <w:p w:rsidR="00D35B42" w:rsidRPr="005F2326" w:rsidRDefault="00D35B42" w:rsidP="00BB66B3">
            <w:pPr>
              <w:autoSpaceDE w:val="0"/>
              <w:autoSpaceDN w:val="0"/>
              <w:adjustRightInd w:val="0"/>
              <w:spacing w:after="0" w:line="240" w:lineRule="auto"/>
              <w:jc w:val="left"/>
              <w:rPr>
                <w:rFonts w:cs="Arial"/>
                <w:b w:val="0"/>
                <w:bCs w:val="0"/>
                <w:sz w:val="18"/>
                <w:szCs w:val="22"/>
                <w:lang w:val="en-GB"/>
              </w:rPr>
            </w:pPr>
            <w:r w:rsidRPr="005F2326">
              <w:rPr>
                <w:rFonts w:cs="Arial"/>
                <w:sz w:val="18"/>
                <w:szCs w:val="22"/>
                <w:lang w:val="en-GB"/>
              </w:rPr>
              <w:t>KPI_023</w:t>
            </w:r>
          </w:p>
        </w:tc>
        <w:tc>
          <w:tcPr>
            <w:tcW w:w="3319" w:type="dxa"/>
            <w:vAlign w:val="center"/>
          </w:tcPr>
          <w:p w:rsidR="00D35B42" w:rsidRPr="005F2326" w:rsidRDefault="00D35B42" w:rsidP="009F727F">
            <w:pPr>
              <w:autoSpaceDE w:val="0"/>
              <w:autoSpaceDN w:val="0"/>
              <w:adjustRightInd w:val="0"/>
              <w:spacing w:after="0" w:line="240" w:lineRule="auto"/>
              <w:jc w:val="left"/>
              <w:cnfStyle w:val="000000010000"/>
              <w:rPr>
                <w:rFonts w:cs="Arial"/>
                <w:sz w:val="18"/>
                <w:szCs w:val="22"/>
                <w:lang w:val="en-GB"/>
              </w:rPr>
            </w:pPr>
            <w:r w:rsidRPr="005F2326">
              <w:rPr>
                <w:rFonts w:cs="Arial"/>
                <w:sz w:val="18"/>
                <w:szCs w:val="22"/>
                <w:lang w:val="en-GB"/>
              </w:rPr>
              <w:t>GSM network latency</w:t>
            </w:r>
          </w:p>
        </w:tc>
        <w:tc>
          <w:tcPr>
            <w:tcW w:w="3260" w:type="dxa"/>
            <w:vAlign w:val="center"/>
          </w:tcPr>
          <w:p w:rsidR="00D35B42" w:rsidRPr="005F2326" w:rsidRDefault="00D35B42" w:rsidP="009F727F">
            <w:pPr>
              <w:autoSpaceDE w:val="0"/>
              <w:autoSpaceDN w:val="0"/>
              <w:adjustRightInd w:val="0"/>
              <w:spacing w:after="0" w:line="240" w:lineRule="auto"/>
              <w:jc w:val="left"/>
              <w:cnfStyle w:val="000000010000"/>
              <w:rPr>
                <w:rFonts w:cs="Arial"/>
                <w:sz w:val="18"/>
                <w:szCs w:val="22"/>
                <w:lang w:val="en-GB"/>
              </w:rPr>
            </w:pPr>
            <w:r w:rsidRPr="005F2326">
              <w:rPr>
                <w:rFonts w:cs="Arial"/>
                <w:sz w:val="18"/>
                <w:szCs w:val="22"/>
                <w:lang w:val="en-GB"/>
              </w:rPr>
              <w:t>Test procedure 12</w:t>
            </w:r>
          </w:p>
        </w:tc>
      </w:tr>
      <w:tr w:rsidR="00D35B42" w:rsidRPr="005F2326" w:rsidTr="00BB66B3">
        <w:trPr>
          <w:cnfStyle w:val="000000100000"/>
          <w:trHeight w:val="414"/>
        </w:trPr>
        <w:tc>
          <w:tcPr>
            <w:cnfStyle w:val="001000000000"/>
            <w:tcW w:w="1184" w:type="dxa"/>
            <w:vAlign w:val="center"/>
          </w:tcPr>
          <w:p w:rsidR="00D35B42" w:rsidRPr="005F2326" w:rsidRDefault="00D35B42" w:rsidP="00BB66B3">
            <w:pPr>
              <w:autoSpaceDE w:val="0"/>
              <w:autoSpaceDN w:val="0"/>
              <w:adjustRightInd w:val="0"/>
              <w:spacing w:after="0" w:line="240" w:lineRule="auto"/>
              <w:jc w:val="left"/>
              <w:rPr>
                <w:rFonts w:cs="Arial"/>
                <w:b w:val="0"/>
                <w:bCs w:val="0"/>
                <w:sz w:val="18"/>
                <w:szCs w:val="22"/>
                <w:lang w:val="en-GB"/>
              </w:rPr>
            </w:pPr>
            <w:r w:rsidRPr="005F2326">
              <w:rPr>
                <w:rFonts w:cs="Arial"/>
                <w:sz w:val="18"/>
                <w:szCs w:val="22"/>
                <w:lang w:val="en-GB"/>
              </w:rPr>
              <w:t>KPI_024</w:t>
            </w:r>
          </w:p>
        </w:tc>
        <w:tc>
          <w:tcPr>
            <w:tcW w:w="3319" w:type="dxa"/>
            <w:vAlign w:val="center"/>
          </w:tcPr>
          <w:p w:rsidR="00D35B42" w:rsidRPr="005F2326" w:rsidRDefault="00D35B42" w:rsidP="00145574">
            <w:pPr>
              <w:autoSpaceDE w:val="0"/>
              <w:autoSpaceDN w:val="0"/>
              <w:adjustRightInd w:val="0"/>
              <w:spacing w:after="0" w:line="240" w:lineRule="auto"/>
              <w:jc w:val="left"/>
              <w:cnfStyle w:val="000000100000"/>
              <w:rPr>
                <w:rFonts w:cs="Arial"/>
                <w:sz w:val="18"/>
                <w:szCs w:val="22"/>
                <w:lang w:val="en-GB"/>
              </w:rPr>
            </w:pPr>
            <w:r w:rsidRPr="005F2326">
              <w:rPr>
                <w:rFonts w:cs="Arial"/>
                <w:sz w:val="18"/>
                <w:szCs w:val="22"/>
                <w:lang w:val="en-GB"/>
              </w:rPr>
              <w:t xml:space="preserve">112 </w:t>
            </w:r>
            <w:r w:rsidR="00145574" w:rsidRPr="005F2326">
              <w:rPr>
                <w:rFonts w:cs="Arial"/>
                <w:sz w:val="18"/>
                <w:szCs w:val="22"/>
                <w:lang w:val="en-GB"/>
              </w:rPr>
              <w:t>N</w:t>
            </w:r>
            <w:r w:rsidRPr="005F2326">
              <w:rPr>
                <w:rFonts w:cs="Arial"/>
                <w:sz w:val="18"/>
                <w:szCs w:val="22"/>
                <w:lang w:val="en-GB"/>
              </w:rPr>
              <w:t>ational network latency</w:t>
            </w:r>
          </w:p>
        </w:tc>
        <w:tc>
          <w:tcPr>
            <w:tcW w:w="3260" w:type="dxa"/>
            <w:vAlign w:val="center"/>
          </w:tcPr>
          <w:p w:rsidR="00D35B42" w:rsidRPr="005F2326" w:rsidRDefault="00D35B42" w:rsidP="009F727F">
            <w:pPr>
              <w:autoSpaceDE w:val="0"/>
              <w:autoSpaceDN w:val="0"/>
              <w:adjustRightInd w:val="0"/>
              <w:spacing w:after="0" w:line="240" w:lineRule="auto"/>
              <w:jc w:val="left"/>
              <w:cnfStyle w:val="000000100000"/>
              <w:rPr>
                <w:rFonts w:cs="Arial"/>
                <w:sz w:val="18"/>
                <w:szCs w:val="22"/>
                <w:lang w:val="en-GB"/>
              </w:rPr>
            </w:pPr>
            <w:r w:rsidRPr="005F2326">
              <w:rPr>
                <w:rFonts w:cs="Arial"/>
                <w:sz w:val="18"/>
                <w:szCs w:val="22"/>
                <w:lang w:val="en-GB"/>
              </w:rPr>
              <w:t>Test procedure 12</w:t>
            </w:r>
          </w:p>
        </w:tc>
      </w:tr>
      <w:tr w:rsidR="00D35B42" w:rsidRPr="005F2326" w:rsidTr="00BB66B3">
        <w:trPr>
          <w:cnfStyle w:val="000000010000"/>
          <w:trHeight w:val="414"/>
        </w:trPr>
        <w:tc>
          <w:tcPr>
            <w:cnfStyle w:val="001000000000"/>
            <w:tcW w:w="1184" w:type="dxa"/>
            <w:vAlign w:val="center"/>
          </w:tcPr>
          <w:p w:rsidR="00D35B42" w:rsidRPr="005F2326" w:rsidRDefault="00D35B42" w:rsidP="00BB66B3">
            <w:pPr>
              <w:autoSpaceDE w:val="0"/>
              <w:autoSpaceDN w:val="0"/>
              <w:adjustRightInd w:val="0"/>
              <w:spacing w:after="0" w:line="240" w:lineRule="auto"/>
              <w:jc w:val="left"/>
              <w:rPr>
                <w:rFonts w:cs="Arial"/>
                <w:b w:val="0"/>
                <w:bCs w:val="0"/>
                <w:sz w:val="18"/>
                <w:szCs w:val="22"/>
                <w:lang w:val="en-GB"/>
              </w:rPr>
            </w:pPr>
            <w:r w:rsidRPr="005F2326">
              <w:rPr>
                <w:rFonts w:cs="Arial"/>
                <w:sz w:val="18"/>
                <w:szCs w:val="22"/>
                <w:lang w:val="en-GB"/>
              </w:rPr>
              <w:t>KPI_025</w:t>
            </w:r>
          </w:p>
        </w:tc>
        <w:tc>
          <w:tcPr>
            <w:tcW w:w="3319" w:type="dxa"/>
            <w:vAlign w:val="center"/>
          </w:tcPr>
          <w:p w:rsidR="00D35B42" w:rsidRPr="005F2326" w:rsidRDefault="00145574" w:rsidP="009F727F">
            <w:pPr>
              <w:autoSpaceDE w:val="0"/>
              <w:autoSpaceDN w:val="0"/>
              <w:adjustRightInd w:val="0"/>
              <w:spacing w:after="0" w:line="240" w:lineRule="auto"/>
              <w:jc w:val="left"/>
              <w:cnfStyle w:val="000000010000"/>
              <w:rPr>
                <w:rFonts w:cs="Arial"/>
                <w:sz w:val="18"/>
                <w:szCs w:val="22"/>
                <w:lang w:val="en-GB"/>
              </w:rPr>
            </w:pPr>
            <w:r w:rsidRPr="005F2326">
              <w:rPr>
                <w:rFonts w:cs="Arial"/>
                <w:sz w:val="18"/>
                <w:szCs w:val="22"/>
                <w:lang w:val="en-GB"/>
              </w:rPr>
              <w:t>112 O</w:t>
            </w:r>
            <w:r w:rsidR="00D35B42" w:rsidRPr="005F2326">
              <w:rPr>
                <w:rFonts w:cs="Arial"/>
                <w:sz w:val="18"/>
                <w:szCs w:val="22"/>
                <w:lang w:val="en-GB"/>
              </w:rPr>
              <w:t>perator reaction time</w:t>
            </w:r>
          </w:p>
        </w:tc>
        <w:tc>
          <w:tcPr>
            <w:tcW w:w="3260" w:type="dxa"/>
            <w:vAlign w:val="center"/>
          </w:tcPr>
          <w:p w:rsidR="00D35B42" w:rsidRPr="005F2326" w:rsidRDefault="00D35B42" w:rsidP="009F727F">
            <w:pPr>
              <w:autoSpaceDE w:val="0"/>
              <w:autoSpaceDN w:val="0"/>
              <w:adjustRightInd w:val="0"/>
              <w:spacing w:after="0" w:line="240" w:lineRule="auto"/>
              <w:jc w:val="left"/>
              <w:cnfStyle w:val="000000010000"/>
              <w:rPr>
                <w:rFonts w:cs="Arial"/>
                <w:sz w:val="18"/>
                <w:szCs w:val="22"/>
                <w:lang w:val="en-GB"/>
              </w:rPr>
            </w:pPr>
            <w:r w:rsidRPr="005F2326">
              <w:rPr>
                <w:rFonts w:cs="Arial"/>
                <w:sz w:val="18"/>
                <w:szCs w:val="22"/>
                <w:lang w:val="en-GB"/>
              </w:rPr>
              <w:t>Test procedure 12</w:t>
            </w:r>
          </w:p>
        </w:tc>
      </w:tr>
      <w:tr w:rsidR="00D35B42" w:rsidRPr="005F2326" w:rsidTr="00BB66B3">
        <w:trPr>
          <w:cnfStyle w:val="000000100000"/>
          <w:trHeight w:val="414"/>
        </w:trPr>
        <w:tc>
          <w:tcPr>
            <w:cnfStyle w:val="001000000000"/>
            <w:tcW w:w="1184" w:type="dxa"/>
            <w:vAlign w:val="center"/>
          </w:tcPr>
          <w:p w:rsidR="00D35B42" w:rsidRPr="005F2326" w:rsidRDefault="00D35B42" w:rsidP="00BB66B3">
            <w:pPr>
              <w:autoSpaceDE w:val="0"/>
              <w:autoSpaceDN w:val="0"/>
              <w:adjustRightInd w:val="0"/>
              <w:spacing w:after="0" w:line="240" w:lineRule="auto"/>
              <w:jc w:val="left"/>
              <w:rPr>
                <w:rFonts w:cs="Arial"/>
                <w:b w:val="0"/>
                <w:bCs w:val="0"/>
                <w:sz w:val="18"/>
                <w:szCs w:val="22"/>
                <w:lang w:val="en-GB"/>
              </w:rPr>
            </w:pPr>
            <w:r w:rsidRPr="005F2326">
              <w:rPr>
                <w:rFonts w:cs="Arial"/>
                <w:sz w:val="18"/>
                <w:szCs w:val="22"/>
                <w:lang w:val="en-GB"/>
              </w:rPr>
              <w:t>KPI_026</w:t>
            </w:r>
          </w:p>
        </w:tc>
        <w:tc>
          <w:tcPr>
            <w:tcW w:w="3319" w:type="dxa"/>
            <w:vAlign w:val="center"/>
          </w:tcPr>
          <w:p w:rsidR="00D35B42" w:rsidRPr="005F2326" w:rsidRDefault="00D35B42" w:rsidP="009F727F">
            <w:pPr>
              <w:autoSpaceDE w:val="0"/>
              <w:autoSpaceDN w:val="0"/>
              <w:adjustRightInd w:val="0"/>
              <w:spacing w:after="0" w:line="240" w:lineRule="auto"/>
              <w:jc w:val="left"/>
              <w:cnfStyle w:val="000000100000"/>
              <w:rPr>
                <w:rFonts w:cs="Arial"/>
                <w:sz w:val="18"/>
                <w:szCs w:val="22"/>
                <w:lang w:val="en-GB"/>
              </w:rPr>
            </w:pPr>
            <w:r w:rsidRPr="005F2326">
              <w:rPr>
                <w:rFonts w:cs="Arial"/>
                <w:sz w:val="18"/>
                <w:szCs w:val="22"/>
                <w:lang w:val="en-GB"/>
              </w:rPr>
              <w:t>Time for acknowledgement of emergency services</w:t>
            </w:r>
          </w:p>
        </w:tc>
        <w:tc>
          <w:tcPr>
            <w:tcW w:w="3260" w:type="dxa"/>
            <w:vAlign w:val="center"/>
          </w:tcPr>
          <w:p w:rsidR="00D35B42" w:rsidRPr="005F2326" w:rsidRDefault="00D35B42" w:rsidP="009F727F">
            <w:pPr>
              <w:autoSpaceDE w:val="0"/>
              <w:autoSpaceDN w:val="0"/>
              <w:adjustRightInd w:val="0"/>
              <w:spacing w:after="0" w:line="240" w:lineRule="auto"/>
              <w:jc w:val="left"/>
              <w:cnfStyle w:val="000000100000"/>
              <w:rPr>
                <w:rFonts w:cs="Arial"/>
                <w:sz w:val="18"/>
                <w:szCs w:val="22"/>
                <w:lang w:val="en-GB"/>
              </w:rPr>
            </w:pPr>
            <w:r w:rsidRPr="005F2326">
              <w:rPr>
                <w:rFonts w:cs="Arial"/>
                <w:sz w:val="18"/>
                <w:szCs w:val="22"/>
                <w:lang w:val="en-GB"/>
              </w:rPr>
              <w:t>Test procedure 12</w:t>
            </w:r>
          </w:p>
        </w:tc>
      </w:tr>
      <w:tr w:rsidR="00D35B42" w:rsidRPr="005F2326" w:rsidTr="00BB66B3">
        <w:trPr>
          <w:cnfStyle w:val="000000010000"/>
          <w:trHeight w:val="414"/>
        </w:trPr>
        <w:tc>
          <w:tcPr>
            <w:cnfStyle w:val="001000000000"/>
            <w:tcW w:w="1184" w:type="dxa"/>
            <w:vAlign w:val="center"/>
          </w:tcPr>
          <w:p w:rsidR="00D35B42" w:rsidRPr="005F2326" w:rsidRDefault="00D35B42" w:rsidP="00BB66B3">
            <w:pPr>
              <w:autoSpaceDE w:val="0"/>
              <w:autoSpaceDN w:val="0"/>
              <w:adjustRightInd w:val="0"/>
              <w:spacing w:after="0" w:line="240" w:lineRule="auto"/>
              <w:jc w:val="left"/>
              <w:rPr>
                <w:rFonts w:cs="Arial"/>
                <w:b w:val="0"/>
                <w:bCs w:val="0"/>
                <w:sz w:val="18"/>
                <w:szCs w:val="22"/>
                <w:lang w:val="en-GB"/>
              </w:rPr>
            </w:pPr>
            <w:r w:rsidRPr="005F2326">
              <w:rPr>
                <w:rFonts w:cs="Arial"/>
                <w:sz w:val="18"/>
                <w:szCs w:val="22"/>
                <w:lang w:val="en-GB"/>
              </w:rPr>
              <w:lastRenderedPageBreak/>
              <w:t>KPI_027</w:t>
            </w:r>
          </w:p>
        </w:tc>
        <w:tc>
          <w:tcPr>
            <w:tcW w:w="3319" w:type="dxa"/>
            <w:vAlign w:val="center"/>
          </w:tcPr>
          <w:p w:rsidR="00D35B42" w:rsidRPr="005F2326" w:rsidRDefault="00D35B42" w:rsidP="009F727F">
            <w:pPr>
              <w:autoSpaceDE w:val="0"/>
              <w:autoSpaceDN w:val="0"/>
              <w:adjustRightInd w:val="0"/>
              <w:spacing w:after="0" w:line="240" w:lineRule="auto"/>
              <w:jc w:val="left"/>
              <w:cnfStyle w:val="000000010000"/>
              <w:rPr>
                <w:rFonts w:cs="Arial"/>
                <w:sz w:val="18"/>
                <w:szCs w:val="22"/>
                <w:lang w:val="en-GB"/>
              </w:rPr>
            </w:pPr>
            <w:r w:rsidRPr="005F2326">
              <w:rPr>
                <w:rFonts w:cs="Arial"/>
                <w:sz w:val="18"/>
                <w:szCs w:val="22"/>
                <w:lang w:val="en-GB"/>
              </w:rPr>
              <w:t>Total response time</w:t>
            </w:r>
          </w:p>
        </w:tc>
        <w:tc>
          <w:tcPr>
            <w:tcW w:w="3260" w:type="dxa"/>
            <w:vAlign w:val="center"/>
          </w:tcPr>
          <w:p w:rsidR="00D35B42" w:rsidRPr="005F2326" w:rsidRDefault="00D35B42" w:rsidP="009F727F">
            <w:pPr>
              <w:autoSpaceDE w:val="0"/>
              <w:autoSpaceDN w:val="0"/>
              <w:adjustRightInd w:val="0"/>
              <w:spacing w:after="0" w:line="240" w:lineRule="auto"/>
              <w:jc w:val="left"/>
              <w:cnfStyle w:val="000000010000"/>
              <w:rPr>
                <w:rFonts w:cs="Arial"/>
                <w:sz w:val="18"/>
                <w:szCs w:val="22"/>
                <w:lang w:val="en-GB"/>
              </w:rPr>
            </w:pPr>
            <w:r w:rsidRPr="005F2326">
              <w:rPr>
                <w:rFonts w:cs="Arial"/>
                <w:sz w:val="18"/>
                <w:szCs w:val="22"/>
                <w:lang w:val="en-GB"/>
              </w:rPr>
              <w:t>Test procedure 12</w:t>
            </w:r>
          </w:p>
        </w:tc>
      </w:tr>
      <w:tr w:rsidR="00D35B42" w:rsidRPr="005F2326" w:rsidTr="00BB66B3">
        <w:trPr>
          <w:cnfStyle w:val="000000100000"/>
          <w:trHeight w:val="414"/>
        </w:trPr>
        <w:tc>
          <w:tcPr>
            <w:cnfStyle w:val="001000000000"/>
            <w:tcW w:w="1184" w:type="dxa"/>
            <w:vAlign w:val="center"/>
          </w:tcPr>
          <w:p w:rsidR="00D35B42" w:rsidRPr="005F2326" w:rsidRDefault="00D35B42" w:rsidP="00BB66B3">
            <w:pPr>
              <w:autoSpaceDE w:val="0"/>
              <w:autoSpaceDN w:val="0"/>
              <w:adjustRightInd w:val="0"/>
              <w:spacing w:after="0" w:line="240" w:lineRule="auto"/>
              <w:jc w:val="left"/>
              <w:rPr>
                <w:rFonts w:cs="Arial"/>
                <w:b w:val="0"/>
                <w:bCs w:val="0"/>
                <w:sz w:val="18"/>
                <w:szCs w:val="22"/>
                <w:lang w:val="en-GB"/>
              </w:rPr>
            </w:pPr>
            <w:r w:rsidRPr="005F2326">
              <w:rPr>
                <w:rFonts w:cs="Arial"/>
                <w:sz w:val="18"/>
                <w:szCs w:val="22"/>
                <w:lang w:val="en-GB"/>
              </w:rPr>
              <w:t>KPI_028</w:t>
            </w:r>
          </w:p>
        </w:tc>
        <w:tc>
          <w:tcPr>
            <w:tcW w:w="3319" w:type="dxa"/>
            <w:vAlign w:val="center"/>
          </w:tcPr>
          <w:p w:rsidR="00D35B42" w:rsidRPr="005F2326" w:rsidRDefault="00D35B42" w:rsidP="009F727F">
            <w:pPr>
              <w:autoSpaceDE w:val="0"/>
              <w:autoSpaceDN w:val="0"/>
              <w:adjustRightInd w:val="0"/>
              <w:spacing w:after="0" w:line="240" w:lineRule="auto"/>
              <w:jc w:val="left"/>
              <w:cnfStyle w:val="000000100000"/>
              <w:rPr>
                <w:rFonts w:cs="Arial"/>
                <w:sz w:val="18"/>
                <w:szCs w:val="22"/>
                <w:lang w:val="en-GB"/>
              </w:rPr>
            </w:pPr>
            <w:r w:rsidRPr="005F2326">
              <w:rPr>
                <w:rFonts w:cs="Arial"/>
                <w:sz w:val="18"/>
                <w:szCs w:val="22"/>
                <w:lang w:val="en-GB"/>
              </w:rPr>
              <w:t>Number of cross-border tests</w:t>
            </w:r>
          </w:p>
        </w:tc>
        <w:tc>
          <w:tcPr>
            <w:tcW w:w="3260" w:type="dxa"/>
            <w:vAlign w:val="center"/>
          </w:tcPr>
          <w:p w:rsidR="00D35B42" w:rsidRPr="005F2326" w:rsidRDefault="00D35B42" w:rsidP="009F727F">
            <w:pPr>
              <w:keepNext/>
              <w:autoSpaceDE w:val="0"/>
              <w:autoSpaceDN w:val="0"/>
              <w:adjustRightInd w:val="0"/>
              <w:spacing w:after="0" w:line="240" w:lineRule="auto"/>
              <w:jc w:val="left"/>
              <w:cnfStyle w:val="000000100000"/>
              <w:rPr>
                <w:rFonts w:cs="Arial"/>
                <w:sz w:val="18"/>
                <w:szCs w:val="22"/>
                <w:lang w:val="en-GB"/>
              </w:rPr>
            </w:pPr>
            <w:r w:rsidRPr="005F2326">
              <w:rPr>
                <w:rFonts w:cs="Arial"/>
                <w:sz w:val="18"/>
                <w:szCs w:val="22"/>
                <w:lang w:val="en-GB"/>
              </w:rPr>
              <w:t>Test procedure 1</w:t>
            </w:r>
          </w:p>
        </w:tc>
      </w:tr>
    </w:tbl>
    <w:p w:rsidR="00D35B42" w:rsidRPr="005F2326" w:rsidRDefault="00D35B42">
      <w:pPr>
        <w:rPr>
          <w:rFonts w:cs="Arial"/>
          <w:lang w:val="en-GB"/>
        </w:rPr>
      </w:pPr>
    </w:p>
    <w:p w:rsidR="00FE3EE6" w:rsidRPr="005F2326" w:rsidRDefault="00FE3EE6">
      <w:pPr>
        <w:ind w:left="720"/>
        <w:rPr>
          <w:rFonts w:cs="Arial"/>
          <w:lang w:val="en-GB"/>
        </w:rPr>
      </w:pPr>
    </w:p>
    <w:p w:rsidR="003201FC" w:rsidRPr="005F2326" w:rsidRDefault="003201FC" w:rsidP="003201FC">
      <w:pPr>
        <w:spacing w:after="0" w:line="240" w:lineRule="auto"/>
        <w:jc w:val="center"/>
        <w:rPr>
          <w:rFonts w:cs="Arial"/>
          <w:lang w:val="en-GB"/>
        </w:rPr>
      </w:pPr>
      <w:bookmarkStart w:id="514" w:name="_Toc316824982"/>
      <w:r w:rsidRPr="005F2326">
        <w:rPr>
          <w:rFonts w:cs="Arial"/>
          <w:lang w:val="en-GB"/>
        </w:rPr>
        <w:t xml:space="preserve">Table </w:t>
      </w:r>
      <w:r w:rsidR="00D41488" w:rsidRPr="005F2326">
        <w:rPr>
          <w:rFonts w:cs="Arial"/>
          <w:lang w:val="en-GB"/>
        </w:rPr>
        <w:fldChar w:fldCharType="begin"/>
      </w:r>
      <w:r w:rsidRPr="005F2326">
        <w:rPr>
          <w:rFonts w:cs="Arial"/>
          <w:lang w:val="en-GB"/>
        </w:rPr>
        <w:instrText xml:space="preserve"> SEQ Table \* ARABIC </w:instrText>
      </w:r>
      <w:r w:rsidR="00D41488" w:rsidRPr="005F2326">
        <w:rPr>
          <w:rFonts w:cs="Arial"/>
          <w:lang w:val="en-GB"/>
        </w:rPr>
        <w:fldChar w:fldCharType="separate"/>
      </w:r>
      <w:r w:rsidR="00094DD9">
        <w:rPr>
          <w:rFonts w:cs="Arial"/>
          <w:noProof/>
          <w:lang w:val="en-GB"/>
        </w:rPr>
        <w:t>3</w:t>
      </w:r>
      <w:r w:rsidR="00D41488" w:rsidRPr="005F2326">
        <w:rPr>
          <w:rFonts w:cs="Arial"/>
          <w:lang w:val="en-GB"/>
        </w:rPr>
        <w:fldChar w:fldCharType="end"/>
      </w:r>
      <w:r w:rsidRPr="005F2326">
        <w:rPr>
          <w:rFonts w:cs="Arial"/>
          <w:lang w:val="en-GB"/>
        </w:rPr>
        <w:t>: KPIs and applicable test procedures</w:t>
      </w:r>
      <w:bookmarkEnd w:id="514"/>
    </w:p>
    <w:p w:rsidR="00EA3599" w:rsidRPr="005F2326" w:rsidRDefault="00EA3599" w:rsidP="003201FC">
      <w:pPr>
        <w:spacing w:after="0" w:line="240" w:lineRule="auto"/>
        <w:jc w:val="left"/>
        <w:rPr>
          <w:rFonts w:cs="Arial"/>
          <w:lang w:val="en-GB"/>
        </w:rPr>
      </w:pPr>
      <w:r w:rsidRPr="005F2326">
        <w:rPr>
          <w:rFonts w:cs="Arial"/>
          <w:highlight w:val="lightGray"/>
          <w:lang w:val="en-GB"/>
        </w:rPr>
        <w:br w:type="page"/>
      </w:r>
      <w:r w:rsidR="000B06ED" w:rsidRPr="005F2326">
        <w:rPr>
          <w:rFonts w:cs="Arial"/>
          <w:lang w:val="en-GB"/>
        </w:rPr>
        <w:lastRenderedPageBreak/>
        <w:t>Test procedure 1</w:t>
      </w:r>
    </w:p>
    <w:p w:rsidR="00EA3599" w:rsidRPr="005F2326" w:rsidRDefault="00EA3599" w:rsidP="00C413F4">
      <w:pPr>
        <w:rPr>
          <w:rFonts w:cs="Arial"/>
          <w:lang w:val="en-GB"/>
        </w:rPr>
      </w:pPr>
      <w:r w:rsidRPr="005F2326">
        <w:rPr>
          <w:rFonts w:cs="Arial"/>
          <w:lang w:val="en-GB"/>
        </w:rPr>
        <w:t>For:</w:t>
      </w:r>
      <w:r w:rsidRPr="005F2326">
        <w:rPr>
          <w:rFonts w:cs="Arial"/>
          <w:lang w:val="en-GB"/>
        </w:rPr>
        <w:tab/>
        <w:t>KPI_001a: Number of automatically initiated eCalls</w:t>
      </w:r>
    </w:p>
    <w:p w:rsidR="00EA3599" w:rsidRPr="005F2326" w:rsidRDefault="00EA3599" w:rsidP="00C413F4">
      <w:pPr>
        <w:rPr>
          <w:rFonts w:cs="Arial"/>
          <w:lang w:val="en-GB"/>
        </w:rPr>
      </w:pPr>
      <w:r w:rsidRPr="005F2326">
        <w:rPr>
          <w:rFonts w:cs="Arial"/>
          <w:lang w:val="en-GB"/>
        </w:rPr>
        <w:tab/>
        <w:t>KPI_001b: Number of manually initiated eCalls</w:t>
      </w:r>
    </w:p>
    <w:p w:rsidR="00EA3599" w:rsidRPr="005F2326" w:rsidRDefault="00EA3599" w:rsidP="00C413F4">
      <w:pPr>
        <w:tabs>
          <w:tab w:val="left" w:pos="720"/>
          <w:tab w:val="left" w:pos="1440"/>
          <w:tab w:val="left" w:pos="2160"/>
          <w:tab w:val="left" w:pos="2880"/>
        </w:tabs>
        <w:rPr>
          <w:rFonts w:cs="Arial"/>
          <w:lang w:val="en-GB"/>
        </w:rPr>
      </w:pPr>
      <w:r w:rsidRPr="005F2326">
        <w:rPr>
          <w:rFonts w:cs="Arial"/>
          <w:lang w:val="en-GB"/>
        </w:rPr>
        <w:tab/>
        <w:t>KPI_002a: Success rate of completed eCalls using 112</w:t>
      </w:r>
    </w:p>
    <w:p w:rsidR="00EA3599" w:rsidRPr="005F2326" w:rsidRDefault="00EA3599" w:rsidP="00C413F4">
      <w:pPr>
        <w:tabs>
          <w:tab w:val="left" w:pos="720"/>
          <w:tab w:val="left" w:pos="1440"/>
          <w:tab w:val="left" w:pos="2160"/>
          <w:tab w:val="left" w:pos="2880"/>
        </w:tabs>
        <w:rPr>
          <w:rFonts w:cs="Arial"/>
          <w:lang w:val="en-GB"/>
        </w:rPr>
      </w:pPr>
      <w:r w:rsidRPr="005F2326">
        <w:rPr>
          <w:rFonts w:cs="Arial"/>
          <w:lang w:val="en-GB"/>
        </w:rPr>
        <w:tab/>
        <w:t>KPI_002b: Success rate of completed eCalls using long number</w:t>
      </w:r>
    </w:p>
    <w:p w:rsidR="00EA3599" w:rsidRPr="005F2326" w:rsidRDefault="00EA3599" w:rsidP="00C413F4">
      <w:pPr>
        <w:tabs>
          <w:tab w:val="left" w:pos="720"/>
          <w:tab w:val="left" w:pos="1440"/>
          <w:tab w:val="left" w:pos="2160"/>
          <w:tab w:val="left" w:pos="2880"/>
        </w:tabs>
        <w:rPr>
          <w:rFonts w:cs="Arial"/>
          <w:lang w:val="en-GB"/>
        </w:rPr>
      </w:pPr>
      <w:r w:rsidRPr="005F2326">
        <w:rPr>
          <w:rFonts w:cs="Arial"/>
          <w:lang w:val="en-GB"/>
        </w:rPr>
        <w:tab/>
        <w:t>KPI_006: Success rate of established voice transmissions</w:t>
      </w:r>
    </w:p>
    <w:p w:rsidR="00EA3599" w:rsidRPr="005F2326" w:rsidRDefault="00EA3599" w:rsidP="00C413F4">
      <w:pPr>
        <w:tabs>
          <w:tab w:val="left" w:pos="720"/>
          <w:tab w:val="left" w:pos="1440"/>
          <w:tab w:val="left" w:pos="2160"/>
          <w:tab w:val="left" w:pos="2880"/>
        </w:tabs>
        <w:rPr>
          <w:rFonts w:cs="Arial"/>
          <w:lang w:val="en-GB"/>
        </w:rPr>
      </w:pPr>
      <w:r w:rsidRPr="005F2326">
        <w:rPr>
          <w:rFonts w:cs="Arial"/>
          <w:lang w:val="en-GB"/>
        </w:rPr>
        <w:tab/>
        <w:t>KPI_028: Number of cross-border tests</w:t>
      </w:r>
    </w:p>
    <w:p w:rsidR="00EA3599" w:rsidRPr="005F2326" w:rsidRDefault="00EA3599" w:rsidP="00C413F4">
      <w:pPr>
        <w:rPr>
          <w:rFonts w:cs="Arial"/>
          <w:lang w:val="en-GB"/>
        </w:rPr>
      </w:pPr>
      <w:r w:rsidRPr="005F2326">
        <w:rPr>
          <w:rFonts w:cs="Arial"/>
          <w:lang w:val="en-GB"/>
        </w:rPr>
        <w:t>General definition of test procedure: It shall be tested, how often the eCall will be established successfully.</w:t>
      </w:r>
    </w:p>
    <w:p w:rsidR="00EA3599" w:rsidRPr="005F2326" w:rsidRDefault="00EA3599" w:rsidP="00C413F4">
      <w:pPr>
        <w:rPr>
          <w:rFonts w:cs="Arial"/>
          <w:lang w:val="en-GB"/>
        </w:rPr>
      </w:pPr>
      <w:r w:rsidRPr="005F2326">
        <w:rPr>
          <w:rFonts w:cs="Arial"/>
          <w:lang w:val="en-GB"/>
        </w:rPr>
        <w:t>Preconditions:</w:t>
      </w:r>
      <w:r w:rsidRPr="005F2326">
        <w:rPr>
          <w:rFonts w:cs="Arial"/>
          <w:lang w:val="en-GB"/>
        </w:rPr>
        <w:tab/>
      </w:r>
      <w:r w:rsidRPr="005F2326">
        <w:rPr>
          <w:rFonts w:cs="Arial"/>
          <w:lang w:val="en-GB"/>
        </w:rPr>
        <w:tab/>
        <w:t>1) Vehicle</w:t>
      </w:r>
    </w:p>
    <w:p w:rsidR="00EA3599" w:rsidRPr="005F2326" w:rsidRDefault="00EA3599" w:rsidP="00E91394">
      <w:pPr>
        <w:ind w:left="2880"/>
        <w:rPr>
          <w:rFonts w:cs="Arial"/>
          <w:lang w:val="en-GB"/>
        </w:rPr>
      </w:pPr>
      <w:r w:rsidRPr="005F2326">
        <w:rPr>
          <w:rFonts w:cs="Arial"/>
          <w:lang w:val="en-GB"/>
        </w:rPr>
        <w:t>IVS with microphone and loudspeaker for communication with the PSAP</w:t>
      </w:r>
    </w:p>
    <w:p w:rsidR="00EA3599" w:rsidRPr="005F2326" w:rsidRDefault="00EA3599" w:rsidP="00E91394">
      <w:pPr>
        <w:ind w:left="2160" w:firstLine="720"/>
        <w:rPr>
          <w:rFonts w:cs="Arial"/>
          <w:lang w:val="en-GB"/>
        </w:rPr>
      </w:pPr>
      <w:r w:rsidRPr="005F2326">
        <w:rPr>
          <w:rFonts w:cs="Arial"/>
          <w:lang w:val="en-GB"/>
        </w:rPr>
        <w:t>Possibility to initiate an eCall manually or automatically</w:t>
      </w:r>
    </w:p>
    <w:p w:rsidR="00EA3599" w:rsidRPr="005F2326" w:rsidRDefault="00EA3599" w:rsidP="00E91394">
      <w:pPr>
        <w:ind w:left="1440" w:firstLine="720"/>
        <w:rPr>
          <w:rFonts w:cs="Arial"/>
          <w:lang w:val="en-GB"/>
        </w:rPr>
      </w:pPr>
      <w:r w:rsidRPr="005F2326">
        <w:rPr>
          <w:rFonts w:cs="Arial"/>
          <w:lang w:val="en-GB"/>
        </w:rPr>
        <w:t>2) Mobile network</w:t>
      </w:r>
    </w:p>
    <w:p w:rsidR="00EA3599" w:rsidRPr="005F2326" w:rsidRDefault="00EA3599" w:rsidP="00E91394">
      <w:pPr>
        <w:ind w:left="2880"/>
        <w:rPr>
          <w:rFonts w:cs="Arial"/>
          <w:lang w:val="en-GB"/>
        </w:rPr>
      </w:pPr>
      <w:proofErr w:type="gramStart"/>
      <w:r w:rsidRPr="005F2326">
        <w:rPr>
          <w:rFonts w:cs="Arial"/>
          <w:lang w:val="en-GB"/>
        </w:rPr>
        <w:t>eCall-flag</w:t>
      </w:r>
      <w:proofErr w:type="gramEnd"/>
      <w:r w:rsidRPr="005F2326">
        <w:rPr>
          <w:rFonts w:cs="Arial"/>
          <w:lang w:val="en-GB"/>
        </w:rPr>
        <w:t xml:space="preserve"> and </w:t>
      </w:r>
      <w:r w:rsidR="003201FC" w:rsidRPr="005F2326">
        <w:rPr>
          <w:rFonts w:cs="Arial"/>
          <w:lang w:val="en-GB"/>
        </w:rPr>
        <w:t>dialling</w:t>
      </w:r>
      <w:r w:rsidRPr="005F2326">
        <w:rPr>
          <w:rFonts w:cs="Arial"/>
          <w:lang w:val="en-GB"/>
        </w:rPr>
        <w:t xml:space="preserve"> E112, otherwise long number of the PSAP</w:t>
      </w:r>
    </w:p>
    <w:p w:rsidR="00EA3599" w:rsidRPr="005F2326" w:rsidRDefault="00EA3599" w:rsidP="00E91394">
      <w:pPr>
        <w:ind w:left="1440" w:firstLine="720"/>
        <w:rPr>
          <w:rFonts w:cs="Arial"/>
          <w:lang w:val="en-GB"/>
        </w:rPr>
      </w:pPr>
      <w:r w:rsidRPr="005F2326">
        <w:rPr>
          <w:rFonts w:cs="Arial"/>
          <w:lang w:val="en-GB"/>
        </w:rPr>
        <w:t xml:space="preserve">3) PSAPs </w:t>
      </w:r>
    </w:p>
    <w:p w:rsidR="00EA3599" w:rsidRPr="005F2326" w:rsidRDefault="00EA3599" w:rsidP="00E91394">
      <w:pPr>
        <w:ind w:left="2160" w:firstLine="720"/>
        <w:rPr>
          <w:rFonts w:cs="Arial"/>
          <w:lang w:val="en-GB"/>
        </w:rPr>
      </w:pPr>
      <w:r w:rsidRPr="005F2326">
        <w:rPr>
          <w:rFonts w:cs="Arial"/>
          <w:lang w:val="en-GB"/>
        </w:rPr>
        <w:t>In-band modem installed</w:t>
      </w:r>
    </w:p>
    <w:p w:rsidR="00EA3599" w:rsidRPr="005F2326" w:rsidRDefault="00EA3599" w:rsidP="00E91394">
      <w:pPr>
        <w:ind w:left="2160" w:firstLine="720"/>
        <w:rPr>
          <w:rFonts w:cs="Arial"/>
          <w:lang w:val="en-GB"/>
        </w:rPr>
      </w:pPr>
      <w:r w:rsidRPr="005F2326">
        <w:rPr>
          <w:rFonts w:cs="Arial"/>
          <w:lang w:val="en-GB"/>
        </w:rPr>
        <w:t>Decoding MSD possible</w:t>
      </w:r>
    </w:p>
    <w:p w:rsidR="00EA3599" w:rsidRPr="005F2326" w:rsidRDefault="00EA3599" w:rsidP="00E91394">
      <w:pPr>
        <w:ind w:left="2160" w:firstLine="720"/>
        <w:rPr>
          <w:rFonts w:cs="Arial"/>
          <w:lang w:val="en-GB"/>
        </w:rPr>
      </w:pPr>
      <w:r w:rsidRPr="005F2326">
        <w:rPr>
          <w:rFonts w:cs="Arial"/>
          <w:lang w:val="en-GB"/>
        </w:rPr>
        <w:t>Voice connection possible</w:t>
      </w:r>
    </w:p>
    <w:p w:rsidR="00EA3599" w:rsidRPr="005F2326" w:rsidRDefault="00EA3599" w:rsidP="00E91394">
      <w:pPr>
        <w:ind w:left="2160" w:hanging="2160"/>
        <w:rPr>
          <w:rFonts w:cs="Arial"/>
          <w:lang w:val="en-GB"/>
        </w:rPr>
      </w:pPr>
      <w:r w:rsidRPr="005F2326">
        <w:rPr>
          <w:rFonts w:cs="Arial"/>
          <w:lang w:val="en-GB"/>
        </w:rPr>
        <w:t>Test sequence:</w:t>
      </w:r>
      <w:r w:rsidRPr="005F2326">
        <w:rPr>
          <w:rFonts w:cs="Arial"/>
          <w:lang w:val="en-GB"/>
        </w:rPr>
        <w:tab/>
        <w:t>The eCall is initiated at a variety of locations. The locations will be selected in such a way to reflect different environmental conditions. Here especially urban canyons, valleys and mountains, or open plain field should be considered depending on the national geography.</w:t>
      </w:r>
    </w:p>
    <w:p w:rsidR="00EA3599" w:rsidRPr="005F2326" w:rsidRDefault="00EA3599" w:rsidP="00E91394">
      <w:pPr>
        <w:rPr>
          <w:rFonts w:cs="Arial"/>
          <w:lang w:val="en-GB"/>
        </w:rPr>
      </w:pPr>
      <w:r w:rsidRPr="005F2326">
        <w:rPr>
          <w:rFonts w:cs="Arial"/>
          <w:lang w:val="en-GB"/>
        </w:rPr>
        <w:t>Measurement:</w:t>
      </w:r>
      <w:r w:rsidRPr="005F2326">
        <w:rPr>
          <w:rFonts w:cs="Arial"/>
          <w:lang w:val="en-GB"/>
        </w:rPr>
        <w:tab/>
      </w:r>
      <w:r w:rsidRPr="005F2326">
        <w:rPr>
          <w:rFonts w:cs="Arial"/>
          <w:lang w:val="en-GB"/>
        </w:rPr>
        <w:tab/>
        <w:t>Documentation</w:t>
      </w:r>
    </w:p>
    <w:p w:rsidR="00EA3599" w:rsidRPr="005F2326" w:rsidRDefault="00EA3599" w:rsidP="00E91394">
      <w:pPr>
        <w:ind w:left="1440" w:firstLine="720"/>
        <w:rPr>
          <w:rFonts w:cs="Arial"/>
          <w:lang w:val="en-GB"/>
        </w:rPr>
      </w:pPr>
      <w:r w:rsidRPr="005F2326">
        <w:rPr>
          <w:rFonts w:cs="Arial"/>
          <w:lang w:val="en-GB"/>
        </w:rPr>
        <w:t>1) Vehicle</w:t>
      </w:r>
    </w:p>
    <w:p w:rsidR="00EA3599" w:rsidRPr="005F2326" w:rsidRDefault="00EA3599" w:rsidP="00E91394">
      <w:pPr>
        <w:ind w:left="2160" w:firstLine="720"/>
        <w:rPr>
          <w:rFonts w:cs="Arial"/>
          <w:lang w:val="en-GB"/>
        </w:rPr>
      </w:pPr>
      <w:r w:rsidRPr="005F2326">
        <w:rPr>
          <w:rFonts w:cs="Arial"/>
          <w:lang w:val="en-GB"/>
        </w:rPr>
        <w:t>Log with time stamp of eCall initiation per participating vehicle</w:t>
      </w:r>
    </w:p>
    <w:p w:rsidR="00EA3599" w:rsidRPr="005F2326" w:rsidRDefault="00EA3599" w:rsidP="00E91394">
      <w:pPr>
        <w:ind w:left="2160" w:firstLine="720"/>
        <w:rPr>
          <w:rFonts w:cs="Arial"/>
          <w:lang w:val="en-GB"/>
        </w:rPr>
      </w:pPr>
      <w:r w:rsidRPr="005F2326">
        <w:rPr>
          <w:rFonts w:cs="Arial"/>
          <w:lang w:val="en-GB"/>
        </w:rPr>
        <w:t>Log with time stamp of end of eCall</w:t>
      </w:r>
    </w:p>
    <w:p w:rsidR="00EA3599" w:rsidRPr="005F2326" w:rsidRDefault="00EA3599" w:rsidP="00E91394">
      <w:pPr>
        <w:ind w:left="2160" w:firstLine="720"/>
        <w:rPr>
          <w:rFonts w:cs="Arial"/>
          <w:lang w:val="en-GB"/>
        </w:rPr>
      </w:pPr>
      <w:r w:rsidRPr="005F2326">
        <w:rPr>
          <w:rFonts w:cs="Arial"/>
          <w:lang w:val="en-GB"/>
        </w:rPr>
        <w:t>Usage of eCall-flag or long number</w:t>
      </w:r>
    </w:p>
    <w:p w:rsidR="00EA3599" w:rsidRPr="005F2326" w:rsidRDefault="00EA3599" w:rsidP="00E91394">
      <w:pPr>
        <w:ind w:left="1440" w:firstLine="720"/>
        <w:rPr>
          <w:rFonts w:cs="Arial"/>
          <w:lang w:val="en-GB"/>
        </w:rPr>
      </w:pPr>
      <w:r w:rsidRPr="005F2326">
        <w:rPr>
          <w:rFonts w:cs="Arial"/>
          <w:lang w:val="en-GB"/>
        </w:rPr>
        <w:lastRenderedPageBreak/>
        <w:t>2) Mobile network</w:t>
      </w:r>
    </w:p>
    <w:p w:rsidR="00EA3599" w:rsidRPr="005F2326" w:rsidRDefault="00EA3599" w:rsidP="00E91394">
      <w:pPr>
        <w:ind w:left="2160" w:firstLine="720"/>
        <w:rPr>
          <w:rFonts w:cs="Arial"/>
          <w:lang w:val="en-GB"/>
        </w:rPr>
      </w:pPr>
      <w:r w:rsidRPr="005F2326">
        <w:rPr>
          <w:rFonts w:cs="Arial"/>
          <w:lang w:val="en-GB"/>
        </w:rPr>
        <w:t>Nothing</w:t>
      </w:r>
    </w:p>
    <w:p w:rsidR="00EA3599" w:rsidRPr="005F2326" w:rsidRDefault="00EA3599" w:rsidP="00E91394">
      <w:pPr>
        <w:ind w:left="1440" w:firstLine="720"/>
        <w:rPr>
          <w:rFonts w:cs="Arial"/>
          <w:lang w:val="en-GB"/>
        </w:rPr>
      </w:pPr>
      <w:r w:rsidRPr="005F2326">
        <w:rPr>
          <w:rFonts w:cs="Arial"/>
          <w:lang w:val="en-GB"/>
        </w:rPr>
        <w:t>3) PSAP</w:t>
      </w:r>
    </w:p>
    <w:p w:rsidR="00EA3599" w:rsidRPr="005F2326" w:rsidRDefault="00EA3599" w:rsidP="00E91394">
      <w:pPr>
        <w:ind w:left="2160" w:firstLine="720"/>
        <w:rPr>
          <w:rFonts w:cs="Arial"/>
          <w:lang w:val="en-GB"/>
        </w:rPr>
      </w:pPr>
      <w:r w:rsidRPr="005F2326">
        <w:rPr>
          <w:rFonts w:cs="Arial"/>
          <w:lang w:val="en-GB"/>
        </w:rPr>
        <w:t>Log with time stamp of received eCall</w:t>
      </w:r>
    </w:p>
    <w:p w:rsidR="00EA3599" w:rsidRPr="005F2326" w:rsidRDefault="00EA3599" w:rsidP="00E91394">
      <w:pPr>
        <w:ind w:left="2160" w:firstLine="720"/>
        <w:rPr>
          <w:rFonts w:cs="Arial"/>
          <w:lang w:val="en-GB"/>
        </w:rPr>
      </w:pPr>
      <w:r w:rsidRPr="005F2326">
        <w:rPr>
          <w:rFonts w:cs="Arial"/>
          <w:lang w:val="en-GB"/>
        </w:rPr>
        <w:t>Log with indication of MSD received</w:t>
      </w:r>
    </w:p>
    <w:p w:rsidR="00EA3599" w:rsidRPr="005F2326" w:rsidRDefault="00EA3599" w:rsidP="00E91394">
      <w:pPr>
        <w:ind w:left="2160" w:firstLine="720"/>
        <w:rPr>
          <w:rFonts w:cs="Arial"/>
          <w:lang w:val="en-GB"/>
        </w:rPr>
      </w:pPr>
      <w:r w:rsidRPr="005F2326">
        <w:rPr>
          <w:rFonts w:cs="Arial"/>
          <w:lang w:val="en-GB"/>
        </w:rPr>
        <w:t>Log with indication of bi-directional voice communication</w:t>
      </w:r>
    </w:p>
    <w:p w:rsidR="00EA3599" w:rsidRPr="005F2326" w:rsidRDefault="00EA3599" w:rsidP="00E91394">
      <w:pPr>
        <w:ind w:left="2160" w:firstLine="720"/>
        <w:rPr>
          <w:rFonts w:cs="Arial"/>
          <w:lang w:val="en-GB"/>
        </w:rPr>
      </w:pPr>
      <w:r w:rsidRPr="005F2326">
        <w:rPr>
          <w:rFonts w:cs="Arial"/>
          <w:lang w:val="en-GB"/>
        </w:rPr>
        <w:t>Log with time stamp of end of eCall</w:t>
      </w:r>
    </w:p>
    <w:p w:rsidR="00EA3599" w:rsidRPr="005F2326" w:rsidRDefault="00EA3599" w:rsidP="00917303">
      <w:pPr>
        <w:pStyle w:val="NormalWeb"/>
        <w:keepNext/>
        <w:spacing w:before="0" w:beforeAutospacing="0" w:after="120" w:afterAutospacing="0"/>
        <w:rPr>
          <w:rFonts w:ascii="Arial" w:hAnsi="Arial" w:cs="Arial"/>
          <w:szCs w:val="22"/>
        </w:rPr>
      </w:pPr>
    </w:p>
    <w:p w:rsidR="00EA3599" w:rsidRPr="005F2326" w:rsidRDefault="00EA3599">
      <w:pPr>
        <w:pStyle w:val="Heading4"/>
        <w:numPr>
          <w:ilvl w:val="3"/>
          <w:numId w:val="4"/>
        </w:numPr>
        <w:rPr>
          <w:rFonts w:ascii="Arial" w:hAnsi="Arial" w:cs="Arial"/>
          <w:color w:val="auto"/>
          <w:lang w:val="en-GB"/>
        </w:rPr>
      </w:pPr>
      <w:r w:rsidRPr="005F2326">
        <w:rPr>
          <w:rFonts w:ascii="Arial" w:hAnsi="Arial" w:cs="Arial"/>
          <w:color w:val="auto"/>
          <w:lang w:val="en-GB"/>
        </w:rPr>
        <w:t>Test procedure 2</w:t>
      </w:r>
    </w:p>
    <w:p w:rsidR="00EA3599" w:rsidRPr="005F2326" w:rsidRDefault="00EA3599" w:rsidP="00D03DA5">
      <w:pPr>
        <w:rPr>
          <w:rFonts w:cs="Arial"/>
          <w:lang w:val="en-GB"/>
        </w:rPr>
      </w:pPr>
      <w:r w:rsidRPr="005F2326">
        <w:rPr>
          <w:rFonts w:cs="Arial"/>
          <w:lang w:val="en-GB"/>
        </w:rPr>
        <w:t>For:</w:t>
      </w:r>
      <w:r w:rsidRPr="005F2326">
        <w:rPr>
          <w:rFonts w:cs="Arial"/>
          <w:lang w:val="en-GB"/>
        </w:rPr>
        <w:tab/>
        <w:t>KPI_003: Success rate of received MSDs</w:t>
      </w:r>
    </w:p>
    <w:p w:rsidR="00EA3599" w:rsidRPr="005F2326" w:rsidRDefault="00EA3599" w:rsidP="00D03DA5">
      <w:pPr>
        <w:rPr>
          <w:rFonts w:cs="Arial"/>
          <w:lang w:val="en-GB"/>
        </w:rPr>
      </w:pPr>
      <w:r w:rsidRPr="005F2326">
        <w:rPr>
          <w:rFonts w:cs="Arial"/>
          <w:lang w:val="en-GB"/>
        </w:rPr>
        <w:tab/>
        <w:t>KPI_005: Duration until MSD is presented at PSAP</w:t>
      </w:r>
    </w:p>
    <w:p w:rsidR="00EA3599" w:rsidRPr="005F2326" w:rsidRDefault="00EA3599" w:rsidP="00C413F4">
      <w:pPr>
        <w:rPr>
          <w:rFonts w:cs="Arial"/>
          <w:lang w:val="en-GB"/>
        </w:rPr>
      </w:pPr>
      <w:r w:rsidRPr="005F2326">
        <w:rPr>
          <w:rFonts w:cs="Arial"/>
          <w:szCs w:val="22"/>
          <w:lang w:val="en-GB"/>
        </w:rPr>
        <w:t xml:space="preserve">General definition of test procedure: It shall be tested, how often a MSD will be presented successfully at the operator’s desk at the PSAP. </w:t>
      </w:r>
    </w:p>
    <w:p w:rsidR="00EA3599" w:rsidRPr="005F2326" w:rsidRDefault="00EA3599" w:rsidP="00E91394">
      <w:pPr>
        <w:rPr>
          <w:rFonts w:cs="Arial"/>
          <w:lang w:val="en-GB"/>
        </w:rPr>
      </w:pPr>
      <w:r w:rsidRPr="005F2326">
        <w:rPr>
          <w:rFonts w:cs="Arial"/>
          <w:lang w:val="en-GB"/>
        </w:rPr>
        <w:t>Preconditions:</w:t>
      </w:r>
      <w:r w:rsidRPr="005F2326">
        <w:rPr>
          <w:rFonts w:cs="Arial"/>
          <w:lang w:val="en-GB"/>
        </w:rPr>
        <w:tab/>
      </w:r>
      <w:r w:rsidRPr="005F2326">
        <w:rPr>
          <w:rFonts w:cs="Arial"/>
          <w:lang w:val="en-GB"/>
        </w:rPr>
        <w:tab/>
        <w:t>1) Vehicle</w:t>
      </w:r>
    </w:p>
    <w:p w:rsidR="00EA3599" w:rsidRPr="005F2326" w:rsidRDefault="00EA3599" w:rsidP="00E91394">
      <w:pPr>
        <w:ind w:left="2160" w:firstLine="720"/>
        <w:rPr>
          <w:rFonts w:cs="Arial"/>
          <w:lang w:val="en-GB"/>
        </w:rPr>
      </w:pPr>
      <w:r w:rsidRPr="005F2326">
        <w:rPr>
          <w:rFonts w:cs="Arial"/>
          <w:lang w:val="en-GB"/>
        </w:rPr>
        <w:t>Possibility to initiate an eCall manually or automatically</w:t>
      </w:r>
    </w:p>
    <w:p w:rsidR="00EA3599" w:rsidRPr="005F2326" w:rsidRDefault="00EA3599" w:rsidP="00E872CA">
      <w:pPr>
        <w:ind w:left="2880"/>
        <w:rPr>
          <w:rFonts w:cs="Arial"/>
          <w:lang w:val="en-GB"/>
        </w:rPr>
      </w:pPr>
      <w:r w:rsidRPr="005F2326">
        <w:rPr>
          <w:rFonts w:cs="Arial"/>
          <w:lang w:val="en-GB"/>
        </w:rPr>
        <w:t>Use GPS time or synchronization of clock with accuracy of 1 second with PSAP</w:t>
      </w:r>
    </w:p>
    <w:p w:rsidR="00EA3599" w:rsidRPr="005F2326" w:rsidRDefault="00EA3599" w:rsidP="00E91394">
      <w:pPr>
        <w:ind w:left="1440" w:firstLine="720"/>
        <w:rPr>
          <w:rFonts w:cs="Arial"/>
          <w:lang w:val="en-GB"/>
        </w:rPr>
      </w:pPr>
      <w:r w:rsidRPr="005F2326">
        <w:rPr>
          <w:rFonts w:cs="Arial"/>
          <w:lang w:val="en-GB"/>
        </w:rPr>
        <w:t>2) Mobile network</w:t>
      </w:r>
    </w:p>
    <w:p w:rsidR="00EA3599" w:rsidRPr="005F2326" w:rsidRDefault="00EA3599" w:rsidP="00E91394">
      <w:pPr>
        <w:ind w:left="2880"/>
        <w:rPr>
          <w:rFonts w:cs="Arial"/>
          <w:lang w:val="en-GB"/>
        </w:rPr>
      </w:pPr>
      <w:proofErr w:type="gramStart"/>
      <w:r w:rsidRPr="005F2326">
        <w:rPr>
          <w:rFonts w:cs="Arial"/>
          <w:lang w:val="en-GB"/>
        </w:rPr>
        <w:t>eCall-flag</w:t>
      </w:r>
      <w:proofErr w:type="gramEnd"/>
      <w:r w:rsidRPr="005F2326">
        <w:rPr>
          <w:rFonts w:cs="Arial"/>
          <w:lang w:val="en-GB"/>
        </w:rPr>
        <w:t xml:space="preserve"> and </w:t>
      </w:r>
      <w:r w:rsidR="005F2326" w:rsidRPr="005F2326">
        <w:rPr>
          <w:rFonts w:cs="Arial"/>
          <w:lang w:val="en-GB"/>
        </w:rPr>
        <w:t>dialling</w:t>
      </w:r>
      <w:r w:rsidRPr="005F2326">
        <w:rPr>
          <w:rFonts w:cs="Arial"/>
          <w:lang w:val="en-GB"/>
        </w:rPr>
        <w:t xml:space="preserve"> E112, otherwise long number of the PSAP</w:t>
      </w:r>
    </w:p>
    <w:p w:rsidR="00EA3599" w:rsidRPr="005F2326" w:rsidRDefault="00EA3599" w:rsidP="00E91394">
      <w:pPr>
        <w:ind w:left="1440" w:firstLine="720"/>
        <w:rPr>
          <w:rFonts w:cs="Arial"/>
          <w:lang w:val="en-GB"/>
        </w:rPr>
      </w:pPr>
      <w:r w:rsidRPr="005F2326">
        <w:rPr>
          <w:rFonts w:cs="Arial"/>
          <w:lang w:val="en-GB"/>
        </w:rPr>
        <w:t>3) PSAPs</w:t>
      </w:r>
    </w:p>
    <w:p w:rsidR="00EA3599" w:rsidRPr="005F2326" w:rsidRDefault="00EA3599" w:rsidP="00E91394">
      <w:pPr>
        <w:ind w:left="2160" w:firstLine="720"/>
        <w:rPr>
          <w:rFonts w:cs="Arial"/>
          <w:lang w:val="en-GB"/>
        </w:rPr>
      </w:pPr>
      <w:r w:rsidRPr="005F2326">
        <w:rPr>
          <w:rFonts w:cs="Arial"/>
          <w:lang w:val="en-GB"/>
        </w:rPr>
        <w:t>3GPP modem installed</w:t>
      </w:r>
    </w:p>
    <w:p w:rsidR="00EA3599" w:rsidRPr="005F2326" w:rsidRDefault="00EA3599" w:rsidP="00E872CA">
      <w:pPr>
        <w:ind w:left="2880"/>
        <w:rPr>
          <w:rFonts w:cs="Arial"/>
          <w:lang w:val="en-GB"/>
        </w:rPr>
      </w:pPr>
      <w:r w:rsidRPr="005F2326">
        <w:rPr>
          <w:rFonts w:cs="Arial"/>
          <w:lang w:val="en-GB"/>
        </w:rPr>
        <w:t>Use GPS time or synchronization of clock with accuracy of 1 second with IVS</w:t>
      </w:r>
    </w:p>
    <w:p w:rsidR="00EA3599" w:rsidRPr="005F2326" w:rsidRDefault="00EA3599" w:rsidP="00E91394">
      <w:pPr>
        <w:ind w:left="2160" w:firstLine="720"/>
        <w:rPr>
          <w:rFonts w:cs="Arial"/>
          <w:lang w:val="en-GB"/>
        </w:rPr>
      </w:pPr>
      <w:r w:rsidRPr="005F2326">
        <w:rPr>
          <w:rFonts w:cs="Arial"/>
          <w:lang w:val="en-GB"/>
        </w:rPr>
        <w:t>Decoding and presentation of MSD possible</w:t>
      </w:r>
    </w:p>
    <w:p w:rsidR="00EA3599" w:rsidRPr="005F2326" w:rsidRDefault="00EA3599" w:rsidP="00E91394">
      <w:pPr>
        <w:rPr>
          <w:rFonts w:cs="Arial"/>
          <w:lang w:val="en-GB"/>
        </w:rPr>
      </w:pPr>
      <w:r w:rsidRPr="005F2326">
        <w:rPr>
          <w:rFonts w:cs="Arial"/>
          <w:lang w:val="en-GB"/>
        </w:rPr>
        <w:t>Test sequence:</w:t>
      </w:r>
      <w:r w:rsidRPr="005F2326">
        <w:rPr>
          <w:rFonts w:cs="Arial"/>
          <w:lang w:val="en-GB"/>
        </w:rPr>
        <w:tab/>
        <w:t>Required:</w:t>
      </w:r>
    </w:p>
    <w:p w:rsidR="00EA3599" w:rsidRPr="005F2326" w:rsidRDefault="00EA3599" w:rsidP="00E91394">
      <w:pPr>
        <w:ind w:left="2160"/>
        <w:rPr>
          <w:rFonts w:cs="Arial"/>
          <w:lang w:val="en-GB"/>
        </w:rPr>
      </w:pPr>
      <w:r w:rsidRPr="005F2326">
        <w:rPr>
          <w:rFonts w:cs="Arial"/>
          <w:lang w:val="en-GB"/>
        </w:rPr>
        <w:t xml:space="preserve">The eCall is initiated at a variety of locations. The locations will be selected in such a way to reflect different environmental conditions. </w:t>
      </w:r>
      <w:r w:rsidRPr="005F2326">
        <w:rPr>
          <w:rFonts w:cs="Arial"/>
          <w:lang w:val="en-GB"/>
        </w:rPr>
        <w:lastRenderedPageBreak/>
        <w:t>Here especially urban canyons, valleys and mountains, or open plain field should be considered depending on the national geography.</w:t>
      </w:r>
    </w:p>
    <w:p w:rsidR="00EA3599" w:rsidRPr="005F2326" w:rsidRDefault="00EA3599" w:rsidP="00E91394">
      <w:pPr>
        <w:ind w:left="1440" w:firstLine="720"/>
        <w:rPr>
          <w:rFonts w:cs="Arial"/>
          <w:lang w:val="en-GB"/>
        </w:rPr>
      </w:pPr>
      <w:r w:rsidRPr="005F2326">
        <w:rPr>
          <w:rFonts w:cs="Arial"/>
          <w:lang w:val="en-GB"/>
        </w:rPr>
        <w:t>Complimentary:</w:t>
      </w:r>
    </w:p>
    <w:p w:rsidR="00EA3599" w:rsidRPr="005F2326" w:rsidRDefault="00EA3599" w:rsidP="00E91394">
      <w:pPr>
        <w:ind w:left="2160"/>
        <w:rPr>
          <w:rFonts w:cs="Arial"/>
          <w:lang w:val="en-GB"/>
        </w:rPr>
      </w:pPr>
      <w:r w:rsidRPr="005F2326">
        <w:rPr>
          <w:rFonts w:cs="Arial"/>
          <w:lang w:val="en-GB"/>
        </w:rPr>
        <w:t xml:space="preserve">The </w:t>
      </w:r>
      <w:r w:rsidR="00F34EAC" w:rsidRPr="005F2326">
        <w:rPr>
          <w:rFonts w:cs="Arial"/>
          <w:lang w:val="en-GB"/>
        </w:rPr>
        <w:t>behaviour</w:t>
      </w:r>
      <w:r w:rsidRPr="005F2326">
        <w:rPr>
          <w:rFonts w:cs="Arial"/>
          <w:lang w:val="en-GB"/>
        </w:rPr>
        <w:t xml:space="preserve"> of coding, transmission, decoding and presentation of the MSD is tested in laboratories, where dedicated tests with erroneous MSDs, different timings, “incompatible” or different modem versions, etc. are possible.</w:t>
      </w:r>
    </w:p>
    <w:p w:rsidR="00EA3599" w:rsidRPr="005F2326" w:rsidRDefault="00EA3599" w:rsidP="00E91394">
      <w:pPr>
        <w:rPr>
          <w:rFonts w:cs="Arial"/>
          <w:lang w:val="en-GB"/>
        </w:rPr>
      </w:pPr>
      <w:r w:rsidRPr="005F2326">
        <w:rPr>
          <w:rFonts w:cs="Arial"/>
          <w:lang w:val="en-GB"/>
        </w:rPr>
        <w:t>Measurement:</w:t>
      </w:r>
      <w:r w:rsidRPr="005F2326">
        <w:rPr>
          <w:rFonts w:cs="Arial"/>
          <w:lang w:val="en-GB"/>
        </w:rPr>
        <w:tab/>
      </w:r>
      <w:r w:rsidRPr="005F2326">
        <w:rPr>
          <w:rFonts w:cs="Arial"/>
          <w:lang w:val="en-GB"/>
        </w:rPr>
        <w:tab/>
        <w:t>Documentation</w:t>
      </w:r>
    </w:p>
    <w:p w:rsidR="00EA3599" w:rsidRPr="005F2326" w:rsidRDefault="00EA3599" w:rsidP="00E91394">
      <w:pPr>
        <w:ind w:left="1440" w:firstLine="720"/>
        <w:rPr>
          <w:rFonts w:cs="Arial"/>
          <w:lang w:val="en-GB"/>
        </w:rPr>
      </w:pPr>
      <w:r w:rsidRPr="005F2326">
        <w:rPr>
          <w:rFonts w:cs="Arial"/>
          <w:lang w:val="en-GB"/>
        </w:rPr>
        <w:t>1) Vehicle</w:t>
      </w:r>
    </w:p>
    <w:p w:rsidR="00EA3599" w:rsidRPr="005F2326" w:rsidRDefault="00EA3599" w:rsidP="00E91394">
      <w:pPr>
        <w:ind w:left="2880"/>
        <w:rPr>
          <w:rFonts w:cs="Arial"/>
          <w:lang w:val="en-GB"/>
        </w:rPr>
      </w:pPr>
      <w:r w:rsidRPr="005F2326">
        <w:rPr>
          <w:rFonts w:cs="Arial"/>
          <w:lang w:val="en-GB"/>
        </w:rPr>
        <w:t>Log with time stamp of MSD transmission initiation per participating vehicle</w:t>
      </w:r>
    </w:p>
    <w:p w:rsidR="00EA3599" w:rsidRPr="005F2326" w:rsidRDefault="00EA3599" w:rsidP="00E91394">
      <w:pPr>
        <w:ind w:left="2160" w:firstLine="720"/>
        <w:rPr>
          <w:rFonts w:cs="Arial"/>
          <w:lang w:val="en-GB"/>
        </w:rPr>
      </w:pPr>
      <w:r w:rsidRPr="005F2326">
        <w:rPr>
          <w:rFonts w:cs="Arial"/>
          <w:lang w:val="en-GB"/>
        </w:rPr>
        <w:t>Usage of eCall-flag or long number</w:t>
      </w:r>
    </w:p>
    <w:p w:rsidR="00EA3599" w:rsidRPr="005F2326" w:rsidRDefault="00EA3599" w:rsidP="00E91394">
      <w:pPr>
        <w:ind w:left="1440" w:firstLine="720"/>
        <w:rPr>
          <w:rFonts w:cs="Arial"/>
          <w:lang w:val="en-GB"/>
        </w:rPr>
      </w:pPr>
      <w:r w:rsidRPr="005F2326">
        <w:rPr>
          <w:rFonts w:cs="Arial"/>
          <w:lang w:val="en-GB"/>
        </w:rPr>
        <w:t>2) Mobile network</w:t>
      </w:r>
    </w:p>
    <w:p w:rsidR="00EA3599" w:rsidRPr="005F2326" w:rsidRDefault="00EA3599" w:rsidP="00E91394">
      <w:pPr>
        <w:ind w:left="2160" w:firstLine="720"/>
        <w:rPr>
          <w:rFonts w:cs="Arial"/>
          <w:lang w:val="en-GB"/>
        </w:rPr>
      </w:pPr>
      <w:r w:rsidRPr="005F2326">
        <w:rPr>
          <w:rFonts w:cs="Arial"/>
          <w:lang w:val="en-GB"/>
        </w:rPr>
        <w:t>Nothing</w:t>
      </w:r>
    </w:p>
    <w:p w:rsidR="00EA3599" w:rsidRPr="005F2326" w:rsidRDefault="00EA3599" w:rsidP="00E91394">
      <w:pPr>
        <w:ind w:left="1440" w:firstLine="720"/>
        <w:rPr>
          <w:rFonts w:cs="Arial"/>
          <w:lang w:val="en-GB"/>
        </w:rPr>
      </w:pPr>
      <w:r w:rsidRPr="005F2326">
        <w:rPr>
          <w:rFonts w:cs="Arial"/>
          <w:lang w:val="en-GB"/>
        </w:rPr>
        <w:t>3) PSAP</w:t>
      </w:r>
    </w:p>
    <w:p w:rsidR="00EA3599" w:rsidRPr="005F2326" w:rsidRDefault="00EA3599" w:rsidP="00E91394">
      <w:pPr>
        <w:ind w:left="2160" w:firstLine="720"/>
        <w:rPr>
          <w:rFonts w:cs="Arial"/>
          <w:lang w:val="en-GB"/>
        </w:rPr>
      </w:pPr>
      <w:r w:rsidRPr="005F2326">
        <w:rPr>
          <w:rFonts w:cs="Arial"/>
          <w:lang w:val="en-GB"/>
        </w:rPr>
        <w:t>Log with indication of MSD received</w:t>
      </w:r>
    </w:p>
    <w:p w:rsidR="00EA3599" w:rsidRPr="005F2326" w:rsidRDefault="00EA3599" w:rsidP="00E91394">
      <w:pPr>
        <w:ind w:left="2160" w:firstLine="720"/>
        <w:rPr>
          <w:rFonts w:cs="Arial"/>
          <w:lang w:val="en-GB"/>
        </w:rPr>
      </w:pPr>
      <w:r w:rsidRPr="005F2326">
        <w:rPr>
          <w:rFonts w:cs="Arial"/>
          <w:lang w:val="en-GB"/>
        </w:rPr>
        <w:t>Log with time stamp of MSD presented</w:t>
      </w:r>
    </w:p>
    <w:p w:rsidR="00EA3599" w:rsidRPr="005F2326" w:rsidRDefault="00EA3599">
      <w:pPr>
        <w:pStyle w:val="Heading4"/>
        <w:numPr>
          <w:ilvl w:val="3"/>
          <w:numId w:val="4"/>
        </w:numPr>
        <w:rPr>
          <w:rFonts w:ascii="Arial" w:hAnsi="Arial" w:cs="Arial"/>
          <w:color w:val="auto"/>
          <w:lang w:val="en-GB"/>
        </w:rPr>
      </w:pPr>
      <w:r w:rsidRPr="005F2326">
        <w:rPr>
          <w:rFonts w:ascii="Arial" w:hAnsi="Arial" w:cs="Arial"/>
          <w:color w:val="auto"/>
          <w:lang w:val="en-GB"/>
        </w:rPr>
        <w:t>Test procedure 3:</w:t>
      </w:r>
    </w:p>
    <w:p w:rsidR="00EA3599" w:rsidRPr="005F2326" w:rsidRDefault="00EA3599" w:rsidP="00E91394">
      <w:pPr>
        <w:rPr>
          <w:rFonts w:cs="Arial"/>
          <w:lang w:val="en-GB"/>
        </w:rPr>
      </w:pPr>
      <w:r w:rsidRPr="005F2326">
        <w:rPr>
          <w:rFonts w:cs="Arial"/>
          <w:lang w:val="en-GB"/>
        </w:rPr>
        <w:t>For:</w:t>
      </w:r>
      <w:r w:rsidRPr="005F2326">
        <w:rPr>
          <w:rFonts w:cs="Arial"/>
          <w:lang w:val="en-GB"/>
        </w:rPr>
        <w:tab/>
        <w:t>KPI_004: Success rate of correct MSDs</w:t>
      </w:r>
    </w:p>
    <w:p w:rsidR="00EA3599" w:rsidRPr="005F2326" w:rsidRDefault="00EA3599" w:rsidP="00E91394">
      <w:pPr>
        <w:rPr>
          <w:rFonts w:cs="Arial"/>
          <w:lang w:val="en-GB"/>
        </w:rPr>
      </w:pPr>
      <w:r w:rsidRPr="005F2326">
        <w:rPr>
          <w:rFonts w:cs="Arial"/>
          <w:lang w:val="en-GB"/>
        </w:rPr>
        <w:t xml:space="preserve">General definition of test procedure: It shall be tested, </w:t>
      </w:r>
      <w:r w:rsidRPr="005F2326">
        <w:rPr>
          <w:rFonts w:cs="Arial"/>
          <w:szCs w:val="22"/>
          <w:lang w:val="en-GB"/>
        </w:rPr>
        <w:t>how often a MSD will be coded, transmitted, decoded and presented correctly</w:t>
      </w:r>
      <w:r w:rsidRPr="005F2326">
        <w:rPr>
          <w:rFonts w:cs="Arial"/>
          <w:lang w:val="en-GB"/>
        </w:rPr>
        <w:t>.</w:t>
      </w:r>
    </w:p>
    <w:p w:rsidR="00EA3599" w:rsidRPr="005F2326" w:rsidRDefault="00EA3599" w:rsidP="00E91394">
      <w:pPr>
        <w:rPr>
          <w:rFonts w:cs="Arial"/>
          <w:lang w:val="en-GB"/>
        </w:rPr>
      </w:pPr>
      <w:r w:rsidRPr="005F2326">
        <w:rPr>
          <w:rFonts w:cs="Arial"/>
          <w:lang w:val="en-GB"/>
        </w:rPr>
        <w:t>Preconditions:</w:t>
      </w:r>
      <w:r w:rsidRPr="005F2326">
        <w:rPr>
          <w:rFonts w:cs="Arial"/>
          <w:lang w:val="en-GB"/>
        </w:rPr>
        <w:tab/>
      </w:r>
      <w:r w:rsidRPr="005F2326">
        <w:rPr>
          <w:rFonts w:cs="Arial"/>
          <w:lang w:val="en-GB"/>
        </w:rPr>
        <w:tab/>
        <w:t>1) Vehicle</w:t>
      </w:r>
    </w:p>
    <w:p w:rsidR="00EA3599" w:rsidRPr="005F2326" w:rsidRDefault="00EA3599" w:rsidP="00E91394">
      <w:pPr>
        <w:ind w:left="2160" w:firstLine="720"/>
        <w:rPr>
          <w:rFonts w:cs="Arial"/>
          <w:lang w:val="en-GB"/>
        </w:rPr>
      </w:pPr>
      <w:r w:rsidRPr="005F2326">
        <w:rPr>
          <w:rFonts w:cs="Arial"/>
          <w:lang w:val="en-GB"/>
        </w:rPr>
        <w:t>Possibility to initiate an eCall manually or automatically</w:t>
      </w:r>
    </w:p>
    <w:p w:rsidR="00EA3599" w:rsidRPr="005F2326" w:rsidRDefault="00EA3599" w:rsidP="00E91394">
      <w:pPr>
        <w:ind w:left="1440" w:firstLine="720"/>
        <w:rPr>
          <w:rFonts w:cs="Arial"/>
          <w:lang w:val="en-GB"/>
        </w:rPr>
      </w:pPr>
      <w:r w:rsidRPr="005F2326">
        <w:rPr>
          <w:rFonts w:cs="Arial"/>
          <w:lang w:val="en-GB"/>
        </w:rPr>
        <w:t>2) Mobile network</w:t>
      </w:r>
    </w:p>
    <w:p w:rsidR="00EA3599" w:rsidRPr="005F2326" w:rsidRDefault="00EA3599" w:rsidP="00E91394">
      <w:pPr>
        <w:ind w:left="2880"/>
        <w:rPr>
          <w:rFonts w:cs="Arial"/>
          <w:lang w:val="en-GB"/>
        </w:rPr>
      </w:pPr>
      <w:proofErr w:type="gramStart"/>
      <w:r w:rsidRPr="005F2326">
        <w:rPr>
          <w:rFonts w:cs="Arial"/>
          <w:lang w:val="en-GB"/>
        </w:rPr>
        <w:t>eCall-flag</w:t>
      </w:r>
      <w:proofErr w:type="gramEnd"/>
      <w:r w:rsidRPr="005F2326">
        <w:rPr>
          <w:rFonts w:cs="Arial"/>
          <w:lang w:val="en-GB"/>
        </w:rPr>
        <w:t xml:space="preserve"> and </w:t>
      </w:r>
      <w:r w:rsidR="00F34EAC" w:rsidRPr="005F2326">
        <w:rPr>
          <w:rFonts w:cs="Arial"/>
          <w:lang w:val="en-GB"/>
        </w:rPr>
        <w:t>dialling</w:t>
      </w:r>
      <w:r w:rsidRPr="005F2326">
        <w:rPr>
          <w:rFonts w:cs="Arial"/>
          <w:lang w:val="en-GB"/>
        </w:rPr>
        <w:t xml:space="preserve"> E112, otherwise long number of the PSAP</w:t>
      </w:r>
    </w:p>
    <w:p w:rsidR="00EA3599" w:rsidRPr="005F2326" w:rsidRDefault="00EA3599" w:rsidP="00E91394">
      <w:pPr>
        <w:ind w:left="1440" w:firstLine="720"/>
        <w:rPr>
          <w:rFonts w:cs="Arial"/>
          <w:lang w:val="en-GB"/>
        </w:rPr>
      </w:pPr>
      <w:r w:rsidRPr="005F2326">
        <w:rPr>
          <w:rFonts w:cs="Arial"/>
          <w:lang w:val="en-GB"/>
        </w:rPr>
        <w:t xml:space="preserve">3) PSAPs </w:t>
      </w:r>
    </w:p>
    <w:p w:rsidR="00EA3599" w:rsidRPr="005F2326" w:rsidRDefault="00EA3599" w:rsidP="00E91394">
      <w:pPr>
        <w:ind w:left="2160" w:firstLine="720"/>
        <w:rPr>
          <w:rFonts w:cs="Arial"/>
          <w:lang w:val="en-GB"/>
        </w:rPr>
      </w:pPr>
      <w:r w:rsidRPr="005F2326">
        <w:rPr>
          <w:rFonts w:cs="Arial"/>
          <w:lang w:val="en-GB"/>
        </w:rPr>
        <w:t>3GPP modem installed</w:t>
      </w:r>
    </w:p>
    <w:p w:rsidR="00EA3599" w:rsidRPr="005F2326" w:rsidRDefault="00EA3599" w:rsidP="00E91394">
      <w:pPr>
        <w:ind w:left="2160" w:firstLine="720"/>
        <w:rPr>
          <w:rFonts w:cs="Arial"/>
          <w:lang w:val="en-GB"/>
        </w:rPr>
      </w:pPr>
      <w:r w:rsidRPr="005F2326">
        <w:rPr>
          <w:rFonts w:cs="Arial"/>
          <w:lang w:val="en-GB"/>
        </w:rPr>
        <w:t>Decoding and presentation of MSD possible</w:t>
      </w:r>
    </w:p>
    <w:p w:rsidR="00EA3599" w:rsidRPr="005F2326" w:rsidRDefault="00EA3599" w:rsidP="00E91394">
      <w:pPr>
        <w:ind w:left="2880"/>
        <w:rPr>
          <w:rFonts w:cs="Arial"/>
          <w:lang w:val="en-GB"/>
        </w:rPr>
      </w:pPr>
      <w:r w:rsidRPr="005F2326">
        <w:rPr>
          <w:rFonts w:cs="Arial"/>
          <w:lang w:val="en-GB"/>
        </w:rPr>
        <w:lastRenderedPageBreak/>
        <w:t>Use GPS time or synchronization of clock with accuracy of 1 second with IVS</w:t>
      </w:r>
    </w:p>
    <w:p w:rsidR="00EA3599" w:rsidRPr="005F2326" w:rsidRDefault="00EA3599" w:rsidP="00E91394">
      <w:pPr>
        <w:rPr>
          <w:rFonts w:cs="Arial"/>
          <w:lang w:val="en-GB"/>
        </w:rPr>
      </w:pPr>
      <w:r w:rsidRPr="005F2326">
        <w:rPr>
          <w:rFonts w:cs="Arial"/>
          <w:lang w:val="en-GB"/>
        </w:rPr>
        <w:t>Test sequence:</w:t>
      </w:r>
      <w:r w:rsidRPr="005F2326">
        <w:rPr>
          <w:rFonts w:cs="Arial"/>
          <w:lang w:val="en-GB"/>
        </w:rPr>
        <w:tab/>
        <w:t>Required:</w:t>
      </w:r>
    </w:p>
    <w:p w:rsidR="00EA3599" w:rsidRPr="005F2326" w:rsidRDefault="00EA3599" w:rsidP="00E872CA">
      <w:pPr>
        <w:ind w:left="2160"/>
        <w:rPr>
          <w:rFonts w:cs="Arial"/>
          <w:lang w:val="en-GB"/>
        </w:rPr>
      </w:pPr>
      <w:r w:rsidRPr="005F2326">
        <w:rPr>
          <w:rFonts w:cs="Arial"/>
          <w:lang w:val="en-GB"/>
        </w:rPr>
        <w:t>The eCall is initiated at a variety of locations. The locations will be selected in such a way to reflect different environmental conditions. Here especially urban canyons, valleys and mountains, or open plain field should be considered depending on the national geography.</w:t>
      </w:r>
    </w:p>
    <w:p w:rsidR="00EA3599" w:rsidRPr="005F2326" w:rsidRDefault="00EA3599" w:rsidP="00E872CA">
      <w:pPr>
        <w:ind w:left="1440" w:firstLine="720"/>
        <w:rPr>
          <w:rFonts w:cs="Arial"/>
          <w:lang w:val="en-GB"/>
        </w:rPr>
      </w:pPr>
      <w:r w:rsidRPr="005F2326">
        <w:rPr>
          <w:rFonts w:cs="Arial"/>
          <w:lang w:val="en-GB"/>
        </w:rPr>
        <w:t>Complimentary:</w:t>
      </w:r>
    </w:p>
    <w:p w:rsidR="00EA3599" w:rsidRPr="005F2326" w:rsidRDefault="00EA3599" w:rsidP="00E872CA">
      <w:pPr>
        <w:ind w:left="2160"/>
        <w:rPr>
          <w:rFonts w:cs="Arial"/>
          <w:lang w:val="en-GB"/>
        </w:rPr>
      </w:pPr>
      <w:r w:rsidRPr="005F2326">
        <w:rPr>
          <w:rFonts w:cs="Arial"/>
          <w:lang w:val="en-GB"/>
        </w:rPr>
        <w:t xml:space="preserve">The </w:t>
      </w:r>
      <w:r w:rsidR="00F34EAC" w:rsidRPr="005F2326">
        <w:rPr>
          <w:rFonts w:cs="Arial"/>
          <w:lang w:val="en-GB"/>
        </w:rPr>
        <w:t>behaviour</w:t>
      </w:r>
      <w:r w:rsidRPr="005F2326">
        <w:rPr>
          <w:rFonts w:cs="Arial"/>
          <w:lang w:val="en-GB"/>
        </w:rPr>
        <w:t xml:space="preserve"> of coding, transmission and decoding of the MSD is tested in laboratories, where dedicated tests with erroneous MSDs, different timings, “incompatible” or different modem versions, etc. are possible.</w:t>
      </w:r>
    </w:p>
    <w:p w:rsidR="00EA3599" w:rsidRPr="005F2326" w:rsidRDefault="00EA3599" w:rsidP="00E91394">
      <w:pPr>
        <w:rPr>
          <w:rFonts w:cs="Arial"/>
          <w:lang w:val="en-GB"/>
        </w:rPr>
      </w:pPr>
      <w:r w:rsidRPr="005F2326">
        <w:rPr>
          <w:rFonts w:cs="Arial"/>
          <w:lang w:val="en-GB"/>
        </w:rPr>
        <w:t>Measurement:</w:t>
      </w:r>
      <w:r w:rsidRPr="005F2326">
        <w:rPr>
          <w:rFonts w:cs="Arial"/>
          <w:lang w:val="en-GB"/>
        </w:rPr>
        <w:tab/>
      </w:r>
      <w:r w:rsidRPr="005F2326">
        <w:rPr>
          <w:rFonts w:cs="Arial"/>
          <w:lang w:val="en-GB"/>
        </w:rPr>
        <w:tab/>
        <w:t>Documentation</w:t>
      </w:r>
    </w:p>
    <w:p w:rsidR="00EA3599" w:rsidRPr="005F2326" w:rsidRDefault="00EA3599" w:rsidP="00E872CA">
      <w:pPr>
        <w:ind w:left="1440" w:firstLine="720"/>
        <w:rPr>
          <w:rFonts w:cs="Arial"/>
          <w:lang w:val="en-GB"/>
        </w:rPr>
      </w:pPr>
      <w:r w:rsidRPr="005F2326">
        <w:rPr>
          <w:rFonts w:cs="Arial"/>
          <w:lang w:val="en-GB"/>
        </w:rPr>
        <w:t>1) Vehicle</w:t>
      </w:r>
    </w:p>
    <w:p w:rsidR="00EA3599" w:rsidRPr="005F2326" w:rsidRDefault="00EA3599" w:rsidP="00E872CA">
      <w:pPr>
        <w:ind w:left="2880"/>
        <w:rPr>
          <w:rFonts w:cs="Arial"/>
          <w:lang w:val="en-GB"/>
        </w:rPr>
      </w:pPr>
      <w:r w:rsidRPr="005F2326">
        <w:rPr>
          <w:rFonts w:cs="Arial"/>
          <w:lang w:val="en-GB"/>
        </w:rPr>
        <w:t>Log with time stamp of MSD transmission initiation per participating vehicle</w:t>
      </w:r>
    </w:p>
    <w:p w:rsidR="00EA3599" w:rsidRPr="005F2326" w:rsidRDefault="00EA3599" w:rsidP="00E872CA">
      <w:pPr>
        <w:ind w:left="2880"/>
        <w:rPr>
          <w:rFonts w:cs="Arial"/>
          <w:lang w:val="en-GB"/>
        </w:rPr>
      </w:pPr>
      <w:r w:rsidRPr="005F2326">
        <w:rPr>
          <w:rFonts w:cs="Arial"/>
          <w:lang w:val="en-GB"/>
        </w:rPr>
        <w:t>Log with MSD content used in this test</w:t>
      </w:r>
    </w:p>
    <w:p w:rsidR="00EA3599" w:rsidRPr="005F2326" w:rsidRDefault="00EA3599" w:rsidP="00E872CA">
      <w:pPr>
        <w:ind w:left="2160" w:firstLine="720"/>
        <w:rPr>
          <w:rFonts w:cs="Arial"/>
          <w:lang w:val="en-GB"/>
        </w:rPr>
      </w:pPr>
      <w:r w:rsidRPr="005F2326">
        <w:rPr>
          <w:rFonts w:cs="Arial"/>
          <w:lang w:val="en-GB"/>
        </w:rPr>
        <w:t>Usage of eCall-flag or long number</w:t>
      </w:r>
    </w:p>
    <w:p w:rsidR="00EA3599" w:rsidRPr="005F2326" w:rsidRDefault="00EA3599" w:rsidP="00E872CA">
      <w:pPr>
        <w:ind w:left="1440" w:firstLine="720"/>
        <w:rPr>
          <w:rFonts w:cs="Arial"/>
          <w:lang w:val="en-GB"/>
        </w:rPr>
      </w:pPr>
      <w:r w:rsidRPr="005F2326">
        <w:rPr>
          <w:rFonts w:cs="Arial"/>
          <w:lang w:val="en-GB"/>
        </w:rPr>
        <w:t>2) Mobile network</w:t>
      </w:r>
    </w:p>
    <w:p w:rsidR="00EA3599" w:rsidRPr="005F2326" w:rsidRDefault="00EA3599" w:rsidP="00E872CA">
      <w:pPr>
        <w:ind w:left="2160" w:firstLine="720"/>
        <w:rPr>
          <w:rFonts w:cs="Arial"/>
          <w:lang w:val="en-GB"/>
        </w:rPr>
      </w:pPr>
      <w:r w:rsidRPr="005F2326">
        <w:rPr>
          <w:rFonts w:cs="Arial"/>
          <w:lang w:val="en-GB"/>
        </w:rPr>
        <w:t>Nothing</w:t>
      </w:r>
    </w:p>
    <w:p w:rsidR="00EA3599" w:rsidRPr="005F2326" w:rsidRDefault="00EA3599" w:rsidP="00E872CA">
      <w:pPr>
        <w:ind w:left="1440" w:firstLine="720"/>
        <w:rPr>
          <w:rFonts w:cs="Arial"/>
          <w:lang w:val="en-GB"/>
        </w:rPr>
      </w:pPr>
      <w:r w:rsidRPr="005F2326">
        <w:rPr>
          <w:rFonts w:cs="Arial"/>
          <w:lang w:val="en-GB"/>
        </w:rPr>
        <w:t>3) PSAP</w:t>
      </w:r>
    </w:p>
    <w:p w:rsidR="00EA3599" w:rsidRPr="005F2326" w:rsidRDefault="00EA3599" w:rsidP="00E872CA">
      <w:pPr>
        <w:ind w:left="2160" w:firstLine="720"/>
        <w:rPr>
          <w:rFonts w:cs="Arial"/>
          <w:lang w:val="en-GB"/>
        </w:rPr>
      </w:pPr>
      <w:r w:rsidRPr="005F2326">
        <w:rPr>
          <w:rFonts w:cs="Arial"/>
          <w:lang w:val="en-GB"/>
        </w:rPr>
        <w:t>Log with time stamp of MSD presented</w:t>
      </w:r>
    </w:p>
    <w:p w:rsidR="00EA3599" w:rsidRPr="005F2326" w:rsidRDefault="00EA3599" w:rsidP="00E872CA">
      <w:pPr>
        <w:ind w:left="2880"/>
        <w:rPr>
          <w:rFonts w:cs="Arial"/>
          <w:lang w:val="en-GB"/>
        </w:rPr>
      </w:pPr>
      <w:r w:rsidRPr="005F2326">
        <w:rPr>
          <w:rFonts w:cs="Arial"/>
          <w:lang w:val="en-GB"/>
        </w:rPr>
        <w:t>Log with MSD content presented</w:t>
      </w:r>
    </w:p>
    <w:p w:rsidR="00EA3599" w:rsidRPr="005F2326" w:rsidRDefault="00EA3599" w:rsidP="00E872CA">
      <w:pPr>
        <w:ind w:left="2160" w:firstLine="720"/>
        <w:rPr>
          <w:rFonts w:cs="Arial"/>
          <w:lang w:val="en-GB"/>
        </w:rPr>
      </w:pPr>
    </w:p>
    <w:p w:rsidR="00EA3599" w:rsidRPr="005F2326" w:rsidRDefault="00EA3599">
      <w:pPr>
        <w:pStyle w:val="Heading4"/>
        <w:numPr>
          <w:ilvl w:val="3"/>
          <w:numId w:val="4"/>
        </w:numPr>
        <w:rPr>
          <w:rFonts w:ascii="Arial" w:hAnsi="Arial" w:cs="Arial"/>
          <w:color w:val="auto"/>
          <w:lang w:val="en-GB"/>
        </w:rPr>
      </w:pPr>
      <w:r w:rsidRPr="005F2326">
        <w:rPr>
          <w:rFonts w:ascii="Arial" w:hAnsi="Arial" w:cs="Arial"/>
          <w:color w:val="auto"/>
          <w:lang w:val="en-GB"/>
        </w:rPr>
        <w:t>Test procedure 4</w:t>
      </w:r>
    </w:p>
    <w:p w:rsidR="00EA3599" w:rsidRPr="005F2326" w:rsidRDefault="00EA3599" w:rsidP="00E872CA">
      <w:pPr>
        <w:rPr>
          <w:rFonts w:cs="Arial"/>
          <w:lang w:val="en-GB"/>
        </w:rPr>
      </w:pPr>
      <w:r w:rsidRPr="005F2326">
        <w:rPr>
          <w:rFonts w:cs="Arial"/>
          <w:lang w:val="en-GB"/>
        </w:rPr>
        <w:t>For:</w:t>
      </w:r>
      <w:r w:rsidRPr="005F2326">
        <w:rPr>
          <w:rFonts w:cs="Arial"/>
          <w:lang w:val="en-GB"/>
        </w:rPr>
        <w:tab/>
        <w:t>KPI_014: Success rate of VIN decoding without EUCARIS</w:t>
      </w:r>
    </w:p>
    <w:p w:rsidR="00EA3599" w:rsidRPr="005F2326" w:rsidRDefault="00EA3599">
      <w:pPr>
        <w:ind w:firstLine="720"/>
        <w:rPr>
          <w:rFonts w:cs="Arial"/>
          <w:lang w:val="en-GB"/>
        </w:rPr>
      </w:pPr>
      <w:r w:rsidRPr="005F2326">
        <w:rPr>
          <w:rFonts w:cs="Arial"/>
          <w:lang w:val="en-GB"/>
        </w:rPr>
        <w:t>KPI_015: Success rate of VIN decoding with EUCARIS</w:t>
      </w:r>
    </w:p>
    <w:p w:rsidR="00EA3599" w:rsidRPr="005F2326" w:rsidRDefault="00EA3599" w:rsidP="00E872CA">
      <w:pPr>
        <w:rPr>
          <w:rFonts w:cs="Arial"/>
          <w:lang w:val="en-GB"/>
        </w:rPr>
      </w:pPr>
      <w:r w:rsidRPr="005F2326">
        <w:rPr>
          <w:rFonts w:cs="Arial"/>
          <w:lang w:val="en-GB"/>
        </w:rPr>
        <w:tab/>
        <w:t>KPI_016: Time for VIN decoding with EUCARIS</w:t>
      </w:r>
    </w:p>
    <w:p w:rsidR="00EA3599" w:rsidRPr="005F2326" w:rsidRDefault="00EA3599" w:rsidP="00344260">
      <w:pPr>
        <w:rPr>
          <w:rFonts w:cs="Arial"/>
          <w:lang w:val="en-GB"/>
        </w:rPr>
      </w:pPr>
      <w:r w:rsidRPr="005F2326">
        <w:rPr>
          <w:rFonts w:cs="Arial"/>
          <w:lang w:val="en-GB"/>
        </w:rPr>
        <w:lastRenderedPageBreak/>
        <w:t>General definition of test scenario: It shall be tested, how often VIN data can be received correctly from the EUCARIS database and how long it takes to get the information.</w:t>
      </w:r>
    </w:p>
    <w:p w:rsidR="00EA3599" w:rsidRPr="005F2326" w:rsidRDefault="00EA3599" w:rsidP="00344260">
      <w:pPr>
        <w:rPr>
          <w:rFonts w:cs="Arial"/>
          <w:lang w:val="en-GB"/>
        </w:rPr>
      </w:pPr>
      <w:r w:rsidRPr="005F2326">
        <w:rPr>
          <w:rFonts w:cs="Arial"/>
          <w:lang w:val="en-GB"/>
        </w:rPr>
        <w:t>Preconditions:</w:t>
      </w:r>
      <w:r w:rsidRPr="005F2326">
        <w:rPr>
          <w:rFonts w:cs="Arial"/>
          <w:lang w:val="en-GB"/>
        </w:rPr>
        <w:tab/>
      </w:r>
      <w:r w:rsidRPr="005F2326">
        <w:rPr>
          <w:rFonts w:cs="Arial"/>
          <w:lang w:val="en-GB"/>
        </w:rPr>
        <w:tab/>
        <w:t xml:space="preserve">1) Vehicle </w:t>
      </w:r>
    </w:p>
    <w:p w:rsidR="00EA3599" w:rsidRPr="005F2326" w:rsidRDefault="00EA3599" w:rsidP="00344260">
      <w:pPr>
        <w:ind w:left="2160" w:firstLine="720"/>
        <w:rPr>
          <w:rFonts w:cs="Arial"/>
          <w:lang w:val="en-GB"/>
        </w:rPr>
      </w:pPr>
      <w:r w:rsidRPr="005F2326">
        <w:rPr>
          <w:rFonts w:cs="Arial"/>
          <w:lang w:val="en-GB"/>
        </w:rPr>
        <w:t>None</w:t>
      </w:r>
    </w:p>
    <w:p w:rsidR="00EA3599" w:rsidRPr="005F2326" w:rsidRDefault="00EA3599" w:rsidP="00344260">
      <w:pPr>
        <w:ind w:left="1440" w:firstLine="720"/>
        <w:rPr>
          <w:rFonts w:cs="Arial"/>
          <w:lang w:val="en-GB"/>
        </w:rPr>
      </w:pPr>
      <w:r w:rsidRPr="005F2326">
        <w:rPr>
          <w:rFonts w:cs="Arial"/>
          <w:lang w:val="en-GB"/>
        </w:rPr>
        <w:t>2) Mobile network</w:t>
      </w:r>
    </w:p>
    <w:p w:rsidR="00EA3599" w:rsidRPr="005F2326" w:rsidRDefault="00EA3599" w:rsidP="00344260">
      <w:pPr>
        <w:ind w:left="2160" w:firstLine="720"/>
        <w:rPr>
          <w:rFonts w:cs="Arial"/>
          <w:lang w:val="en-GB"/>
        </w:rPr>
      </w:pPr>
      <w:r w:rsidRPr="005F2326">
        <w:rPr>
          <w:rFonts w:cs="Arial"/>
          <w:lang w:val="en-GB"/>
        </w:rPr>
        <w:t>None</w:t>
      </w:r>
    </w:p>
    <w:p w:rsidR="00EA3599" w:rsidRPr="005F2326" w:rsidRDefault="00EA3599" w:rsidP="00344260">
      <w:pPr>
        <w:ind w:left="1440" w:firstLine="720"/>
        <w:rPr>
          <w:rFonts w:cs="Arial"/>
          <w:lang w:val="en-GB"/>
        </w:rPr>
      </w:pPr>
      <w:r w:rsidRPr="005F2326">
        <w:rPr>
          <w:rFonts w:cs="Arial"/>
          <w:lang w:val="en-GB"/>
        </w:rPr>
        <w:t xml:space="preserve">3) PSAPs </w:t>
      </w:r>
    </w:p>
    <w:p w:rsidR="00EA3599" w:rsidRPr="005F2326" w:rsidRDefault="00EA3599" w:rsidP="00344260">
      <w:pPr>
        <w:ind w:left="2160" w:firstLine="720"/>
        <w:rPr>
          <w:rFonts w:cs="Arial"/>
          <w:lang w:val="en-GB"/>
        </w:rPr>
      </w:pPr>
      <w:r w:rsidRPr="005F2326">
        <w:rPr>
          <w:rFonts w:cs="Arial"/>
          <w:lang w:val="en-GB"/>
        </w:rPr>
        <w:t>Link / Interface / Access to EUCARIS database</w:t>
      </w:r>
    </w:p>
    <w:p w:rsidR="00EA3599" w:rsidRPr="005F2326" w:rsidRDefault="00EA3599" w:rsidP="00344260">
      <w:pPr>
        <w:ind w:left="2160" w:firstLine="720"/>
        <w:rPr>
          <w:rFonts w:cs="Arial"/>
          <w:lang w:val="en-GB"/>
        </w:rPr>
      </w:pPr>
      <w:r w:rsidRPr="005F2326">
        <w:rPr>
          <w:rFonts w:cs="Arial"/>
          <w:lang w:val="en-GB"/>
        </w:rPr>
        <w:t>Exemplarily VIN data</w:t>
      </w:r>
    </w:p>
    <w:p w:rsidR="00EA3599" w:rsidRPr="005F2326" w:rsidRDefault="00EA3599" w:rsidP="00344260">
      <w:pPr>
        <w:ind w:left="2160" w:hanging="2160"/>
        <w:rPr>
          <w:rFonts w:cs="Arial"/>
          <w:lang w:val="en-GB"/>
        </w:rPr>
      </w:pPr>
      <w:r w:rsidRPr="005F2326">
        <w:rPr>
          <w:rFonts w:cs="Arial"/>
          <w:lang w:val="en-GB"/>
        </w:rPr>
        <w:t>Test sequence:</w:t>
      </w:r>
      <w:r w:rsidRPr="005F2326">
        <w:rPr>
          <w:rFonts w:cs="Arial"/>
          <w:lang w:val="en-GB"/>
        </w:rPr>
        <w:tab/>
        <w:t xml:space="preserve">The PSAP establishes a link to the EUCARIS </w:t>
      </w:r>
      <w:r w:rsidR="000D7092" w:rsidRPr="005F2326">
        <w:rPr>
          <w:rFonts w:cs="Arial"/>
          <w:lang w:val="en-GB"/>
        </w:rPr>
        <w:t>database</w:t>
      </w:r>
      <w:r w:rsidRPr="005F2326">
        <w:rPr>
          <w:rFonts w:cs="Arial"/>
          <w:lang w:val="en-GB"/>
        </w:rPr>
        <w:t xml:space="preserve"> transmits the VIN and shall receive the stored data according to the VIN which was transmitted.</w:t>
      </w:r>
    </w:p>
    <w:p w:rsidR="00EA3599" w:rsidRPr="005F2326" w:rsidRDefault="00EA3599" w:rsidP="00344260">
      <w:pPr>
        <w:rPr>
          <w:rFonts w:cs="Arial"/>
          <w:lang w:val="en-GB"/>
        </w:rPr>
      </w:pPr>
      <w:r w:rsidRPr="005F2326">
        <w:rPr>
          <w:rFonts w:cs="Arial"/>
          <w:lang w:val="en-GB"/>
        </w:rPr>
        <w:t>Measurement:</w:t>
      </w:r>
      <w:r w:rsidRPr="005F2326">
        <w:rPr>
          <w:rFonts w:cs="Arial"/>
          <w:lang w:val="en-GB"/>
        </w:rPr>
        <w:tab/>
      </w:r>
      <w:r w:rsidRPr="005F2326">
        <w:rPr>
          <w:rFonts w:cs="Arial"/>
          <w:lang w:val="en-GB"/>
        </w:rPr>
        <w:tab/>
        <w:t>Documentation</w:t>
      </w:r>
    </w:p>
    <w:p w:rsidR="00EA3599" w:rsidRPr="005F2326" w:rsidRDefault="00EA3599" w:rsidP="00344260">
      <w:pPr>
        <w:ind w:left="1440" w:firstLine="720"/>
        <w:rPr>
          <w:rFonts w:cs="Arial"/>
          <w:lang w:val="en-GB"/>
        </w:rPr>
      </w:pPr>
      <w:r w:rsidRPr="005F2326">
        <w:rPr>
          <w:rFonts w:cs="Arial"/>
          <w:lang w:val="en-GB"/>
        </w:rPr>
        <w:t>1) Vehicle</w:t>
      </w:r>
    </w:p>
    <w:p w:rsidR="00EA3599" w:rsidRPr="005F2326" w:rsidRDefault="00EA3599" w:rsidP="00344260">
      <w:pPr>
        <w:ind w:left="2160" w:firstLine="720"/>
        <w:rPr>
          <w:rFonts w:cs="Arial"/>
          <w:lang w:val="en-GB"/>
        </w:rPr>
      </w:pPr>
      <w:r w:rsidRPr="005F2326">
        <w:rPr>
          <w:rFonts w:cs="Arial"/>
          <w:lang w:val="en-GB"/>
        </w:rPr>
        <w:t>Nothing</w:t>
      </w:r>
    </w:p>
    <w:p w:rsidR="00EA3599" w:rsidRPr="005F2326" w:rsidRDefault="00EA3599" w:rsidP="00344260">
      <w:pPr>
        <w:ind w:left="1440" w:firstLine="720"/>
        <w:rPr>
          <w:rFonts w:cs="Arial"/>
          <w:lang w:val="en-GB"/>
        </w:rPr>
      </w:pPr>
      <w:r w:rsidRPr="005F2326">
        <w:rPr>
          <w:rFonts w:cs="Arial"/>
          <w:lang w:val="en-GB"/>
        </w:rPr>
        <w:t>2) Mobile network</w:t>
      </w:r>
    </w:p>
    <w:p w:rsidR="00EA3599" w:rsidRPr="005F2326" w:rsidRDefault="00EA3599" w:rsidP="00344260">
      <w:pPr>
        <w:ind w:left="2160" w:firstLine="720"/>
        <w:rPr>
          <w:rFonts w:cs="Arial"/>
          <w:lang w:val="en-GB"/>
        </w:rPr>
      </w:pPr>
      <w:r w:rsidRPr="005F2326">
        <w:rPr>
          <w:rFonts w:cs="Arial"/>
          <w:lang w:val="en-GB"/>
        </w:rPr>
        <w:t>Nothing</w:t>
      </w:r>
    </w:p>
    <w:p w:rsidR="00EA3599" w:rsidRPr="005F2326" w:rsidRDefault="00EA3599" w:rsidP="00344260">
      <w:pPr>
        <w:ind w:left="1440" w:firstLine="720"/>
        <w:rPr>
          <w:rFonts w:cs="Arial"/>
          <w:lang w:val="en-GB"/>
        </w:rPr>
      </w:pPr>
      <w:r w:rsidRPr="005F2326">
        <w:rPr>
          <w:rFonts w:cs="Arial"/>
          <w:lang w:val="en-GB"/>
        </w:rPr>
        <w:t>3) PSAP</w:t>
      </w:r>
    </w:p>
    <w:p w:rsidR="00EA3599" w:rsidRPr="005F2326" w:rsidRDefault="00EA3599" w:rsidP="00344260">
      <w:pPr>
        <w:ind w:left="2160" w:firstLine="720"/>
        <w:rPr>
          <w:rFonts w:cs="Arial"/>
          <w:lang w:val="en-GB"/>
        </w:rPr>
      </w:pPr>
      <w:r w:rsidRPr="005F2326">
        <w:rPr>
          <w:rFonts w:cs="Arial"/>
          <w:lang w:val="en-GB"/>
        </w:rPr>
        <w:t>Log of time stamp when request is initiated by PSAP operator</w:t>
      </w:r>
    </w:p>
    <w:p w:rsidR="00EA3599" w:rsidRPr="005F2326" w:rsidRDefault="00EA3599" w:rsidP="00344260">
      <w:pPr>
        <w:ind w:left="2160" w:firstLine="720"/>
        <w:rPr>
          <w:rFonts w:cs="Arial"/>
          <w:lang w:val="en-GB"/>
        </w:rPr>
      </w:pPr>
      <w:r w:rsidRPr="005F2326">
        <w:rPr>
          <w:rFonts w:cs="Arial"/>
          <w:lang w:val="en-GB"/>
        </w:rPr>
        <w:t>Used VINs for the test</w:t>
      </w:r>
    </w:p>
    <w:p w:rsidR="00EA3599" w:rsidRPr="005F2326" w:rsidRDefault="00EA3599" w:rsidP="00344260">
      <w:pPr>
        <w:ind w:left="2160" w:firstLine="720"/>
        <w:rPr>
          <w:rFonts w:cs="Arial"/>
          <w:lang w:val="en-GB"/>
        </w:rPr>
      </w:pPr>
      <w:r w:rsidRPr="005F2326">
        <w:rPr>
          <w:rFonts w:cs="Arial"/>
          <w:lang w:val="en-GB"/>
        </w:rPr>
        <w:t>Data sets received from EUCARIS</w:t>
      </w:r>
    </w:p>
    <w:p w:rsidR="00EA3599" w:rsidRPr="005F2326" w:rsidRDefault="00EA3599" w:rsidP="00344260">
      <w:pPr>
        <w:ind w:left="2160" w:firstLine="720"/>
        <w:rPr>
          <w:rFonts w:cs="Arial"/>
          <w:lang w:val="en-GB"/>
        </w:rPr>
      </w:pPr>
      <w:r w:rsidRPr="005F2326">
        <w:rPr>
          <w:rFonts w:cs="Arial"/>
          <w:lang w:val="en-GB"/>
        </w:rPr>
        <w:t>Log of time stamp when data is presented at operator’s desk</w:t>
      </w:r>
    </w:p>
    <w:p w:rsidR="00EA3599" w:rsidRPr="005F2326" w:rsidRDefault="00EA3599" w:rsidP="0024062C">
      <w:pPr>
        <w:pStyle w:val="Heading4"/>
        <w:numPr>
          <w:ilvl w:val="3"/>
          <w:numId w:val="4"/>
        </w:numPr>
        <w:rPr>
          <w:rFonts w:ascii="Arial" w:hAnsi="Arial" w:cs="Arial"/>
          <w:color w:val="auto"/>
          <w:lang w:val="en-GB"/>
        </w:rPr>
      </w:pPr>
      <w:r w:rsidRPr="005F2326">
        <w:rPr>
          <w:rFonts w:ascii="Arial" w:hAnsi="Arial" w:cs="Arial"/>
          <w:color w:val="auto"/>
          <w:lang w:val="en-GB"/>
        </w:rPr>
        <w:t>Test procedure 5</w:t>
      </w:r>
    </w:p>
    <w:p w:rsidR="00EA3599" w:rsidRPr="005F2326" w:rsidRDefault="00EA3599" w:rsidP="00AA32B8">
      <w:pPr>
        <w:rPr>
          <w:rFonts w:cs="Arial"/>
          <w:lang w:val="en-GB"/>
        </w:rPr>
      </w:pPr>
      <w:r w:rsidRPr="005F2326">
        <w:rPr>
          <w:rFonts w:cs="Arial"/>
          <w:lang w:val="en-GB"/>
        </w:rPr>
        <w:t>For:</w:t>
      </w:r>
      <w:r w:rsidRPr="005F2326">
        <w:rPr>
          <w:rFonts w:cs="Arial"/>
          <w:lang w:val="en-GB"/>
        </w:rPr>
        <w:tab/>
        <w:t>KPI_007</w:t>
      </w:r>
      <w:r w:rsidR="00283F0E" w:rsidRPr="005F2326">
        <w:rPr>
          <w:rFonts w:cs="Arial"/>
          <w:lang w:val="en-GB"/>
        </w:rPr>
        <w:t>a</w:t>
      </w:r>
      <w:r w:rsidRPr="005F2326">
        <w:rPr>
          <w:rFonts w:cs="Arial"/>
          <w:lang w:val="en-GB"/>
        </w:rPr>
        <w:t>: Duration of voice channel blocking</w:t>
      </w:r>
    </w:p>
    <w:p w:rsidR="00EA3599" w:rsidRPr="005F2326" w:rsidRDefault="00EA3599" w:rsidP="00AA32B8">
      <w:pPr>
        <w:rPr>
          <w:rFonts w:cs="Arial"/>
          <w:lang w:val="en-GB"/>
        </w:rPr>
      </w:pPr>
      <w:r w:rsidRPr="005F2326">
        <w:rPr>
          <w:rFonts w:cs="Arial"/>
          <w:lang w:val="en-GB"/>
        </w:rPr>
        <w:tab/>
        <w:t>KPI_007</w:t>
      </w:r>
      <w:r w:rsidR="00283F0E" w:rsidRPr="005F2326">
        <w:rPr>
          <w:rFonts w:cs="Arial"/>
          <w:lang w:val="en-GB"/>
        </w:rPr>
        <w:t>b</w:t>
      </w:r>
      <w:r w:rsidRPr="005F2326">
        <w:rPr>
          <w:rFonts w:cs="Arial"/>
          <w:lang w:val="en-GB"/>
        </w:rPr>
        <w:t>: Duration of voice channel blocking: automatic retransmission of MSD</w:t>
      </w:r>
    </w:p>
    <w:p w:rsidR="00EA3599" w:rsidRPr="005F2326" w:rsidRDefault="00EA3599" w:rsidP="00AA32B8">
      <w:pPr>
        <w:rPr>
          <w:rFonts w:cs="Arial"/>
          <w:lang w:val="en-GB"/>
        </w:rPr>
      </w:pPr>
      <w:r w:rsidRPr="005F2326">
        <w:rPr>
          <w:rFonts w:cs="Arial"/>
          <w:lang w:val="en-GB"/>
        </w:rPr>
        <w:t xml:space="preserve">General definition of test scenario: It shall be tested, how long the voice channel is blocked </w:t>
      </w:r>
      <w:r w:rsidR="002D20B7" w:rsidRPr="005F2326">
        <w:rPr>
          <w:rFonts w:cs="Arial"/>
          <w:lang w:val="en-GB"/>
        </w:rPr>
        <w:t xml:space="preserve">at the beginning of an eCall </w:t>
      </w:r>
      <w:r w:rsidRPr="005F2326">
        <w:rPr>
          <w:rFonts w:cs="Arial"/>
          <w:lang w:val="en-GB"/>
        </w:rPr>
        <w:t xml:space="preserve">due to transmission of the </w:t>
      </w:r>
      <w:r w:rsidR="002D20B7" w:rsidRPr="005F2326">
        <w:rPr>
          <w:rFonts w:cs="Arial"/>
          <w:lang w:val="en-GB"/>
        </w:rPr>
        <w:t xml:space="preserve">first </w:t>
      </w:r>
      <w:r w:rsidRPr="005F2326">
        <w:rPr>
          <w:rFonts w:cs="Arial"/>
          <w:lang w:val="en-GB"/>
        </w:rPr>
        <w:t>MSD.</w:t>
      </w:r>
    </w:p>
    <w:p w:rsidR="00EA3599" w:rsidRPr="005F2326" w:rsidRDefault="00EA3599" w:rsidP="00AA32B8">
      <w:pPr>
        <w:rPr>
          <w:rFonts w:cs="Arial"/>
          <w:lang w:val="en-GB"/>
        </w:rPr>
      </w:pPr>
      <w:r w:rsidRPr="005F2326">
        <w:rPr>
          <w:rFonts w:cs="Arial"/>
          <w:lang w:val="en-GB"/>
        </w:rPr>
        <w:t>Preconditions:</w:t>
      </w:r>
      <w:r w:rsidRPr="005F2326">
        <w:rPr>
          <w:rFonts w:cs="Arial"/>
          <w:lang w:val="en-GB"/>
        </w:rPr>
        <w:tab/>
      </w:r>
      <w:r w:rsidRPr="005F2326">
        <w:rPr>
          <w:rFonts w:cs="Arial"/>
          <w:lang w:val="en-GB"/>
        </w:rPr>
        <w:tab/>
        <w:t>1) Vehicle</w:t>
      </w:r>
    </w:p>
    <w:p w:rsidR="00FE3EE6" w:rsidRPr="005F2326" w:rsidRDefault="00EA3599">
      <w:pPr>
        <w:ind w:left="2880"/>
        <w:rPr>
          <w:rFonts w:cs="Arial"/>
          <w:lang w:val="en-GB"/>
        </w:rPr>
      </w:pPr>
      <w:r w:rsidRPr="005F2326">
        <w:rPr>
          <w:rFonts w:cs="Arial"/>
          <w:lang w:val="en-GB"/>
        </w:rPr>
        <w:lastRenderedPageBreak/>
        <w:t>IVS for communication with the PSAP (microphone and loudspeaker are not required). The IVS shall be able to initiate an eCall automatically with predefined intervals (1-5 minutes).</w:t>
      </w:r>
      <w:r w:rsidRPr="005F2326">
        <w:rPr>
          <w:rFonts w:cs="Arial"/>
          <w:lang w:val="en-GB"/>
        </w:rPr>
        <w:br/>
        <w:t xml:space="preserve">The IVS must be able log and store events as described in test procedure, </w:t>
      </w:r>
    </w:p>
    <w:p w:rsidR="00FE3EE6" w:rsidRPr="005F2326" w:rsidRDefault="00EA3599">
      <w:pPr>
        <w:ind w:left="1440" w:firstLine="720"/>
        <w:rPr>
          <w:rFonts w:cs="Arial"/>
          <w:lang w:val="en-GB"/>
        </w:rPr>
      </w:pPr>
      <w:r w:rsidRPr="005F2326">
        <w:rPr>
          <w:rFonts w:cs="Arial"/>
          <w:lang w:val="en-GB"/>
        </w:rPr>
        <w:t>2) Mobile network</w:t>
      </w:r>
    </w:p>
    <w:p w:rsidR="00FE3EE6" w:rsidRPr="005F2326" w:rsidRDefault="00EA3599">
      <w:pPr>
        <w:ind w:left="2880"/>
        <w:rPr>
          <w:rFonts w:cs="Arial"/>
          <w:lang w:val="en-GB"/>
        </w:rPr>
      </w:pPr>
      <w:proofErr w:type="gramStart"/>
      <w:r w:rsidRPr="005F2326">
        <w:rPr>
          <w:rFonts w:cs="Arial"/>
          <w:lang w:val="en-GB"/>
        </w:rPr>
        <w:t>eCall-flag</w:t>
      </w:r>
      <w:proofErr w:type="gramEnd"/>
      <w:r w:rsidRPr="005F2326">
        <w:rPr>
          <w:rFonts w:cs="Arial"/>
          <w:lang w:val="en-GB"/>
        </w:rPr>
        <w:t xml:space="preserve"> and </w:t>
      </w:r>
      <w:r w:rsidR="00F34EAC" w:rsidRPr="005F2326">
        <w:rPr>
          <w:rFonts w:cs="Arial"/>
          <w:lang w:val="en-GB"/>
        </w:rPr>
        <w:t>dialling</w:t>
      </w:r>
      <w:r w:rsidRPr="005F2326">
        <w:rPr>
          <w:rFonts w:cs="Arial"/>
          <w:lang w:val="en-GB"/>
        </w:rPr>
        <w:t xml:space="preserve"> E112, otherwise long number of the PSAP</w:t>
      </w:r>
    </w:p>
    <w:p w:rsidR="00FE3EE6" w:rsidRPr="005F2326" w:rsidRDefault="00EA3599">
      <w:pPr>
        <w:ind w:left="1440" w:firstLine="720"/>
        <w:rPr>
          <w:rFonts w:cs="Arial"/>
          <w:lang w:val="en-GB"/>
        </w:rPr>
      </w:pPr>
      <w:r w:rsidRPr="005F2326">
        <w:rPr>
          <w:rFonts w:cs="Arial"/>
          <w:lang w:val="en-GB"/>
        </w:rPr>
        <w:t xml:space="preserve">3) PSAPs </w:t>
      </w:r>
    </w:p>
    <w:p w:rsidR="00FE3EE6" w:rsidRPr="005F2326" w:rsidRDefault="00EA3599">
      <w:pPr>
        <w:ind w:left="2160" w:firstLine="720"/>
        <w:rPr>
          <w:rFonts w:cs="Arial"/>
          <w:lang w:val="en-GB"/>
        </w:rPr>
      </w:pPr>
      <w:r w:rsidRPr="005F2326">
        <w:rPr>
          <w:rFonts w:cs="Arial"/>
          <w:lang w:val="en-GB"/>
        </w:rPr>
        <w:t>In band modem installed</w:t>
      </w:r>
    </w:p>
    <w:p w:rsidR="00FE3EE6" w:rsidRPr="005F2326" w:rsidRDefault="00EA3599">
      <w:pPr>
        <w:ind w:left="2160" w:firstLine="720"/>
        <w:rPr>
          <w:rFonts w:cs="Arial"/>
          <w:lang w:val="en-GB"/>
        </w:rPr>
      </w:pPr>
      <w:r w:rsidRPr="005F2326">
        <w:rPr>
          <w:rFonts w:cs="Arial"/>
          <w:lang w:val="en-GB"/>
        </w:rPr>
        <w:t>Decoding MSD possible</w:t>
      </w:r>
    </w:p>
    <w:p w:rsidR="00FE3EE6" w:rsidRPr="005F2326" w:rsidRDefault="00EA3599">
      <w:pPr>
        <w:rPr>
          <w:rFonts w:cs="Arial"/>
          <w:lang w:val="en-GB"/>
        </w:rPr>
      </w:pPr>
      <w:r w:rsidRPr="005F2326">
        <w:rPr>
          <w:rFonts w:cs="Arial"/>
          <w:lang w:val="en-GB"/>
        </w:rPr>
        <w:t>The PSAP must be able log and store events as described in test procedure</w:t>
      </w:r>
    </w:p>
    <w:p w:rsidR="00FE3EE6" w:rsidRPr="005F2326" w:rsidRDefault="00D41488">
      <w:pPr>
        <w:rPr>
          <w:rFonts w:cs="Arial"/>
          <w:lang w:val="en-GB"/>
        </w:rPr>
      </w:pPr>
      <w:r w:rsidRPr="00D41488">
        <w:rPr>
          <w:rFonts w:cs="Arial"/>
          <w:noProof/>
          <w:szCs w:val="22"/>
          <w:lang w:val="en-GB" w:eastAsia="de-DE"/>
        </w:rPr>
      </w:r>
      <w:r w:rsidRPr="00D41488">
        <w:rPr>
          <w:rFonts w:cs="Arial"/>
          <w:noProof/>
          <w:szCs w:val="22"/>
          <w:lang w:val="en-GB" w:eastAsia="de-DE"/>
        </w:rPr>
        <w:pict>
          <v:group id="Zeichenbereich 60" o:spid="_x0000_s1055" editas="canvas" style="width:453.5pt;height:52.7pt;mso-position-horizontal-relative:char;mso-position-vertical-relative:line" coordsize="57594,669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sp/FEQgAAEpEAAAOAAAAZHJzL2Uyb0RvYy54bWzsXOtvo0YQ/16p/wPiu88ssDysc07x61Tp 2p56V/XzBrCNioECiZNW/d87M8vD+NHY8cVpGhzJ4bnM7s78fjOzg99/uF9Fyl2Q5WESD1X2TlOV IPYSP4wXQ/XXr7Oeoyp5IWJfREkcDNWHIFc/XH3/3ft1Ogj0ZJlEfpAp0EicD9bpUF0WRTro93Nv GaxE/i5JgxhOzpNsJQrYzRZ9PxNraH0V9XVNs/rrJPPTLPGCPIejE3lSvaL25/PAK36ez/OgUKKh CrIV9J3R9w1+96/ei8EiE+ky9EoxxBOkWIkwhofWTU1EIZTbLNxpahV6WZIn8+Kdl6z6yXweegH1 AXrDtK3ejEV8J3LqjAejUwkIW9+w3ZsFyh0nszCKYDT60PoAj+H/NcxPAAfXKcxOntbzlJ/3/C9L kQbUrXzg/XT3OVNCf6iaqhKLFejI1+C+UEbJvWLpOD/4cLjqSwrXFfdwHPSMxjpPPyXe77kSJ+Ol iBfBdZYl62UgfBCP4Z3Ql/pW2U6Ojdysf0x8eI64LRJq6H6erXAQYDoUbJ25DNT2AUQyGTccqSQo lAdnuW3a3NBVxYMLdN22OUnZF4OqmTTLi49BslJwY6hmoIT0GHH3KS9QLDGoLmkNvRhEcesAXCiP BKTJ8m4xAElgE69EmUjL/nI1d+pMHbNn6ta0Z2qTSe96NjZ71ozZfGJMxuMJ+xulYOZgGfp+EON8 VxrPzOMmtLQ9qau1zudJFPrYHIqUZ4ubcZQpdwIsbsZm2nRKUwFnmsv6bTFoSKAvW11iuqmNdLc3 sxy7Z85M3nNtzelpzB25lma65mTW7tKnMA7O75KyHqou17nUsUborb5xB/6ud/smBquwAEyLwtVQ dTT8SAVCzZzGPiiAGBQijOT2xlCg+PuH4nrGNds0nB5om9EzjanWGzmzce96zCzLno7Go+nW7E5J Y/LzR4PmZEP9NuQtn9GIDPpa6SaZHlqbtLvi/uaejFx3cTDQLm8S/wGMMUvARACZgUNgY5lkf6rK GvB4qOZ/3IosUJXohxgMGsGbNgymubCTVUdvNo+K2IMmhmqhKnJzXEiwv02zcLGEJ0joiJNrMP55 SObYSANdwR2AOpRxMVgvGswDPtsip5Ow/GOW3KagUthsg3m8wjw6rViGHB265GOWIubhBCxwk8BO olr7PDZJVxyBbTByAFulRiJ8EKRxZjsmQB5CGreYY5UXeEtgT4REgyHi4VndNaU6e8tpeTvT4A55 M9NMC0/XaAjjWQsn5/3ZeQREkTzyCwAv8EIUKBbJ3GIDsOZnog/OmRxlzo2tgbZtuxwoDhub49RQ wpGsAT4LYS4a0G9hsSROrdR7kZcEsciVNCHrQTVqYbOm6Q6vsHmRk5qVV3MCrZ07ZvQpxW7fwSTO 7dyy8xBQjFq4KIzBSsGuuClvV3JPRIFfsTd5UzWxRDECM9NtwFN6zkFkpofOSjk3WOdkZD6aff8r +IzjktwC+3xZ+mvFD9H9MLirMxV2AAhx8OAD4BgtwF33igyAtKU/5dhukviIjYwRGRBMXt26RP2K GHCv9ixO4IUTScBlpgnSSyIwua3DjiSC8owkg/JMRQbUzfPp4AIuMECwhC7yZCyOOlyi1jj+nJV7 RzmxDWI7RonYFdwDXlslDBE+1WC9A0Jgoeini8Exriuap+EAEjzZPIEiS/9oj6+kFA8pOO1FFhKm g5cwVFeBD/5BAKqMWxJPX4PH3ERbjdVIBxrmAqYJhxxnS/r2HbqchS6oFhte3QXMmIGvtOOCEN9f yAUBF9kAC0d/jTtb8SuzmSudNdMkgDls/o9Fri1ubTkXh4MjSePH4MThNk4MsDoax1i8o3EZ1V3C /o3K/iWP22fxuAneG1qyrW3xODg/GLAZeuWcHUhAPQuLH7bOf2XxjqOr/NvzZGheaQRweY5Gftzh aKLKC3E0t4zSsC2NMsjS5cN8DLNdu6LoR2y7o+iXyYS+Ujs7Ot36f4+0YVWnFWrXaWnIzZ4aajPD KNeLuA0bgGWNKZccret0/LCr3XF0vea7N62+f+Wpi6Prpbbnd+9fgKMhUN3maJtSVhfiaItpciGY 25zi98awnXrJQ545bNpPp+jZ9WgkVw+h9VawfXwUfbiNLorukuG0rvqUtdELRNGY6d+xfqrruJD1 M2ZwkIFib5mL32f+JrkOnfl32WqsNqN1124tbK8Ph6V6+8rcDpSDQXQszb+uB7Nfph7M0pyy+MGG KoiWe+9oICUm4ZjbVYF1VWCbJQknulf16jmmjOXi+n91HRADgWbd8oTV/roKTNbFII2fWAAAdCwX /2FjqwIMjlQL/t+k+usSHk69TthAXFkBVtetXqbk1XIxnEFPx2DbgU4HcVVxdysEa613doWuMpYi ctxTvNGGjDcBcXWk8rYhrl4KbSCOljQ2YrjLQBxjll5iXF3DWldEcQz0qKBfOzOcq1OSVe1+fQBC xNdQm9SBXDvV1vlxZf3Unmp+GQ51fhys1m6Hqpu1m1jGfymQw2oQmbLaLvvsYtXujaXujSXI0cG7 DsDFVGYr/8ukHcLYPoyrI7K37cjVC+aNI7dd0noZjLNdA16bgljVYlBB00rH6RakCDs/7pEC/C5Y 7YJVeq2kycfVIdnbxri63gAzFIp9Tt2uaTGJUvC+OI1us3ZYhZrOI7V9J9cEnfXWcle2+4IvVr/S ckJM66HbRC9M06u+8MY0HfPw9yrIzyp/XAN/EWNzn65qfgLk6h8AAAD//wMAUEsDBBQABgAIAAAA IQBo7ByT2AAAAAUBAAAPAAAAZHJzL2Rvd25yZXYueG1sTI/NTsMwEITvSLyDtUjcqA0qUEKcCiFA cGz4ObvxEkfY62C7TXh7Fi5wWWk0o9lv6vUcvNhjykMkDacLBQKpi3agXsPL8/3JCkQuhqzxkVDD F2ZYN4cHtalsnGiD+7b0gksoV0aDK2WspMydw2DyIo5I7L3HFExhmXppk5m4PHh5ptSFDGYg/uDM iLcOu492FzQQqrvWJ/lYute30X2u+oen5aT18dF8cw2i4Fz+wvCDz+jQMNM27shm4TXwkPJ72btS lyy3HFLnS5BNLf/TN98AAAD//wMAUEsBAi0AFAAGAAgAAAAhALaDOJL+AAAA4QEAABMAAAAAAAAA AAAAAAAAAAAAAFtDb250ZW50X1R5cGVzXS54bWxQSwECLQAUAAYACAAAACEAOP0h/9YAAACUAQAA CwAAAAAAAAAAAAAAAAAvAQAAX3JlbHMvLnJlbHNQSwECLQAUAAYACAAAACEAlLKfxREIAABKRAAA DgAAAAAAAAAAAAAAAAAuAgAAZHJzL2Uyb0RvYy54bWxQSwECLQAUAAYACAAAACEAaOwck9gAAAAF AQAADwAAAAAAAAAAAAAAAABrCgAAZHJzL2Rvd25yZXYueG1sUEsFBgAAAAAEAAQA8wAAAHALAAAA 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width:57594;height:6692;visibility:visible">
              <v:fill o:detectmouseclick="t"/>
              <v:path o:connecttype="none"/>
            </v:shape>
            <v:shape id="Text Box 62" o:spid="_x0000_s1057" type="#_x0000_t202" style="position:absolute;left:119;top:4415;width:57475;height:227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VR3Rr4A AADaAAAADwAAAGRycy9kb3ducmV2LnhtbESPwQrCMBBE74L/EFbwpqkiItUoKogevKgFPS7N2hab TWmirX9vBMHjMDNvmMWqNaV4Ue0KywpGwwgEcWp1wZmC5LIbzEA4j6yxtEwK3uRgtex2Fhhr2/CJ XmefiQBhF6OC3PsqltKlORl0Q1sRB+9ua4M+yDqTusYmwE0px1E0lQYLDgs5VrTNKX2cn0YBjq+z q7n59/E0TbLL5rlvNoaV6vfa9RyEp9b/w7/2QSuYwPdKuAFy+QEAAP//AwBQSwECLQAUAAYACAAA ACEA8PeKu/0AAADiAQAAEwAAAAAAAAAAAAAAAAAAAAAAW0NvbnRlbnRfVHlwZXNdLnhtbFBLAQIt ABQABgAIAAAAIQAx3V9h0gAAAI8BAAALAAAAAAAAAAAAAAAAAC4BAABfcmVscy8ucmVsc1BLAQIt ABQABgAIAAAAIQAzLwWeQQAAADkAAAAQAAAAAAAAAAAAAAAAACkCAABkcnMvc2hhcGV4bWwueG1s UEsBAi0AFAAGAAgAAAAhAEFUd0a+AAAA2gAAAA8AAAAAAAAAAAAAAAAAmAIAAGRycy9kb3ducmV2 LnhtbFBLBQYAAAAABAAEAPUAAACDAwAAAAA= " filled="f" fillcolor="#f1f0ee" stroked="f" strokecolor="#58585a">
              <v:textbox inset="0,.86361mm,0,.86361mm">
                <w:txbxContent>
                  <w:p w:rsidR="00281B47" w:rsidRPr="007C2FB9" w:rsidRDefault="00281B47" w:rsidP="00B27539">
                    <w:pPr>
                      <w:autoSpaceDE w:val="0"/>
                      <w:autoSpaceDN w:val="0"/>
                      <w:adjustRightInd w:val="0"/>
                      <w:ind w:left="600" w:hanging="600"/>
                      <w:rPr>
                        <w:rFonts w:cs="Arial"/>
                        <w:color w:val="58585A"/>
                        <w:sz w:val="19"/>
                        <w:szCs w:val="28"/>
                        <w:lang w:val="de-DE"/>
                      </w:rPr>
                    </w:pPr>
                    <w:r w:rsidRPr="007C2FB9">
                      <w:rPr>
                        <w:rFonts w:cs="Arial"/>
                        <w:color w:val="58585A"/>
                        <w:sz w:val="19"/>
                        <w:szCs w:val="28"/>
                        <w:lang w:val="de-DE"/>
                      </w:rPr>
                      <w:t xml:space="preserve">T0                  </w:t>
                    </w:r>
                    <w:r w:rsidRPr="007C2FB9">
                      <w:rPr>
                        <w:rFonts w:cs="Arial"/>
                        <w:color w:val="58585A"/>
                        <w:szCs w:val="32"/>
                        <w:lang w:val="de-DE"/>
                      </w:rPr>
                      <w:t>T4</w:t>
                    </w:r>
                    <w:r w:rsidRPr="007C2FB9">
                      <w:rPr>
                        <w:rFonts w:cs="Arial"/>
                        <w:color w:val="58585A"/>
                        <w:sz w:val="19"/>
                        <w:szCs w:val="28"/>
                        <w:lang w:val="de-DE"/>
                      </w:rPr>
                      <w:t xml:space="preserve">          T7                 T10i  T13                                                    T30                    T36i    T39</w:t>
                    </w:r>
                  </w:p>
                </w:txbxContent>
              </v:textbox>
            </v:shape>
            <v:group id="Group 63" o:spid="_x0000_s1058" style="position:absolute;width:55178;height:5618" coordorigin="3132,5294" coordsize="10186,104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dmDKMQAAADaAAAADwAAAGRycy9kb3ducmV2LnhtbESPQWvCQBSE7wX/w/KE 3uomLSkluoYgVnoIQrUg3h7ZZxLMvg3ZNYn/visUehxm5htmlU2mFQP1rrGsIF5EIIhLqxuuFPwc P18+QDiPrLG1TAru5CBbz55WmGo78jcNB1+JAGGXooLa+y6V0pU1GXQL2xEH72J7gz7IvpK6xzHA TStfo+hdGmw4LNTY0aam8nq4GQW7Ecf8Ld4OxfWyuZ+Pyf5UxKTU83zKlyA8Tf4//Nf+0goSeFwJ N0Cufw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dmDKMQAAADaAAAA DwAAAAAAAAAAAAAAAACqAgAAZHJzL2Rvd25yZXYueG1sUEsFBgAAAAAEAAQA+gAAAJsDAAAAAA== ">
              <v:rect id="Rectangle 64" o:spid="_x0000_s1059" style="position:absolute;left:5510;top:5530;width:7776;height:576;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kuDE8AA AADaAAAADwAAAGRycy9kb3ducmV2LnhtbESPQYvCMBSE7wv+h/AEL4umehCpRhFREA8L6l729mie bbV5CU2s8d+bBcHjMDPfMItVNI3oqPW1ZQXjUQaCuLC65lLB73k3nIHwAVljY5kUPMnDatn7WmCu 7YOP1J1CKRKEfY4KqhBcLqUvKjLoR9YRJ+9iW4MhybaUusVHgptGTrJsKg3WnBYqdLSpqLid7kbB rQvfW3eQ13h2ZH7G0eny/qfUoB/XcxCBYviE3+29VjCF/yvpBsjlCwAA//8DAFBLAQItABQABgAI AAAAIQDw94q7/QAAAOIBAAATAAAAAAAAAAAAAAAAAAAAAABbQ29udGVudF9UeXBlc10ueG1sUEsB Ai0AFAAGAAgAAAAhADHdX2HSAAAAjwEAAAsAAAAAAAAAAAAAAAAALgEAAF9yZWxzLy5yZWxzUEsB Ai0AFAAGAAgAAAAhADMvBZ5BAAAAOQAAABAAAAAAAAAAAAAAAAAAKQIAAGRycy9zaGFwZXhtbC54 bWxQSwECLQAUAAYACAAAACEAGkuDE8AAAADaAAAADwAAAAAAAAAAAAAAAACYAgAAZHJzL2Rvd25y ZXYueG1sUEsFBgAAAAAEAAQA9QAAAIUDAAAAAA== " fillcolor="#00285e" strokecolor="#00285f" strokeweight="1pt">
                <v:fill rotate="t" focus="50%" type="gradient"/>
                <v:shadow color="#b1b3b4"/>
              </v:rect>
              <v:line id="Line 65" o:spid="_x0000_s1060" style="position:absolute;visibility:visible" from="3132,5834" to="13298,58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92pKb8AAADaAAAADwAAAGRycy9kb3ducmV2LnhtbERPy04CMRTdm/APzTVhJ60u0Ix0JoTw 2mAi+gGX6XXaML2dtBWGv6cLE5cn571oRt+LC8XkAmt4nikQxG0wjjsN31+bpzcQKSMb7AOThhsl aOrJwwIrE678SZdj7kQJ4VShBpvzUEmZWkse0ywMxIX7CdFjLjB20kS8lnDfyxel5tKj49JgcaCV pfZ8/PUaDqf5+Bo+1MFh3O6WJ6vW3q21nj6Oy3cQmcb8L/5z742GsrVcKTdA1nc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A92pKb8AAADaAAAADwAAAAAAAAAAAAAAAACh AgAAZHJzL2Rvd25yZXYueG1sUEsFBgAAAAAEAAQA+QAAAI0DAAAAAA== " strokecolor="#00285f" strokeweight="3pt">
                <v:stroke endarrow="block"/>
                <v:shadow color="#b1b3b4"/>
              </v:line>
              <v:rect id="Rectangle 66" o:spid="_x0000_s1061" style="position:absolute;left:10936;top:5588;width:1719;height:445;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zmWIcAA AADbAAAADwAAAGRycy9kb3ducmV2LnhtbERPPW/CMBDdkfgP1lViA6cMqAoYVCGoWBgasrCd4iMx jc+R7ZLk39dISN3u6X3eZjfYVjzIB+NYwfsiA0FcOW24VlBejvMPECEia2wdk4KRAuy208kGc+16 /qZHEWuRQjjkqKCJsculDFVDFsPCdcSJuzlvMSboa6k99inctnKZZStp0XBqaLCjfUPVT/FrFZwN X8px3x784X69fZVk5NgXSs3ehs81iEhD/Be/3Ced5i/h+Us6QG7/AAAA//8DAFBLAQItABQABgAI AAAAIQDw94q7/QAAAOIBAAATAAAAAAAAAAAAAAAAAAAAAABbQ29udGVudF9UeXBlc10ueG1sUEsB Ai0AFAAGAAgAAAAhADHdX2HSAAAAjwEAAAsAAAAAAAAAAAAAAAAALgEAAF9yZWxzLy5yZWxzUEsB Ai0AFAAGAAgAAAAhADMvBZ5BAAAAOQAAABAAAAAAAAAAAAAAAAAAKQIAAGRycy9zaGFwZXhtbC54 bWxQSwECLQAUAAYACAAAACEAJzmWIcAAAADbAAAADwAAAAAAAAAAAAAAAACYAgAAZHJzL2Rvd25y ZXYueG1sUEsFBgAAAAAEAAQA9QAAAIUDAAAAAA== " fillcolor="#58585a" strokecolor="#58585a" strokeweight="3pt">
                <v:shadow color="#b1b3b4"/>
              </v:rect>
              <v:line id="Line 67" o:spid="_x0000_s1062" style="position:absolute;visibility:visible" from="3141,5704" to="3141,60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TrlIcIAAADbAAAADwAAAGRycy9kb3ducmV2LnhtbERP32vCMBB+H/g/hBvsbaZu4KQziggy RWFYh8/X5mzKmktpoq3+9UYY7O0+vp83nfe2FhdqfeVYwWiYgCAunK64VPBzWL1OQPiArLF2TAqu 5GE+GzxNMdWu4z1dslCKGMI+RQUmhCaV0heGLPqha4gjd3KtxRBhW0rdYhfDbS3fkmQsLVYcGww2 tDRU/GZnq6DP8nzx9d2Z7Snf7Eab7fHjtjwq9fLcLz5BBOrDv/jPvdZx/js8fokHyNk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TrlIcIAAADbAAAADwAAAAAAAAAAAAAA AAChAgAAZHJzL2Rvd25yZXYueG1sUEsFBgAAAAAEAAQA+QAAAJADAAAAAA== " strokecolor="#58585a" strokeweight="3pt">
                <v:shadow color="#b1b3b4"/>
              </v:line>
              <v:rect id="Rectangle 68" o:spid="_x0000_s1063" style="position:absolute;left:5631;top:5602;width:1797;height:444;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7fMQsMA AADbAAAADwAAAGRycy9kb3ducmV2LnhtbESPQWvCQBSE7wX/w/KE3upGCyKpq4ho6aUHYy69PbLP ZDX7NuxuTfLvuwXB4zAz3zDr7WBbcScfjGMF81kGgrhy2nCtoDwf31YgQkTW2DomBSMF2G4mL2vM tev5RPci1iJBOOSooImxy6UMVUMWw8x1xMm7OG8xJulrqT32CW5buciypbRoOC002NG+oepW/FoF 34bP5bhvD/5w/bl8lmTk2BdKvU6H3QeISEN8hh/tL63gfQn/X9IPkJs/AAAA//8DAFBLAQItABQA BgAIAAAAIQDw94q7/QAAAOIBAAATAAAAAAAAAAAAAAAAAAAAAABbQ29udGVudF9UeXBlc10ueG1s UEsBAi0AFAAGAAgAAAAhADHdX2HSAAAAjwEAAAsAAAAAAAAAAAAAAAAALgEAAF9yZWxzLy5yZWxz UEsBAi0AFAAGAAgAAAAhADMvBZ5BAAAAOQAAABAAAAAAAAAAAAAAAAAAKQIAAGRycy9zaGFwZXht bC54bWxQSwECLQAUAAYACAAAACEAE7fMQsMAAADbAAAADwAAAAAAAAAAAAAAAACYAgAAZHJzL2Rv d25yZXYueG1sUEsFBgAAAAAEAAQA9QAAAIgDAAAAAA== " fillcolor="#58585a" strokecolor="#58585a" strokeweight="3pt">
                <v:shadow color="#b1b3b4"/>
              </v:rect>
              <v:line id="Line 69" o:spid="_x0000_s1064" style="position:absolute;visibility:visible" from="13318,5718" to="13318,59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CsrMMIAAADbAAAADwAAAGRycy9kb3ducmV2LnhtbERPXWvCMBR9F/Yfwh3sTVMVplSjiCBT HIjd8Pm2uTbF5qY0me3265cHwcfD+V6ue1uLO7W+cqxgPEpAEBdOV1wq+P7aDecgfEDWWDsmBb/k Yb16GSwx1a7jM92zUIoYwj5FBSaEJpXSF4Ys+pFriCN3da3FEGFbSt1iF8NtLSdJ8i4tVhwbDDa0 NVTcsh+roM/yfPNx6szxmh8+x4fjZfa3vSj19tpvFiAC9eEpfrj3WsE0jo1f4g+Qq3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CsrMMIAAADbAAAADwAAAAAAAAAAAAAA AAChAgAAZHJzL2Rvd25yZXYueG1sUEsFBgAAAAAEAAQA+QAAAJADAAAAAA== " strokecolor="#58585a" strokeweight="3pt">
                <v:shadow color="#b1b3b4"/>
              </v:line>
              <v:rect id="Rectangle 70" o:spid="_x0000_s1065" style="position:absolute;left:6108;top:5756;width:886;height:156;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2+tK8QA AADbAAAADwAAAGRycy9kb3ducmV2LnhtbESPT2vCQBTE74V+h+UVvNWNSkWjq5SiJcWT/w7eHtln Esy+jdnVJN++Kwgeh5n5DTNftqYUd6pdYVnBoB+BIE6tLjhTcNivPycgnEfWWFomBR05WC7e3+YY a9vwlu47n4kAYRejgtz7KpbSpTkZdH1bEQfvbGuDPsg6k7rGJsBNKYdRNJYGCw4LOVb0k1N62d2M Ar3/7VZfxzRpb9PmL9kydpvTVaneR/s9A+Gp9a/ws51oBaMpPL6EHyAX/wAAAP//AwBQSwECLQAU AAYACAAAACEA8PeKu/0AAADiAQAAEwAAAAAAAAAAAAAAAAAAAAAAW0NvbnRlbnRfVHlwZXNdLnht bFBLAQItABQABgAIAAAAIQAx3V9h0gAAAI8BAAALAAAAAAAAAAAAAAAAAC4BAABfcmVscy8ucmVs c1BLAQItABQABgAIAAAAIQAzLwWeQQAAADkAAAAQAAAAAAAAAAAAAAAAACkCAABkcnMvc2hhcGV4 bWwueG1sUEsBAi0AFAAGAAgAAAAhACtvrSvEAAAA2wAAAA8AAAAAAAAAAAAAAAAAmAIAAGRycy9k b3ducmV2LnhtbFBLBQYAAAAABAAEAPUAAACJAwAAAAA= " fillcolor="#fabb00" strokecolor="#fabb00" strokeweight="3pt">
                <v:shadow color="#b1b3b4"/>
              </v:rect>
              <v:rect id="Rectangle 71" o:spid="_x0000_s1066" style="position:absolute;left:11350;top:5765;width:886;height:149;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lN3y8IA AADbAAAADwAAAGRycy9kb3ducmV2LnhtbERPy2rCQBTdF/yH4Rbc1UlLW2p0FClWIl2Z1IW7S+Y2 Cc3ciZnJ6+87C8Hl4bzX29HUoqfWVZYVPC8iEMS51RUXCn6yr6cPEM4ja6wtk4KJHGw3s4c1xtoO fKI+9YUIIexiVFB638RSurwkg25hG+LA/drWoA+wLaRucQjhppYvUfQuDVYcGkps6LOk/C/tjAKd Hab92zlPxm45HJMT4/R9uSo1fxx3KxCeRn8X39yJVvAa1ocv4QfIzT8AAAD//wMAUEsBAi0AFAAG AAgAAAAhAPD3irv9AAAA4gEAABMAAAAAAAAAAAAAAAAAAAAAAFtDb250ZW50X1R5cGVzXS54bWxQ SwECLQAUAAYACAAAACEAMd1fYdIAAACPAQAACwAAAAAAAAAAAAAAAAAuAQAAX3JlbHMvLnJlbHNQ SwECLQAUAAYACAAAACEAMy8FnkEAAAA5AAAAEAAAAAAAAAAAAAAAAAApAgAAZHJzL3NoYXBleG1s LnhtbFBLAQItABQABgAIAAAAIQDiU3fLwgAAANsAAAAPAAAAAAAAAAAAAAAAAJgCAABkcnMvZG93 bnJldi54bWxQSwUGAAAAAAQABAD1AAAAhwMAAAAA " fillcolor="#fabb00" strokecolor="#fabb00" strokeweight="3pt">
                <v:shadow color="#b1b3b4"/>
              </v:rect>
              <v:shape id="Text Box 72" o:spid="_x0000_s1067" type="#_x0000_t202" style="position:absolute;left:6082;top:5732;width:801;height:19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rU76MQA AADbAAAADwAAAGRycy9kb3ducmV2LnhtbESPQWsCMRSE70L/Q3gFL6JZZbGyNUoRpF4qakU9PpLn 7tLNy7KJuv33RhA8DjPzDTOdt7YSV2p86VjBcJCAINbOlJwr2P8u+xMQPiAbrByTgn/yMJ+9daaY GXfjLV13IRcRwj5DBUUIdSal1wVZ9ANXE0fv7BqLIcoml6bBW4TbSo6SZCwtlhwXCqxpUZD+212s gt7P+cPq77Q6uoVOl+mmdzrQWqnue/v1CSJQG17hZ3tlFKRDeHyJP0DO7gAAAP//AwBQSwECLQAU AAYACAAAACEA8PeKu/0AAADiAQAAEwAAAAAAAAAAAAAAAAAAAAAAW0NvbnRlbnRfVHlwZXNdLnht bFBLAQItABQABgAIAAAAIQAx3V9h0gAAAI8BAAALAAAAAAAAAAAAAAAAAC4BAABfcmVscy8ucmVs c1BLAQItABQABgAIAAAAIQAzLwWeQQAAADkAAAAQAAAAAAAAAAAAAAAAACkCAABkcnMvc2hhcGV4 bWwueG1sUEsBAi0AFAAGAAgAAAAhAKq1O+jEAAAA2wAAAA8AAAAAAAAAAAAAAAAAmAIAAGRycy9k b3ducmV2LnhtbFBLBQYAAAAABAAEAPUAAACJAwAAAAA= " filled="f" fillcolor="#f1f0ee" stroked="f" strokecolor="#58585a">
                <v:textbox inset="0,0,0,0">
                  <w:txbxContent>
                    <w:p w:rsidR="00281B47" w:rsidRPr="002365AA" w:rsidRDefault="00281B47" w:rsidP="00B27539">
                      <w:pPr>
                        <w:autoSpaceDE w:val="0"/>
                        <w:autoSpaceDN w:val="0"/>
                        <w:adjustRightInd w:val="0"/>
                        <w:ind w:left="600" w:hanging="600"/>
                        <w:jc w:val="center"/>
                        <w:rPr>
                          <w:rFonts w:cs="Arial"/>
                          <w:color w:val="00285F"/>
                          <w:sz w:val="16"/>
                        </w:rPr>
                      </w:pPr>
                      <w:r w:rsidRPr="002365AA">
                        <w:rPr>
                          <w:rFonts w:cs="Arial"/>
                          <w:color w:val="00285F"/>
                          <w:sz w:val="16"/>
                        </w:rPr>
                        <w:t>MSD(1)</w:t>
                      </w:r>
                    </w:p>
                  </w:txbxContent>
                </v:textbox>
              </v:shape>
              <v:shape id="Text Box 73" o:spid="_x0000_s1068" type="#_x0000_t202" style="position:absolute;left:6986;top:5316;width:801;height:19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meln8UA AADbAAAADwAAAGRycy9kb3ducmV2LnhtbESPT2sCMRTE74V+h/AKXkSzlaWVrVkpgujFUreiHh/J 2z9087Jsoq7fvikUehxm5jfMYjnYVlyp941jBc/TBASxdqbhSsHhaz2Zg/AB2WDrmBTcycMyf3xY YGbcjfd0LUIlIoR9hgrqELpMSq9rsuinriOOXul6iyHKvpKmx1uE21bOkuRFWmw4LtTY0aom/V1c rILxrny1epO2J7fS6Tr9HJ+P9KHU6Gl4fwMRaAj/4b/21ihIZ/D7Jf4Amf8AAAD//wMAUEsBAi0A FAAGAAgAAAAhAPD3irv9AAAA4gEAABMAAAAAAAAAAAAAAAAAAAAAAFtDb250ZW50X1R5cGVzXS54 bWxQSwECLQAUAAYACAAAACEAMd1fYdIAAACPAQAACwAAAAAAAAAAAAAAAAAuAQAAX3JlbHMvLnJl bHNQSwECLQAUAAYACAAAACEAMy8FnkEAAAA5AAAAEAAAAAAAAAAAAAAAAAApAgAAZHJzL3NoYXBl eG1sLnhtbFBLAQItABQABgAIAAAAIQBaZ6WfxQAAANsAAAAPAAAAAAAAAAAAAAAAAJgCAABkcnMv ZG93bnJldi54bWxQSwUGAAAAAAQABAD1AAAAigMAAAAA " filled="f" fillcolor="#f1f0ee" stroked="f" strokecolor="#58585a">
                <v:textbox inset="0,0,0,0">
                  <w:txbxContent>
                    <w:p w:rsidR="00281B47" w:rsidRPr="002365AA" w:rsidRDefault="00281B47" w:rsidP="00B27539">
                      <w:pPr>
                        <w:autoSpaceDE w:val="0"/>
                        <w:autoSpaceDN w:val="0"/>
                        <w:adjustRightInd w:val="0"/>
                        <w:ind w:left="600" w:hanging="600"/>
                        <w:jc w:val="center"/>
                        <w:rPr>
                          <w:rFonts w:cs="Arial"/>
                          <w:color w:val="00285F"/>
                          <w:sz w:val="16"/>
                        </w:rPr>
                      </w:pPr>
                      <w:r w:rsidRPr="002365AA">
                        <w:rPr>
                          <w:rFonts w:cs="Arial"/>
                          <w:color w:val="00285F"/>
                          <w:sz w:val="16"/>
                        </w:rPr>
                        <w:t>AL-ACK</w:t>
                      </w:r>
                    </w:p>
                  </w:txbxContent>
                </v:textbox>
              </v:shape>
              <v:shape id="Text Box 74" o:spid="_x0000_s1069" type="#_x0000_t202" style="position:absolute;left:11626;top:5294;width:1550;height:20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SsABMQA AADbAAAADwAAAGRycy9kb3ducmV2LnhtbESPQWsCMRSE74L/ITyhF9Gs7WLLahQRpL1Y1Er1+Eie u4ubl2WT6vrvjVDwOMzMN8x03tpKXKjxpWMFo2ECglg7U3KuYP+zGnyA8AHZYOWYFNzIw3zW7Uwx M+7KW7rsQi4ihH2GCooQ6kxKrwuy6IeuJo7eyTUWQ5RNLk2D1wi3lXxNkrG0WHJcKLCmZUH6vPuz Cvrr07vVn2l1cEudrtJN//hL30q99NrFBESgNjzD/+0voyB9g8eX+APk7A4AAP//AwBQSwECLQAU AAYACAAAACEA8PeKu/0AAADiAQAAEwAAAAAAAAAAAAAAAAAAAAAAW0NvbnRlbnRfVHlwZXNdLnht bFBLAQItABQABgAIAAAAIQAx3V9h0gAAAI8BAAALAAAAAAAAAAAAAAAAAC4BAABfcmVscy8ucmVs c1BLAQItABQABgAIAAAAIQAzLwWeQQAAADkAAAAQAAAAAAAAAAAAAAAAACkCAABkcnMvc2hhcGV4 bWwueG1sUEsBAi0AFAAGAAgAAAAhADUrAATEAAAA2wAAAA8AAAAAAAAAAAAAAAAAmAIAAGRycy9k b3ducmV2LnhtbFBLBQYAAAAABAAEAPUAAACJAwAAAAA= " filled="f" fillcolor="#f1f0ee" stroked="f" strokecolor="#58585a">
                <v:textbox inset="0,0,0,0">
                  <w:txbxContent>
                    <w:p w:rsidR="00281B47" w:rsidRPr="002365AA" w:rsidRDefault="00281B47" w:rsidP="00B27539">
                      <w:pPr>
                        <w:autoSpaceDE w:val="0"/>
                        <w:autoSpaceDN w:val="0"/>
                        <w:adjustRightInd w:val="0"/>
                        <w:ind w:left="600" w:hanging="600"/>
                        <w:jc w:val="center"/>
                        <w:rPr>
                          <w:rFonts w:cs="Arial"/>
                          <w:color w:val="00285F"/>
                          <w:sz w:val="16"/>
                        </w:rPr>
                      </w:pPr>
                      <w:r w:rsidRPr="002365AA">
                        <w:rPr>
                          <w:rFonts w:cs="Arial"/>
                          <w:color w:val="00285F"/>
                          <w:sz w:val="16"/>
                        </w:rPr>
                        <w:t>CLEARDOWN</w:t>
                      </w:r>
                    </w:p>
                  </w:txbxContent>
                </v:textbox>
              </v:shape>
              <v:shape id="Text Box 75" o:spid="_x0000_s1070" type="#_x0000_t202" style="position:absolute;left:11324;top:5734;width:801;height:19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hAGB8UA AADbAAAADwAAAGRycy9kb3ducmV2LnhtbESPT2sCMRTE70K/Q3iFXkSzlUXL1qwUQfRisdtie3wk b//QzcuySXX99qYgeBxm5jfMcjXYVpyo941jBc/TBASxdqbhSsHX52byAsIHZIOtY1JwIQ+r/GG0 xMy4M3/QqQiViBD2GSqoQ+gyKb2uyaKfuo44eqXrLYYo+0qaHs8Rbls5S5K5tNhwXKixo3VN+rf4 swrG+3Jh9TZtv91ap5v0MP450rtST4/D2yuIQEO4h2/tnVGQLuD/S/wBMr8CAAD//wMAUEsBAi0A FAAGAAgAAAAhAPD3irv9AAAA4gEAABMAAAAAAAAAAAAAAAAAAAAAAFtDb250ZW50X1R5cGVzXS54 bWxQSwECLQAUAAYACAAAACEAMd1fYdIAAACPAQAACwAAAAAAAAAAAAAAAAAuAQAAX3JlbHMvLnJl bHNQSwECLQAUAAYACAAAACEAMy8FnkEAAAA5AAAAEAAAAAAAAAAAAAAAAAApAgAAZHJzL3NoYXBl eG1sLnhtbFBLAQItABQABgAIAAAAIQBKEAYHxQAAANsAAAAPAAAAAAAAAAAAAAAAAJgCAABkcnMv ZG93bnJldi54bWxQSwUGAAAAAAQABAD1AAAAigMAAAAA " filled="f" fillcolor="#f1f0ee" stroked="f" strokecolor="#58585a">
                <v:textbox inset="0,0,0,0">
                  <w:txbxContent>
                    <w:p w:rsidR="00281B47" w:rsidRPr="002365AA" w:rsidRDefault="00281B47" w:rsidP="00B27539">
                      <w:pPr>
                        <w:autoSpaceDE w:val="0"/>
                        <w:autoSpaceDN w:val="0"/>
                        <w:adjustRightInd w:val="0"/>
                        <w:ind w:left="600" w:hanging="600"/>
                        <w:jc w:val="center"/>
                        <w:rPr>
                          <w:rFonts w:cs="Arial"/>
                          <w:color w:val="00285F"/>
                          <w:sz w:val="16"/>
                        </w:rPr>
                      </w:pPr>
                      <w:r w:rsidRPr="002365AA">
                        <w:rPr>
                          <w:rFonts w:cs="Arial"/>
                          <w:color w:val="00285F"/>
                          <w:sz w:val="16"/>
                        </w:rPr>
                        <w:t>MSD(2)</w:t>
                      </w:r>
                    </w:p>
                  </w:txbxContent>
                </v:textbox>
              </v:shape>
              <v:shape id="Text Box 76" o:spid="_x0000_s1071" type="#_x0000_t202" style="position:absolute;left:7935;top:6131;width:2672;height:209;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4+SdcEA AADbAAAADwAAAGRycy9kb3ducmV2LnhtbERPy4rCMBTdD/gP4QpuZEwdig7VKCLIuFF8DKPLS3Jt i81NaaLWvzcLYZaH857OW1uJOzW+dKxgOEhAEGtnSs4V/B5Xn98gfEA2WDkmBU/yMJ91PqaYGffg Pd0PIRcxhH2GCooQ6kxKrwuy6AeuJo7cxTUWQ4RNLk2DjxhuK/mVJCNpseTYUGBNy4L09XCzCvqb y9jqn7Q6uaVOV+muf/6jrVK9bruYgAjUhn/x2702CtI4Nn6JP0DOXgAAAP//AwBQSwECLQAUAAYA CAAAACEA8PeKu/0AAADiAQAAEwAAAAAAAAAAAAAAAAAAAAAAW0NvbnRlbnRfVHlwZXNdLnhtbFBL AQItABQABgAIAAAAIQAx3V9h0gAAAI8BAAALAAAAAAAAAAAAAAAAAC4BAABfcmVscy8ucmVsc1BL AQItABQABgAIAAAAIQAzLwWeQQAAADkAAAAQAAAAAAAAAAAAAAAAACkCAABkcnMvc2hhcGV4bWwu eG1sUEsBAi0AFAAGAAgAAAAhADuPknXBAAAA2wAAAA8AAAAAAAAAAAAAAAAAmAIAAGRycy9kb3du cmV2LnhtbFBLBQYAAAAABAAEAPUAAACGAwAAAAA= " filled="f" fillcolor="#f1f0ee" stroked="f" strokecolor="#58585a">
                <v:textbox inset="0,0,0,0">
                  <w:txbxContent>
                    <w:p w:rsidR="00281B47" w:rsidRPr="002365AA" w:rsidRDefault="00281B47" w:rsidP="00B27539">
                      <w:pPr>
                        <w:autoSpaceDE w:val="0"/>
                        <w:autoSpaceDN w:val="0"/>
                        <w:adjustRightInd w:val="0"/>
                        <w:ind w:left="600" w:hanging="600"/>
                        <w:jc w:val="center"/>
                        <w:rPr>
                          <w:rFonts w:cs="Arial"/>
                          <w:color w:val="00285F"/>
                          <w:sz w:val="16"/>
                        </w:rPr>
                      </w:pPr>
                      <w:r w:rsidRPr="002365AA">
                        <w:rPr>
                          <w:rFonts w:cs="Arial"/>
                          <w:color w:val="00285F"/>
                          <w:sz w:val="16"/>
                        </w:rPr>
                        <w:t>Voice channel exists T7 - T39</w:t>
                      </w:r>
                    </w:p>
                  </w:txbxContent>
                </v:textbox>
              </v:shape>
              <v:line id="Line 77" o:spid="_x0000_s1072" style="position:absolute;visibility:visible" from="4615,5744" to="4615,60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3T/J8UAAADbAAAADwAAAGRycy9kb3ducmV2LnhtbESPT2sCMRTE7wW/Q3hCb5pYbK3bjSIF WUEoaj3Y22Pz9g9uXpZNqttvbwShx2FmfsOky9424kKdrx1rmIwVCOLcmZpLDcfv9egdhA/IBhvH pOGPPCwXg6cUE+OuvKfLIZQiQtgnqKEKoU2k9HlFFv3YtcTRK1xnMUTZldJ0eI1w28gXpd6kxZrj QoUtfVaUnw+/VsO5L7NsZ7KvbfFzVJuTep2Zbav187BffYAI1If/8KO9MRqmc7h/iT9ALm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3T/J8UAAADbAAAADwAAAAAAAAAA AAAAAAChAgAAZHJzL2Rvd25yZXYueG1sUEsFBgAAAAAEAAQA+QAAAJMDAAAAAA== " strokecolor="#58585a">
                <v:shadow color="#b1b3b4"/>
              </v:line>
            </v:group>
            <w10:wrap type="none"/>
            <w10:anchorlock/>
          </v:group>
        </w:pict>
      </w:r>
    </w:p>
    <w:p w:rsidR="00F61421" w:rsidRPr="005F2326" w:rsidRDefault="00F61421" w:rsidP="00F61421">
      <w:pPr>
        <w:pStyle w:val="Caption"/>
        <w:rPr>
          <w:rFonts w:cs="Arial"/>
          <w:sz w:val="22"/>
          <w:szCs w:val="22"/>
          <w:lang w:val="en-GB"/>
        </w:rPr>
      </w:pPr>
      <w:bookmarkStart w:id="515" w:name="_Toc316824931"/>
      <w:r w:rsidRPr="005F2326">
        <w:rPr>
          <w:rFonts w:cs="Arial"/>
          <w:lang w:val="en-GB"/>
        </w:rPr>
        <w:t xml:space="preserve">Figure </w:t>
      </w:r>
      <w:r w:rsidR="00D41488" w:rsidRPr="005F2326">
        <w:rPr>
          <w:rFonts w:cs="Arial"/>
          <w:lang w:val="en-GB"/>
        </w:rPr>
        <w:fldChar w:fldCharType="begin"/>
      </w:r>
      <w:r w:rsidR="00247CF5" w:rsidRPr="005F2326">
        <w:rPr>
          <w:rFonts w:cs="Arial"/>
          <w:lang w:val="en-GB"/>
        </w:rPr>
        <w:instrText xml:space="preserve"> SEQ Figure \* ARABIC </w:instrText>
      </w:r>
      <w:r w:rsidR="00D41488" w:rsidRPr="005F2326">
        <w:rPr>
          <w:rFonts w:cs="Arial"/>
          <w:lang w:val="en-GB"/>
        </w:rPr>
        <w:fldChar w:fldCharType="separate"/>
      </w:r>
      <w:r w:rsidR="00094DD9">
        <w:rPr>
          <w:rFonts w:cs="Arial"/>
          <w:noProof/>
          <w:lang w:val="en-GB"/>
        </w:rPr>
        <w:t>2</w:t>
      </w:r>
      <w:r w:rsidR="00D41488" w:rsidRPr="005F2326">
        <w:rPr>
          <w:rFonts w:cs="Arial"/>
          <w:lang w:val="en-GB"/>
        </w:rPr>
        <w:fldChar w:fldCharType="end"/>
      </w:r>
      <w:r w:rsidRPr="005F2326">
        <w:rPr>
          <w:rFonts w:cs="Arial"/>
          <w:lang w:val="en-GB"/>
        </w:rPr>
        <w:t>: eCall schematic</w:t>
      </w:r>
      <w:bookmarkEnd w:id="515"/>
    </w:p>
    <w:p w:rsidR="00FE3EE6" w:rsidRPr="005F2326" w:rsidRDefault="00EA3599" w:rsidP="00F34EAC">
      <w:pPr>
        <w:jc w:val="left"/>
        <w:rPr>
          <w:rFonts w:cs="Arial"/>
          <w:lang w:val="en-GB"/>
        </w:rPr>
      </w:pPr>
      <w:r w:rsidRPr="005F2326">
        <w:rPr>
          <w:rFonts w:cs="Arial"/>
          <w:szCs w:val="22"/>
          <w:lang w:val="en-GB"/>
        </w:rPr>
        <w:t xml:space="preserve">This regular eCall schematic assumes that the IVS triggers an eCall at T0 and the eCall is terminated at T39. The radio channel is good, the resources are unlimited and the voice path is "clean" (the 90% case). At T4 the PSAP gets the voice call at its ISDN-input, alerting starts. At T7 the voice path is through-connected and the Operator could talk to the IVS-occupants (if </w:t>
      </w:r>
      <w:proofErr w:type="spellStart"/>
      <w:r w:rsidRPr="005F2326">
        <w:rPr>
          <w:rFonts w:cs="Arial"/>
          <w:szCs w:val="22"/>
          <w:lang w:val="en-GB"/>
        </w:rPr>
        <w:t>no</w:t>
      </w:r>
      <w:proofErr w:type="spellEnd"/>
      <w:r w:rsidRPr="005F2326">
        <w:rPr>
          <w:rFonts w:cs="Arial"/>
          <w:szCs w:val="22"/>
          <w:lang w:val="en-GB"/>
        </w:rPr>
        <w:t xml:space="preserve"> In-band Modem). In case of In-band transmission the </w:t>
      </w:r>
      <w:r w:rsidR="000D7092" w:rsidRPr="005F2326">
        <w:rPr>
          <w:rFonts w:cs="Arial"/>
          <w:szCs w:val="22"/>
          <w:lang w:val="en-GB"/>
        </w:rPr>
        <w:t>MSD (</w:t>
      </w:r>
      <w:r w:rsidRPr="005F2326">
        <w:rPr>
          <w:rFonts w:cs="Arial"/>
          <w:szCs w:val="22"/>
          <w:lang w:val="en-GB"/>
        </w:rPr>
        <w:t xml:space="preserve">1) is at the PSAP at T10i and at T13 the voice communication is OK. The voice channel is typically blocked for 5…6 seconds, at maximum for 20 seconds: (T13-T7) &lt;20sec. At T30 the Operator decides to terminate the eCall and to send the CLEARDOWN command via In-band. With In-band the PSAP needs to spend typically 5…6 seconds more, at maximum 20 seconds. The CLEARDOWN is not mandatory in In-band due to that reason. At T39 the voice path is free for new eCalls. The PSAP-voice channel is blocked between T4 and T39. The PSAP-modem-pool is used two times in this case, in total between 10 and 40 sec. The IVS is not allowed to send an updated MSD spontaneously via In-band, but only on request by the PSAP. The PSAP voice channels are typically quite limited in </w:t>
      </w:r>
      <w:r w:rsidR="000D7092" w:rsidRPr="005F2326">
        <w:rPr>
          <w:rFonts w:cs="Arial"/>
          <w:szCs w:val="22"/>
          <w:lang w:val="en-GB"/>
        </w:rPr>
        <w:t>number;</w:t>
      </w:r>
      <w:r w:rsidRPr="005F2326">
        <w:rPr>
          <w:rFonts w:cs="Arial"/>
          <w:szCs w:val="22"/>
          <w:lang w:val="en-GB"/>
        </w:rPr>
        <w:t xml:space="preserve"> therefore the blocking time is of importance</w:t>
      </w:r>
      <w:r w:rsidRPr="005F2326">
        <w:rPr>
          <w:rFonts w:cs="Arial"/>
          <w:sz w:val="20"/>
          <w:lang w:val="en-GB"/>
        </w:rPr>
        <w:t>.</w:t>
      </w:r>
      <w:r w:rsidRPr="005F2326">
        <w:rPr>
          <w:rFonts w:cs="Arial"/>
          <w:lang w:val="en-GB"/>
        </w:rPr>
        <w:br/>
      </w:r>
    </w:p>
    <w:p w:rsidR="00FE3EE6" w:rsidRPr="005F2326" w:rsidRDefault="00EA3599">
      <w:pPr>
        <w:rPr>
          <w:rFonts w:cs="Arial"/>
          <w:lang w:val="en-GB"/>
        </w:rPr>
      </w:pPr>
      <w:r w:rsidRPr="005F2326">
        <w:rPr>
          <w:rFonts w:cs="Arial"/>
          <w:lang w:val="en-GB"/>
        </w:rPr>
        <w:lastRenderedPageBreak/>
        <w:t>Measurement:</w:t>
      </w:r>
      <w:r w:rsidRPr="005F2326">
        <w:rPr>
          <w:rFonts w:cs="Arial"/>
          <w:lang w:val="en-GB"/>
        </w:rPr>
        <w:tab/>
      </w:r>
      <w:r w:rsidRPr="005F2326">
        <w:rPr>
          <w:rFonts w:cs="Arial"/>
          <w:lang w:val="en-GB"/>
        </w:rPr>
        <w:tab/>
        <w:t>Documentation</w:t>
      </w:r>
    </w:p>
    <w:p w:rsidR="00FE3EE6" w:rsidRPr="005F2326" w:rsidRDefault="00EA3599">
      <w:pPr>
        <w:ind w:left="1440" w:firstLine="720"/>
        <w:rPr>
          <w:rFonts w:cs="Arial"/>
          <w:lang w:val="en-GB"/>
        </w:rPr>
      </w:pPr>
      <w:r w:rsidRPr="005F2326">
        <w:rPr>
          <w:rFonts w:cs="Arial"/>
          <w:lang w:val="en-GB"/>
        </w:rPr>
        <w:t>1) Vehicle</w:t>
      </w:r>
    </w:p>
    <w:p w:rsidR="00FE3EE6" w:rsidRPr="005F2326" w:rsidRDefault="00EA3599">
      <w:pPr>
        <w:ind w:left="2160" w:firstLine="720"/>
        <w:rPr>
          <w:rFonts w:cs="Arial"/>
          <w:lang w:val="en-GB"/>
        </w:rPr>
      </w:pPr>
      <w:r w:rsidRPr="005F2326">
        <w:rPr>
          <w:rFonts w:cs="Arial"/>
          <w:lang w:val="en-GB"/>
        </w:rPr>
        <w:t>Log with time stamp according to test procedure</w:t>
      </w:r>
    </w:p>
    <w:p w:rsidR="00FE3EE6" w:rsidRPr="005F2326" w:rsidRDefault="00EA3599">
      <w:pPr>
        <w:ind w:left="1440" w:firstLine="720"/>
        <w:rPr>
          <w:rFonts w:cs="Arial"/>
          <w:lang w:val="en-GB"/>
        </w:rPr>
      </w:pPr>
      <w:r w:rsidRPr="005F2326">
        <w:rPr>
          <w:rFonts w:cs="Arial"/>
          <w:lang w:val="en-GB"/>
        </w:rPr>
        <w:t>2) Mobile network</w:t>
      </w:r>
    </w:p>
    <w:p w:rsidR="00EA3599" w:rsidRPr="005F2326" w:rsidRDefault="00EA3599" w:rsidP="00C562BE">
      <w:pPr>
        <w:pStyle w:val="NormalWeb"/>
        <w:keepNext/>
        <w:spacing w:before="0" w:beforeAutospacing="0" w:after="120" w:afterAutospacing="0"/>
        <w:ind w:left="2880"/>
        <w:rPr>
          <w:rFonts w:ascii="Arial" w:hAnsi="Arial" w:cs="Arial"/>
          <w:szCs w:val="22"/>
        </w:rPr>
      </w:pPr>
      <w:r w:rsidRPr="005F2326">
        <w:rPr>
          <w:rFonts w:ascii="Arial" w:hAnsi="Arial" w:cs="Arial"/>
          <w:szCs w:val="22"/>
        </w:rPr>
        <w:t>Nothing, but the IVS logs several important data about the mobile network that can be used to understand reasons for failed eCalls.</w:t>
      </w:r>
    </w:p>
    <w:p w:rsidR="00FE3EE6" w:rsidRPr="005F2326" w:rsidRDefault="00EA3599">
      <w:pPr>
        <w:pStyle w:val="NormalWeb"/>
        <w:keepNext/>
        <w:spacing w:before="0" w:beforeAutospacing="0" w:after="120" w:afterAutospacing="0"/>
        <w:ind w:left="1440" w:firstLine="720"/>
        <w:rPr>
          <w:rFonts w:ascii="Arial" w:hAnsi="Arial" w:cs="Arial"/>
          <w:szCs w:val="22"/>
        </w:rPr>
      </w:pPr>
      <w:r w:rsidRPr="005F2326">
        <w:rPr>
          <w:rFonts w:ascii="Arial" w:hAnsi="Arial" w:cs="Arial"/>
          <w:szCs w:val="22"/>
        </w:rPr>
        <w:t>3) PSAP</w:t>
      </w:r>
    </w:p>
    <w:p w:rsidR="00FE3EE6" w:rsidRPr="005F2326" w:rsidRDefault="00EA3599">
      <w:pPr>
        <w:ind w:left="2160" w:firstLine="720"/>
        <w:rPr>
          <w:rFonts w:cs="Arial"/>
          <w:lang w:val="en-GB"/>
        </w:rPr>
      </w:pPr>
      <w:r w:rsidRPr="005F2326">
        <w:rPr>
          <w:rFonts w:cs="Arial"/>
          <w:szCs w:val="22"/>
          <w:lang w:val="en-GB"/>
        </w:rPr>
        <w:t>Log with time stamp according to test procedure</w:t>
      </w:r>
    </w:p>
    <w:p w:rsidR="00FE3EE6" w:rsidRPr="005F2326" w:rsidRDefault="00FE3EE6">
      <w:pPr>
        <w:pStyle w:val="StandardWeb1"/>
        <w:spacing w:before="28" w:after="28"/>
        <w:rPr>
          <w:rFonts w:ascii="Arial" w:hAnsi="Arial" w:cs="Arial"/>
          <w:b/>
          <w:bCs/>
          <w:sz w:val="22"/>
          <w:szCs w:val="22"/>
          <w:lang w:val="en-GB"/>
        </w:rPr>
      </w:pPr>
    </w:p>
    <w:p w:rsidR="00EA3599" w:rsidRPr="005F2326" w:rsidRDefault="00EA3599" w:rsidP="00C562BE">
      <w:pPr>
        <w:pStyle w:val="Heading4"/>
        <w:numPr>
          <w:ilvl w:val="3"/>
          <w:numId w:val="4"/>
        </w:numPr>
        <w:rPr>
          <w:rFonts w:ascii="Arial" w:eastAsia="SimSun" w:hAnsi="Arial" w:cs="Arial"/>
          <w:color w:val="auto"/>
          <w:lang w:val="en-GB"/>
        </w:rPr>
      </w:pPr>
      <w:r w:rsidRPr="005F2326">
        <w:rPr>
          <w:rFonts w:ascii="Arial" w:eastAsia="SimSun" w:hAnsi="Arial" w:cs="Arial"/>
          <w:color w:val="auto"/>
          <w:lang w:val="en-GB"/>
        </w:rPr>
        <w:t>Test procedure 6:</w:t>
      </w:r>
    </w:p>
    <w:p w:rsidR="00FE3EE6" w:rsidRPr="005F2326" w:rsidRDefault="00EA3599">
      <w:pPr>
        <w:rPr>
          <w:rFonts w:eastAsia="SimSun" w:cs="Arial"/>
          <w:lang w:val="en-GB"/>
        </w:rPr>
      </w:pPr>
      <w:r w:rsidRPr="005F2326">
        <w:rPr>
          <w:rFonts w:eastAsia="SimSun" w:cs="Arial"/>
          <w:lang w:val="en-GB"/>
        </w:rPr>
        <w:t>For:</w:t>
      </w:r>
      <w:r w:rsidRPr="005F2326">
        <w:rPr>
          <w:rFonts w:eastAsia="SimSun" w:cs="Arial"/>
          <w:lang w:val="en-GB"/>
        </w:rPr>
        <w:tab/>
        <w:t>KPI_010: Number of usable satellites</w:t>
      </w:r>
    </w:p>
    <w:p w:rsidR="00EA3599" w:rsidRPr="005F2326" w:rsidRDefault="000B06ED" w:rsidP="000320E3">
      <w:pPr>
        <w:pStyle w:val="StandardWeb1"/>
        <w:keepNext/>
        <w:spacing w:before="28" w:after="28" w:line="360" w:lineRule="auto"/>
        <w:jc w:val="both"/>
        <w:rPr>
          <w:rFonts w:ascii="Arial" w:hAnsi="Arial" w:cs="Arial"/>
          <w:sz w:val="22"/>
          <w:szCs w:val="22"/>
          <w:lang w:val="en-GB"/>
        </w:rPr>
      </w:pPr>
      <w:r w:rsidRPr="005F2326">
        <w:rPr>
          <w:rFonts w:ascii="Arial" w:hAnsi="Arial" w:cs="Arial"/>
          <w:sz w:val="22"/>
          <w:szCs w:val="22"/>
          <w:lang w:val="en-GB"/>
        </w:rPr>
        <w:t>General definition of test procedure</w:t>
      </w:r>
      <w:r w:rsidR="00EA3599" w:rsidRPr="005F2326">
        <w:rPr>
          <w:rFonts w:ascii="Arial" w:hAnsi="Arial" w:cs="Arial"/>
          <w:sz w:val="22"/>
          <w:szCs w:val="22"/>
          <w:lang w:val="en-GB"/>
        </w:rPr>
        <w:t>: This test collects the number of actually visible GPS satellites in operation in every particular case of position estimation.</w:t>
      </w:r>
    </w:p>
    <w:p w:rsidR="00EA3599" w:rsidRPr="005F2326" w:rsidRDefault="00EA3599" w:rsidP="000320E3">
      <w:pPr>
        <w:pStyle w:val="StandardWeb1"/>
        <w:keepNext/>
        <w:spacing w:before="28" w:after="28" w:line="360" w:lineRule="auto"/>
        <w:ind w:left="2160" w:hanging="2160"/>
        <w:rPr>
          <w:rFonts w:ascii="Arial" w:hAnsi="Arial" w:cs="Arial"/>
          <w:sz w:val="22"/>
          <w:szCs w:val="22"/>
          <w:lang w:val="en-GB"/>
        </w:rPr>
      </w:pPr>
    </w:p>
    <w:p w:rsidR="00EA3599" w:rsidRPr="005F2326" w:rsidRDefault="00EA3599" w:rsidP="000320E3">
      <w:pPr>
        <w:pStyle w:val="StandardWeb1"/>
        <w:spacing w:before="28" w:after="28" w:line="360" w:lineRule="auto"/>
        <w:ind w:left="2160" w:hanging="2160"/>
        <w:rPr>
          <w:rFonts w:ascii="Arial" w:hAnsi="Arial" w:cs="Arial"/>
          <w:sz w:val="22"/>
          <w:szCs w:val="22"/>
          <w:lang w:val="en-GB"/>
        </w:rPr>
      </w:pPr>
      <w:r w:rsidRPr="005F2326">
        <w:rPr>
          <w:rFonts w:ascii="Arial" w:hAnsi="Arial" w:cs="Arial"/>
          <w:sz w:val="22"/>
          <w:szCs w:val="22"/>
          <w:lang w:val="en-GB"/>
        </w:rPr>
        <w:t>Preconditions:</w:t>
      </w:r>
      <w:r w:rsidRPr="005F2326">
        <w:rPr>
          <w:rFonts w:ascii="Arial" w:hAnsi="Arial" w:cs="Arial"/>
          <w:sz w:val="22"/>
          <w:szCs w:val="22"/>
          <w:lang w:val="en-GB"/>
        </w:rPr>
        <w:tab/>
        <w:t>1) IVS</w:t>
      </w:r>
    </w:p>
    <w:p w:rsidR="00EA3599" w:rsidRPr="005F2326" w:rsidRDefault="00EA3599" w:rsidP="000320E3">
      <w:pPr>
        <w:ind w:left="2880"/>
        <w:rPr>
          <w:rFonts w:cs="Arial"/>
          <w:szCs w:val="22"/>
          <w:lang w:val="en-GB"/>
        </w:rPr>
      </w:pPr>
      <w:r w:rsidRPr="005F2326">
        <w:rPr>
          <w:rFonts w:cs="Arial"/>
          <w:szCs w:val="22"/>
          <w:lang w:val="en-GB"/>
        </w:rPr>
        <w:t>A GPS receiver is required. Utilization of a SBAS / EGNOS-enabled or combined GPS+EGNOS / GLONASS receiver is an advantage.</w:t>
      </w:r>
    </w:p>
    <w:p w:rsidR="00EA3599" w:rsidRPr="005F2326" w:rsidRDefault="00EA3599" w:rsidP="000320E3">
      <w:pPr>
        <w:ind w:left="2880"/>
        <w:rPr>
          <w:rFonts w:cs="Arial"/>
          <w:szCs w:val="22"/>
          <w:lang w:val="en-GB"/>
        </w:rPr>
      </w:pPr>
      <w:r w:rsidRPr="005F2326">
        <w:rPr>
          <w:rFonts w:cs="Arial"/>
          <w:szCs w:val="22"/>
          <w:lang w:val="en-GB"/>
        </w:rPr>
        <w:t xml:space="preserve">Access to NMEA data stream using a dedicated application, or access to internal NMEA stream log is needed. </w:t>
      </w:r>
    </w:p>
    <w:p w:rsidR="00EA3599" w:rsidRPr="005F2326" w:rsidRDefault="00EA3599" w:rsidP="000320E3">
      <w:pPr>
        <w:pStyle w:val="StandardWeb1"/>
        <w:keepNext/>
        <w:spacing w:before="28" w:after="28" w:line="360" w:lineRule="auto"/>
        <w:rPr>
          <w:rFonts w:ascii="Arial" w:hAnsi="Arial" w:cs="Arial"/>
          <w:sz w:val="22"/>
          <w:szCs w:val="22"/>
          <w:lang w:val="en-GB"/>
        </w:rPr>
      </w:pPr>
    </w:p>
    <w:p w:rsidR="00EA3599" w:rsidRPr="005F2326" w:rsidRDefault="00EA3599" w:rsidP="000320E3">
      <w:pPr>
        <w:pStyle w:val="StandardWeb1"/>
        <w:spacing w:before="28" w:after="28" w:line="360" w:lineRule="auto"/>
        <w:ind w:left="1440" w:firstLine="720"/>
        <w:rPr>
          <w:rFonts w:ascii="Arial" w:hAnsi="Arial" w:cs="Arial"/>
          <w:sz w:val="22"/>
          <w:szCs w:val="22"/>
          <w:lang w:val="en-GB"/>
        </w:rPr>
      </w:pPr>
      <w:r w:rsidRPr="005F2326">
        <w:rPr>
          <w:rFonts w:ascii="Arial" w:hAnsi="Arial" w:cs="Arial"/>
          <w:sz w:val="22"/>
          <w:szCs w:val="22"/>
          <w:lang w:val="en-GB"/>
        </w:rPr>
        <w:t>2) Mobile network</w:t>
      </w:r>
    </w:p>
    <w:p w:rsidR="00EA3599" w:rsidRPr="005F2326" w:rsidRDefault="00EA3599" w:rsidP="000320E3">
      <w:pPr>
        <w:pStyle w:val="StandardWeb1"/>
        <w:spacing w:before="28" w:after="28" w:line="360" w:lineRule="auto"/>
        <w:ind w:left="2160" w:firstLine="720"/>
        <w:rPr>
          <w:rFonts w:ascii="Arial" w:hAnsi="Arial" w:cs="Arial"/>
          <w:sz w:val="22"/>
          <w:szCs w:val="22"/>
          <w:lang w:val="en-GB"/>
        </w:rPr>
      </w:pPr>
      <w:r w:rsidRPr="005F2326">
        <w:rPr>
          <w:rFonts w:ascii="Arial" w:hAnsi="Arial" w:cs="Arial"/>
          <w:sz w:val="22"/>
          <w:szCs w:val="22"/>
          <w:lang w:val="en-GB"/>
        </w:rPr>
        <w:t>None</w:t>
      </w:r>
    </w:p>
    <w:p w:rsidR="00EA3599" w:rsidRPr="005F2326" w:rsidRDefault="00EA3599" w:rsidP="000320E3">
      <w:pPr>
        <w:pStyle w:val="StandardWeb1"/>
        <w:spacing w:before="28" w:after="28" w:line="360" w:lineRule="auto"/>
        <w:rPr>
          <w:rFonts w:ascii="Arial" w:hAnsi="Arial" w:cs="Arial"/>
          <w:sz w:val="22"/>
          <w:szCs w:val="22"/>
          <w:lang w:val="en-GB"/>
        </w:rPr>
      </w:pPr>
    </w:p>
    <w:p w:rsidR="00EA3599" w:rsidRPr="005F2326" w:rsidRDefault="00EA3599" w:rsidP="000320E3">
      <w:pPr>
        <w:pStyle w:val="StandardWeb1"/>
        <w:spacing w:before="28" w:after="28" w:line="360" w:lineRule="auto"/>
        <w:ind w:left="1440" w:firstLine="720"/>
        <w:rPr>
          <w:rFonts w:ascii="Arial" w:hAnsi="Arial" w:cs="Arial"/>
          <w:sz w:val="22"/>
          <w:szCs w:val="22"/>
          <w:lang w:val="en-GB"/>
        </w:rPr>
      </w:pPr>
      <w:r w:rsidRPr="005F2326">
        <w:rPr>
          <w:rFonts w:ascii="Arial" w:hAnsi="Arial" w:cs="Arial"/>
          <w:sz w:val="22"/>
          <w:szCs w:val="22"/>
          <w:lang w:val="en-GB"/>
        </w:rPr>
        <w:t xml:space="preserve">3) PSAPs </w:t>
      </w:r>
    </w:p>
    <w:p w:rsidR="00EA3599" w:rsidRPr="005F2326" w:rsidRDefault="00EA3599" w:rsidP="000320E3">
      <w:pPr>
        <w:spacing w:before="28" w:after="28"/>
        <w:ind w:left="2160" w:firstLine="720"/>
        <w:rPr>
          <w:rFonts w:cs="Arial"/>
          <w:szCs w:val="22"/>
          <w:lang w:val="en-GB"/>
        </w:rPr>
      </w:pPr>
      <w:r w:rsidRPr="005F2326">
        <w:rPr>
          <w:rFonts w:cs="Arial"/>
          <w:szCs w:val="22"/>
          <w:lang w:val="en-GB"/>
        </w:rPr>
        <w:t>None</w:t>
      </w:r>
    </w:p>
    <w:p w:rsidR="00EA3599" w:rsidRPr="005F2326" w:rsidRDefault="00EA3599" w:rsidP="000320E3">
      <w:pPr>
        <w:spacing w:before="28" w:after="28"/>
        <w:rPr>
          <w:rFonts w:cs="Arial"/>
          <w:szCs w:val="22"/>
          <w:lang w:val="en-GB"/>
        </w:rPr>
      </w:pPr>
    </w:p>
    <w:p w:rsidR="00EA3599" w:rsidRPr="005F2326" w:rsidRDefault="00EA3599" w:rsidP="000320E3">
      <w:pPr>
        <w:spacing w:before="28" w:after="28"/>
        <w:ind w:left="2160" w:hanging="2160"/>
        <w:rPr>
          <w:rFonts w:cs="Arial"/>
          <w:bCs/>
          <w:szCs w:val="22"/>
          <w:lang w:val="en-GB"/>
        </w:rPr>
      </w:pPr>
      <w:r w:rsidRPr="005F2326">
        <w:rPr>
          <w:rFonts w:cs="Arial"/>
          <w:szCs w:val="22"/>
          <w:lang w:val="en-GB"/>
        </w:rPr>
        <w:t>Test procedure:</w:t>
      </w:r>
      <w:r w:rsidRPr="005F2326">
        <w:rPr>
          <w:rFonts w:cs="Arial"/>
          <w:szCs w:val="22"/>
          <w:lang w:val="en-GB"/>
        </w:rPr>
        <w:tab/>
        <w:t>C</w:t>
      </w:r>
      <w:r w:rsidRPr="005F2326">
        <w:rPr>
          <w:rFonts w:cs="Arial"/>
          <w:bCs/>
          <w:szCs w:val="22"/>
          <w:lang w:val="en-GB"/>
        </w:rPr>
        <w:t xml:space="preserve">ollect the number of actually visible satellites in operation in every particular case of position estimation. Number of usable satellites is a number reported by satellite navigation receiver for every particular case of position estimation in NMEA-0183 sentences. The record of </w:t>
      </w:r>
      <w:r w:rsidRPr="005F2326">
        <w:rPr>
          <w:rFonts w:cs="Arial"/>
          <w:bCs/>
          <w:szCs w:val="22"/>
          <w:lang w:val="en-GB"/>
        </w:rPr>
        <w:lastRenderedPageBreak/>
        <w:t xml:space="preserve">the numbers of actually visible satellites is considered the result of the T&amp;V procedure.    </w:t>
      </w:r>
    </w:p>
    <w:p w:rsidR="00EA3599" w:rsidRPr="005F2326" w:rsidRDefault="00EA3599" w:rsidP="000320E3">
      <w:pPr>
        <w:pStyle w:val="StandardWeb1"/>
        <w:keepNext/>
        <w:spacing w:before="28" w:after="28" w:line="360" w:lineRule="auto"/>
        <w:rPr>
          <w:rFonts w:ascii="Arial" w:hAnsi="Arial" w:cs="Arial"/>
          <w:sz w:val="22"/>
          <w:szCs w:val="22"/>
          <w:lang w:val="en-GB"/>
        </w:rPr>
      </w:pPr>
    </w:p>
    <w:p w:rsidR="00EA3599" w:rsidRPr="005F2326" w:rsidRDefault="00EA3599" w:rsidP="000320E3">
      <w:pPr>
        <w:pStyle w:val="StandardWeb1"/>
        <w:keepNext/>
        <w:spacing w:before="28" w:after="28" w:line="360" w:lineRule="auto"/>
        <w:rPr>
          <w:rFonts w:ascii="Arial" w:hAnsi="Arial" w:cs="Arial"/>
          <w:sz w:val="22"/>
          <w:szCs w:val="22"/>
          <w:lang w:val="en-GB"/>
        </w:rPr>
      </w:pPr>
      <w:r w:rsidRPr="005F2326">
        <w:rPr>
          <w:rFonts w:ascii="Arial" w:hAnsi="Arial" w:cs="Arial"/>
          <w:sz w:val="22"/>
          <w:szCs w:val="22"/>
          <w:lang w:val="en-GB"/>
        </w:rPr>
        <w:t>Measurement:</w:t>
      </w:r>
      <w:r w:rsidRPr="005F2326">
        <w:rPr>
          <w:rFonts w:ascii="Arial" w:hAnsi="Arial" w:cs="Arial"/>
          <w:sz w:val="22"/>
          <w:szCs w:val="22"/>
          <w:lang w:val="en-GB"/>
        </w:rPr>
        <w:tab/>
      </w:r>
      <w:r w:rsidRPr="005F2326">
        <w:rPr>
          <w:rFonts w:ascii="Arial" w:hAnsi="Arial" w:cs="Arial"/>
          <w:sz w:val="22"/>
          <w:szCs w:val="22"/>
          <w:lang w:val="en-GB"/>
        </w:rPr>
        <w:tab/>
        <w:t>Documentation</w:t>
      </w:r>
    </w:p>
    <w:p w:rsidR="00EA3599" w:rsidRPr="005F2326" w:rsidRDefault="00EA3599" w:rsidP="000320E3">
      <w:pPr>
        <w:pStyle w:val="StandardWeb1"/>
        <w:keepNext/>
        <w:spacing w:before="28" w:after="28" w:line="360" w:lineRule="auto"/>
        <w:ind w:left="1440" w:firstLine="720"/>
        <w:rPr>
          <w:rFonts w:ascii="Arial" w:hAnsi="Arial" w:cs="Arial"/>
          <w:sz w:val="22"/>
          <w:szCs w:val="22"/>
          <w:lang w:val="en-GB"/>
        </w:rPr>
      </w:pPr>
      <w:r w:rsidRPr="005F2326">
        <w:rPr>
          <w:rFonts w:ascii="Arial" w:hAnsi="Arial" w:cs="Arial"/>
          <w:sz w:val="22"/>
          <w:szCs w:val="22"/>
          <w:lang w:val="en-GB"/>
        </w:rPr>
        <w:t>1) Vehicle</w:t>
      </w:r>
    </w:p>
    <w:p w:rsidR="00EA3599" w:rsidRPr="005F2326" w:rsidRDefault="00EA3599" w:rsidP="000320E3">
      <w:pPr>
        <w:pStyle w:val="StandardWeb1"/>
        <w:keepNext/>
        <w:spacing w:before="28" w:after="28" w:line="360" w:lineRule="auto"/>
        <w:ind w:left="2520" w:firstLine="360"/>
        <w:rPr>
          <w:rFonts w:ascii="Arial" w:hAnsi="Arial" w:cs="Arial"/>
          <w:sz w:val="22"/>
          <w:szCs w:val="22"/>
          <w:lang w:val="en-GB"/>
        </w:rPr>
      </w:pPr>
      <w:r w:rsidRPr="005F2326">
        <w:rPr>
          <w:rFonts w:ascii="Arial" w:hAnsi="Arial" w:cs="Arial"/>
          <w:sz w:val="22"/>
          <w:szCs w:val="22"/>
          <w:lang w:val="en-GB"/>
        </w:rPr>
        <w:t>Internal log of NMEA stream</w:t>
      </w:r>
    </w:p>
    <w:p w:rsidR="00EA3599" w:rsidRPr="005F2326" w:rsidRDefault="00EA3599" w:rsidP="000320E3">
      <w:pPr>
        <w:pStyle w:val="StandardWeb1"/>
        <w:keepNext/>
        <w:spacing w:before="28" w:after="28" w:line="360" w:lineRule="auto"/>
        <w:ind w:left="1440" w:firstLine="720"/>
        <w:rPr>
          <w:rFonts w:ascii="Arial" w:hAnsi="Arial" w:cs="Arial"/>
          <w:sz w:val="22"/>
          <w:szCs w:val="22"/>
          <w:lang w:val="en-GB"/>
        </w:rPr>
      </w:pPr>
      <w:r w:rsidRPr="005F2326">
        <w:rPr>
          <w:rFonts w:ascii="Arial" w:hAnsi="Arial" w:cs="Arial"/>
          <w:sz w:val="22"/>
          <w:szCs w:val="22"/>
          <w:lang w:val="en-GB"/>
        </w:rPr>
        <w:t>2) Mobile network</w:t>
      </w:r>
    </w:p>
    <w:p w:rsidR="00EA3599" w:rsidRPr="005F2326" w:rsidRDefault="00EA3599" w:rsidP="000320E3">
      <w:pPr>
        <w:pStyle w:val="StandardWeb1"/>
        <w:keepNext/>
        <w:spacing w:before="28" w:after="28" w:line="360" w:lineRule="auto"/>
        <w:ind w:left="2520" w:firstLine="360"/>
        <w:rPr>
          <w:rFonts w:ascii="Arial" w:hAnsi="Arial" w:cs="Arial"/>
          <w:sz w:val="22"/>
          <w:szCs w:val="22"/>
          <w:lang w:val="en-GB"/>
        </w:rPr>
      </w:pPr>
      <w:r w:rsidRPr="005F2326">
        <w:rPr>
          <w:rFonts w:ascii="Arial" w:hAnsi="Arial" w:cs="Arial"/>
          <w:sz w:val="22"/>
          <w:szCs w:val="22"/>
          <w:lang w:val="en-GB"/>
        </w:rPr>
        <w:t>None</w:t>
      </w:r>
    </w:p>
    <w:p w:rsidR="00EA3599" w:rsidRPr="005F2326" w:rsidRDefault="00EA3599" w:rsidP="000320E3">
      <w:pPr>
        <w:pStyle w:val="StandardWeb1"/>
        <w:keepNext/>
        <w:spacing w:before="28" w:after="28" w:line="360" w:lineRule="auto"/>
        <w:ind w:left="1440" w:firstLine="720"/>
        <w:rPr>
          <w:rFonts w:ascii="Arial" w:hAnsi="Arial" w:cs="Arial"/>
          <w:sz w:val="22"/>
          <w:szCs w:val="22"/>
          <w:lang w:val="en-GB"/>
        </w:rPr>
      </w:pPr>
      <w:r w:rsidRPr="005F2326">
        <w:rPr>
          <w:rFonts w:ascii="Arial" w:hAnsi="Arial" w:cs="Arial"/>
          <w:sz w:val="22"/>
          <w:szCs w:val="22"/>
          <w:lang w:val="en-GB"/>
        </w:rPr>
        <w:t>3) PSAP</w:t>
      </w:r>
    </w:p>
    <w:p w:rsidR="00EA3599" w:rsidRPr="005F2326" w:rsidRDefault="00EA3599" w:rsidP="000320E3">
      <w:pPr>
        <w:pStyle w:val="StandardWeb1"/>
        <w:spacing w:before="28" w:after="28" w:line="360" w:lineRule="auto"/>
        <w:rPr>
          <w:rFonts w:ascii="Arial" w:hAnsi="Arial" w:cs="Arial"/>
          <w:sz w:val="22"/>
          <w:szCs w:val="22"/>
          <w:lang w:val="en-GB"/>
        </w:rPr>
      </w:pPr>
      <w:r w:rsidRPr="005F2326">
        <w:rPr>
          <w:rFonts w:ascii="Arial" w:hAnsi="Arial" w:cs="Arial"/>
          <w:sz w:val="22"/>
          <w:szCs w:val="22"/>
          <w:lang w:val="en-GB"/>
        </w:rPr>
        <w:tab/>
      </w:r>
      <w:r w:rsidRPr="005F2326">
        <w:rPr>
          <w:rFonts w:ascii="Arial" w:hAnsi="Arial" w:cs="Arial"/>
          <w:sz w:val="22"/>
          <w:szCs w:val="22"/>
          <w:lang w:val="en-GB"/>
        </w:rPr>
        <w:tab/>
      </w:r>
      <w:r w:rsidRPr="005F2326">
        <w:rPr>
          <w:rFonts w:ascii="Arial" w:hAnsi="Arial" w:cs="Arial"/>
          <w:sz w:val="22"/>
          <w:szCs w:val="22"/>
          <w:lang w:val="en-GB"/>
        </w:rPr>
        <w:tab/>
      </w:r>
      <w:r w:rsidRPr="005F2326">
        <w:rPr>
          <w:rFonts w:ascii="Arial" w:hAnsi="Arial" w:cs="Arial"/>
          <w:sz w:val="22"/>
          <w:szCs w:val="22"/>
          <w:lang w:val="en-GB"/>
        </w:rPr>
        <w:tab/>
        <w:t>None</w:t>
      </w:r>
    </w:p>
    <w:p w:rsidR="00EA3599" w:rsidRPr="005F2326" w:rsidRDefault="00EA3599" w:rsidP="00D65580">
      <w:pPr>
        <w:pStyle w:val="StandardWeb1"/>
        <w:keepNext/>
        <w:spacing w:before="28" w:after="28"/>
        <w:ind w:left="2520"/>
        <w:rPr>
          <w:rFonts w:ascii="Arial" w:hAnsi="Arial" w:cs="Arial"/>
          <w:b/>
          <w:bCs/>
          <w:sz w:val="22"/>
          <w:szCs w:val="22"/>
          <w:lang w:val="en-GB"/>
        </w:rPr>
      </w:pPr>
    </w:p>
    <w:p w:rsidR="00EA3599" w:rsidRPr="005F2326" w:rsidRDefault="00EA3599" w:rsidP="00D65580">
      <w:pPr>
        <w:pStyle w:val="StandardWeb1"/>
        <w:spacing w:before="28" w:after="28"/>
        <w:ind w:left="2520"/>
        <w:rPr>
          <w:rFonts w:ascii="Arial" w:hAnsi="Arial" w:cs="Arial"/>
          <w:b/>
          <w:bCs/>
          <w:sz w:val="22"/>
          <w:szCs w:val="22"/>
          <w:lang w:val="en-GB"/>
        </w:rPr>
      </w:pPr>
    </w:p>
    <w:p w:rsidR="00EA3599" w:rsidRPr="005F2326" w:rsidRDefault="00EA3599" w:rsidP="00C562BE">
      <w:pPr>
        <w:pStyle w:val="Heading4"/>
        <w:numPr>
          <w:ilvl w:val="3"/>
          <w:numId w:val="4"/>
        </w:numPr>
        <w:rPr>
          <w:rFonts w:ascii="Arial" w:eastAsia="SimSun" w:hAnsi="Arial" w:cs="Arial"/>
          <w:color w:val="auto"/>
          <w:lang w:val="en-GB"/>
        </w:rPr>
      </w:pPr>
      <w:r w:rsidRPr="005F2326">
        <w:rPr>
          <w:rFonts w:ascii="Arial" w:eastAsia="SimSun" w:hAnsi="Arial" w:cs="Arial"/>
          <w:color w:val="auto"/>
          <w:lang w:val="en-GB"/>
        </w:rPr>
        <w:t>Test procedure 7:</w:t>
      </w:r>
    </w:p>
    <w:p w:rsidR="00FE3EE6" w:rsidRPr="005F2326" w:rsidRDefault="00EA3599">
      <w:pPr>
        <w:rPr>
          <w:rFonts w:eastAsia="SimSun" w:cs="Arial"/>
          <w:lang w:val="en-GB"/>
        </w:rPr>
      </w:pPr>
      <w:r w:rsidRPr="005F2326">
        <w:rPr>
          <w:rFonts w:eastAsia="SimSun" w:cs="Arial"/>
          <w:lang w:val="en-GB"/>
        </w:rPr>
        <w:t>For:</w:t>
      </w:r>
      <w:r w:rsidRPr="005F2326">
        <w:rPr>
          <w:rFonts w:eastAsia="SimSun" w:cs="Arial"/>
          <w:lang w:val="en-GB"/>
        </w:rPr>
        <w:tab/>
        <w:t>KPI_011:</w:t>
      </w:r>
      <w:r w:rsidRPr="005F2326">
        <w:rPr>
          <w:rFonts w:cs="Arial"/>
          <w:szCs w:val="22"/>
          <w:lang w:val="en-GB"/>
        </w:rPr>
        <w:t xml:space="preserve"> Geometric Dilution of Precision</w:t>
      </w:r>
    </w:p>
    <w:p w:rsidR="00EA3599" w:rsidRPr="005F2326" w:rsidRDefault="000B06ED" w:rsidP="000320E3">
      <w:pPr>
        <w:pStyle w:val="StandardWeb1"/>
        <w:keepNext/>
        <w:spacing w:before="28" w:after="28" w:line="360" w:lineRule="auto"/>
        <w:rPr>
          <w:rFonts w:ascii="Arial" w:hAnsi="Arial" w:cs="Arial"/>
          <w:sz w:val="22"/>
          <w:szCs w:val="22"/>
          <w:lang w:val="en-GB"/>
        </w:rPr>
      </w:pPr>
      <w:r w:rsidRPr="005F2326">
        <w:rPr>
          <w:rFonts w:ascii="Arial" w:hAnsi="Arial" w:cs="Arial"/>
          <w:sz w:val="22"/>
          <w:szCs w:val="22"/>
          <w:lang w:val="en-GB"/>
        </w:rPr>
        <w:t>General definition of test scenario</w:t>
      </w:r>
      <w:r w:rsidR="00EA3599" w:rsidRPr="005F2326">
        <w:rPr>
          <w:rFonts w:ascii="Arial" w:hAnsi="Arial" w:cs="Arial"/>
          <w:sz w:val="22"/>
          <w:szCs w:val="22"/>
          <w:lang w:val="en-GB"/>
        </w:rPr>
        <w:t xml:space="preserve">: This test examines the Geometric Dilution of Precision (GDOP) and refers to the estimate of position estimation error due to spatial distribution of satellites used for GPS position estimation. </w:t>
      </w:r>
    </w:p>
    <w:p w:rsidR="00EA3599" w:rsidRPr="005F2326" w:rsidRDefault="00EA3599" w:rsidP="000320E3">
      <w:pPr>
        <w:pStyle w:val="StandardWeb1"/>
        <w:spacing w:before="28" w:after="28" w:line="360" w:lineRule="auto"/>
        <w:rPr>
          <w:rFonts w:ascii="Arial" w:hAnsi="Arial" w:cs="Arial"/>
          <w:sz w:val="22"/>
          <w:szCs w:val="22"/>
          <w:lang w:val="en-GB"/>
        </w:rPr>
      </w:pPr>
    </w:p>
    <w:p w:rsidR="00EA3599" w:rsidRPr="005F2326" w:rsidRDefault="00EA3599" w:rsidP="000320E3">
      <w:pPr>
        <w:pStyle w:val="StandardWeb1"/>
        <w:keepNext/>
        <w:spacing w:before="28" w:after="28" w:line="360" w:lineRule="auto"/>
        <w:ind w:left="2160" w:hanging="2160"/>
        <w:rPr>
          <w:rFonts w:ascii="Arial" w:hAnsi="Arial" w:cs="Arial"/>
          <w:sz w:val="22"/>
          <w:szCs w:val="22"/>
          <w:lang w:val="en-GB"/>
        </w:rPr>
      </w:pPr>
      <w:r w:rsidRPr="005F2326">
        <w:rPr>
          <w:rFonts w:ascii="Arial" w:hAnsi="Arial" w:cs="Arial"/>
          <w:sz w:val="22"/>
          <w:szCs w:val="22"/>
          <w:lang w:val="en-GB"/>
        </w:rPr>
        <w:t>Preconditions:</w:t>
      </w:r>
      <w:r w:rsidRPr="005F2326">
        <w:rPr>
          <w:rFonts w:ascii="Arial" w:hAnsi="Arial" w:cs="Arial"/>
          <w:sz w:val="22"/>
          <w:szCs w:val="22"/>
          <w:lang w:val="en-GB"/>
        </w:rPr>
        <w:tab/>
        <w:t>1) IVS</w:t>
      </w:r>
    </w:p>
    <w:p w:rsidR="00EA3599" w:rsidRPr="005F2326" w:rsidRDefault="00EA3599" w:rsidP="00675E4B">
      <w:pPr>
        <w:ind w:left="2880"/>
        <w:rPr>
          <w:rFonts w:cs="Arial"/>
          <w:szCs w:val="22"/>
          <w:lang w:val="en-GB"/>
        </w:rPr>
      </w:pPr>
      <w:r w:rsidRPr="005F2326">
        <w:rPr>
          <w:rFonts w:cs="Arial"/>
          <w:szCs w:val="22"/>
          <w:lang w:val="en-GB"/>
        </w:rPr>
        <w:t>A GPS receiver is required. Utilization of a SBAS / EGNOS-enabled or combined GPS+EGNOS / GLONASS receiver is an advantage.</w:t>
      </w:r>
    </w:p>
    <w:p w:rsidR="00EA3599" w:rsidRPr="005F2326" w:rsidRDefault="00EA3599" w:rsidP="000320E3">
      <w:pPr>
        <w:ind w:left="2880"/>
        <w:rPr>
          <w:rFonts w:cs="Arial"/>
          <w:szCs w:val="22"/>
          <w:lang w:val="en-GB"/>
        </w:rPr>
      </w:pPr>
      <w:r w:rsidRPr="005F2326">
        <w:rPr>
          <w:rFonts w:cs="Arial"/>
          <w:szCs w:val="22"/>
          <w:lang w:val="en-GB"/>
        </w:rPr>
        <w:t xml:space="preserve">Access to NMEA data stream using a dedicated application, or access to internal NMEA stream log is needed. </w:t>
      </w:r>
    </w:p>
    <w:p w:rsidR="00EA3599" w:rsidRPr="005F2326" w:rsidRDefault="00EA3599" w:rsidP="000320E3">
      <w:pPr>
        <w:pStyle w:val="StandardWeb1"/>
        <w:keepNext/>
        <w:spacing w:before="28" w:after="28" w:line="360" w:lineRule="auto"/>
        <w:rPr>
          <w:rFonts w:ascii="Arial" w:hAnsi="Arial" w:cs="Arial"/>
          <w:sz w:val="22"/>
          <w:szCs w:val="22"/>
          <w:lang w:val="en-GB"/>
        </w:rPr>
      </w:pPr>
    </w:p>
    <w:p w:rsidR="00EA3599" w:rsidRPr="005F2326" w:rsidRDefault="00EA3599" w:rsidP="000320E3">
      <w:pPr>
        <w:pStyle w:val="StandardWeb1"/>
        <w:spacing w:before="28" w:after="28" w:line="360" w:lineRule="auto"/>
        <w:ind w:left="2160"/>
        <w:rPr>
          <w:rFonts w:ascii="Arial" w:hAnsi="Arial" w:cs="Arial"/>
          <w:sz w:val="22"/>
          <w:szCs w:val="22"/>
          <w:lang w:val="en-GB"/>
        </w:rPr>
      </w:pPr>
      <w:r w:rsidRPr="005F2326">
        <w:rPr>
          <w:rFonts w:ascii="Arial" w:hAnsi="Arial" w:cs="Arial"/>
          <w:sz w:val="22"/>
          <w:szCs w:val="22"/>
          <w:lang w:val="en-GB"/>
        </w:rPr>
        <w:t>2) Mobile network</w:t>
      </w:r>
    </w:p>
    <w:p w:rsidR="00EA3599" w:rsidRPr="005F2326" w:rsidRDefault="00EA3599" w:rsidP="000320E3">
      <w:pPr>
        <w:pStyle w:val="StandardWeb1"/>
        <w:spacing w:before="28" w:after="28" w:line="360" w:lineRule="auto"/>
        <w:ind w:left="2160" w:firstLine="720"/>
        <w:rPr>
          <w:rFonts w:ascii="Arial" w:hAnsi="Arial" w:cs="Arial"/>
          <w:sz w:val="22"/>
          <w:szCs w:val="22"/>
          <w:lang w:val="en-GB"/>
        </w:rPr>
      </w:pPr>
      <w:r w:rsidRPr="005F2326">
        <w:rPr>
          <w:rFonts w:ascii="Arial" w:hAnsi="Arial" w:cs="Arial"/>
          <w:sz w:val="22"/>
          <w:szCs w:val="22"/>
          <w:lang w:val="en-GB"/>
        </w:rPr>
        <w:t>None</w:t>
      </w:r>
    </w:p>
    <w:p w:rsidR="00EA3599" w:rsidRPr="005F2326" w:rsidRDefault="00EA3599" w:rsidP="000320E3">
      <w:pPr>
        <w:pStyle w:val="StandardWeb1"/>
        <w:spacing w:before="28" w:after="28" w:line="360" w:lineRule="auto"/>
        <w:rPr>
          <w:rFonts w:ascii="Arial" w:hAnsi="Arial" w:cs="Arial"/>
          <w:sz w:val="22"/>
          <w:szCs w:val="22"/>
          <w:lang w:val="en-GB"/>
        </w:rPr>
      </w:pPr>
    </w:p>
    <w:p w:rsidR="00EA3599" w:rsidRPr="005F2326" w:rsidRDefault="00EA3599" w:rsidP="000320E3">
      <w:pPr>
        <w:pStyle w:val="StandardWeb1"/>
        <w:spacing w:before="28" w:after="28" w:line="360" w:lineRule="auto"/>
        <w:ind w:left="1440" w:firstLine="720"/>
        <w:rPr>
          <w:rFonts w:ascii="Arial" w:hAnsi="Arial" w:cs="Arial"/>
          <w:sz w:val="22"/>
          <w:szCs w:val="22"/>
          <w:lang w:val="en-GB"/>
        </w:rPr>
      </w:pPr>
      <w:r w:rsidRPr="005F2326">
        <w:rPr>
          <w:rFonts w:ascii="Arial" w:hAnsi="Arial" w:cs="Arial"/>
          <w:sz w:val="22"/>
          <w:szCs w:val="22"/>
          <w:lang w:val="en-GB"/>
        </w:rPr>
        <w:t xml:space="preserve">3) PSAPs </w:t>
      </w:r>
    </w:p>
    <w:p w:rsidR="00EA3599" w:rsidRPr="005F2326" w:rsidRDefault="00EA3599" w:rsidP="000320E3">
      <w:pPr>
        <w:spacing w:before="28" w:after="28"/>
        <w:ind w:left="2160" w:firstLine="720"/>
        <w:rPr>
          <w:rFonts w:cs="Arial"/>
          <w:szCs w:val="22"/>
          <w:lang w:val="en-GB"/>
        </w:rPr>
      </w:pPr>
      <w:r w:rsidRPr="005F2326">
        <w:rPr>
          <w:rFonts w:cs="Arial"/>
          <w:szCs w:val="22"/>
          <w:lang w:val="en-GB"/>
        </w:rPr>
        <w:t>None</w:t>
      </w:r>
    </w:p>
    <w:p w:rsidR="00EA3599" w:rsidRPr="005F2326" w:rsidRDefault="00EA3599" w:rsidP="000320E3">
      <w:pPr>
        <w:spacing w:before="28" w:after="28"/>
        <w:rPr>
          <w:rFonts w:cs="Arial"/>
          <w:szCs w:val="22"/>
          <w:lang w:val="en-GB"/>
        </w:rPr>
      </w:pPr>
    </w:p>
    <w:p w:rsidR="00EA3599" w:rsidRPr="005F2326" w:rsidRDefault="00EA3599" w:rsidP="000320E3">
      <w:pPr>
        <w:spacing w:before="28" w:after="28"/>
        <w:ind w:left="2160" w:hanging="2160"/>
        <w:rPr>
          <w:rFonts w:cs="Arial"/>
          <w:bCs/>
          <w:szCs w:val="22"/>
          <w:lang w:val="en-GB"/>
        </w:rPr>
      </w:pPr>
      <w:r w:rsidRPr="005F2326">
        <w:rPr>
          <w:rFonts w:cs="Arial"/>
          <w:szCs w:val="22"/>
          <w:lang w:val="en-GB"/>
        </w:rPr>
        <w:t>Test procedure:</w:t>
      </w:r>
      <w:r w:rsidRPr="005F2326">
        <w:rPr>
          <w:rFonts w:cs="Arial"/>
          <w:szCs w:val="22"/>
          <w:lang w:val="en-GB"/>
        </w:rPr>
        <w:tab/>
        <w:t>E</w:t>
      </w:r>
      <w:r w:rsidRPr="005F2326">
        <w:rPr>
          <w:rFonts w:cs="Arial"/>
          <w:bCs/>
          <w:szCs w:val="22"/>
          <w:lang w:val="en-GB"/>
        </w:rPr>
        <w:t xml:space="preserve">stimate of position estimation error due to spatial distribution of satellites used for position estimation. GDOP is a measurable </w:t>
      </w:r>
      <w:r w:rsidRPr="005F2326">
        <w:rPr>
          <w:rFonts w:cs="Arial"/>
          <w:bCs/>
          <w:szCs w:val="22"/>
          <w:lang w:val="en-GB"/>
        </w:rPr>
        <w:lastRenderedPageBreak/>
        <w:t xml:space="preserve">parameter reported by satellite navigation receiver for every particular case of position estimation. GDOP observables are reported by GPS receiver in the NMEA-0183 sentences. The records of observed GDOP values are considered the result of the T&amp;V procedure.   </w:t>
      </w:r>
    </w:p>
    <w:p w:rsidR="00EA3599" w:rsidRPr="005F2326" w:rsidRDefault="00EA3599" w:rsidP="000320E3">
      <w:pPr>
        <w:pStyle w:val="StandardWeb1"/>
        <w:keepNext/>
        <w:spacing w:before="28" w:after="28" w:line="360" w:lineRule="auto"/>
        <w:rPr>
          <w:rFonts w:ascii="Arial" w:hAnsi="Arial" w:cs="Arial"/>
          <w:sz w:val="22"/>
          <w:szCs w:val="22"/>
          <w:lang w:val="en-GB"/>
        </w:rPr>
      </w:pPr>
    </w:p>
    <w:p w:rsidR="00EA3599" w:rsidRPr="005F2326" w:rsidRDefault="00EA3599" w:rsidP="000320E3">
      <w:pPr>
        <w:pStyle w:val="StandardWeb1"/>
        <w:keepNext/>
        <w:spacing w:before="28" w:after="28" w:line="360" w:lineRule="auto"/>
        <w:rPr>
          <w:rFonts w:ascii="Arial" w:hAnsi="Arial" w:cs="Arial"/>
          <w:sz w:val="22"/>
          <w:szCs w:val="22"/>
          <w:lang w:val="en-GB"/>
        </w:rPr>
      </w:pPr>
      <w:r w:rsidRPr="005F2326">
        <w:rPr>
          <w:rFonts w:ascii="Arial" w:hAnsi="Arial" w:cs="Arial"/>
          <w:sz w:val="22"/>
          <w:szCs w:val="22"/>
          <w:lang w:val="en-GB"/>
        </w:rPr>
        <w:t>Measurement:</w:t>
      </w:r>
      <w:r w:rsidRPr="005F2326">
        <w:rPr>
          <w:rFonts w:ascii="Arial" w:hAnsi="Arial" w:cs="Arial"/>
          <w:sz w:val="22"/>
          <w:szCs w:val="22"/>
          <w:lang w:val="en-GB"/>
        </w:rPr>
        <w:tab/>
      </w:r>
      <w:r w:rsidRPr="005F2326">
        <w:rPr>
          <w:rFonts w:ascii="Arial" w:hAnsi="Arial" w:cs="Arial"/>
          <w:sz w:val="22"/>
          <w:szCs w:val="22"/>
          <w:lang w:val="en-GB"/>
        </w:rPr>
        <w:tab/>
        <w:t>Documentation</w:t>
      </w:r>
    </w:p>
    <w:p w:rsidR="00EA3599" w:rsidRPr="005F2326" w:rsidRDefault="00EA3599" w:rsidP="000320E3">
      <w:pPr>
        <w:pStyle w:val="StandardWeb1"/>
        <w:keepNext/>
        <w:spacing w:before="28" w:after="28" w:line="360" w:lineRule="auto"/>
        <w:ind w:left="1440" w:firstLine="720"/>
        <w:rPr>
          <w:rFonts w:ascii="Arial" w:hAnsi="Arial" w:cs="Arial"/>
          <w:sz w:val="22"/>
          <w:szCs w:val="22"/>
          <w:lang w:val="en-GB"/>
        </w:rPr>
      </w:pPr>
      <w:r w:rsidRPr="005F2326">
        <w:rPr>
          <w:rFonts w:ascii="Arial" w:hAnsi="Arial" w:cs="Arial"/>
          <w:sz w:val="22"/>
          <w:szCs w:val="22"/>
          <w:lang w:val="en-GB"/>
        </w:rPr>
        <w:t>1) Vehicle</w:t>
      </w:r>
    </w:p>
    <w:p w:rsidR="00EA3599" w:rsidRPr="005F2326" w:rsidRDefault="00EA3599" w:rsidP="000320E3">
      <w:pPr>
        <w:pStyle w:val="StandardWeb1"/>
        <w:keepNext/>
        <w:spacing w:before="28" w:after="28" w:line="360" w:lineRule="auto"/>
        <w:ind w:left="2520" w:firstLine="360"/>
        <w:rPr>
          <w:rFonts w:ascii="Arial" w:hAnsi="Arial" w:cs="Arial"/>
          <w:sz w:val="22"/>
          <w:szCs w:val="22"/>
          <w:lang w:val="en-GB"/>
        </w:rPr>
      </w:pPr>
      <w:r w:rsidRPr="005F2326">
        <w:rPr>
          <w:rFonts w:ascii="Arial" w:hAnsi="Arial" w:cs="Arial"/>
          <w:sz w:val="22"/>
          <w:szCs w:val="22"/>
          <w:lang w:val="en-GB"/>
        </w:rPr>
        <w:t>Internal log of NMEA stream</w:t>
      </w:r>
    </w:p>
    <w:p w:rsidR="00EA3599" w:rsidRPr="005F2326" w:rsidRDefault="00EA3599" w:rsidP="000320E3">
      <w:pPr>
        <w:pStyle w:val="StandardWeb1"/>
        <w:keepNext/>
        <w:spacing w:before="28" w:after="28" w:line="360" w:lineRule="auto"/>
        <w:ind w:left="1440" w:firstLine="720"/>
        <w:rPr>
          <w:rFonts w:ascii="Arial" w:hAnsi="Arial" w:cs="Arial"/>
          <w:sz w:val="22"/>
          <w:szCs w:val="22"/>
          <w:lang w:val="en-GB"/>
        </w:rPr>
      </w:pPr>
      <w:r w:rsidRPr="005F2326">
        <w:rPr>
          <w:rFonts w:ascii="Arial" w:hAnsi="Arial" w:cs="Arial"/>
          <w:sz w:val="22"/>
          <w:szCs w:val="22"/>
          <w:lang w:val="en-GB"/>
        </w:rPr>
        <w:t>2) Mobile network</w:t>
      </w:r>
    </w:p>
    <w:p w:rsidR="00EA3599" w:rsidRPr="005F2326" w:rsidRDefault="00EA3599" w:rsidP="000320E3">
      <w:pPr>
        <w:pStyle w:val="StandardWeb1"/>
        <w:keepNext/>
        <w:spacing w:before="28" w:after="28" w:line="360" w:lineRule="auto"/>
        <w:ind w:left="2520" w:firstLine="360"/>
        <w:rPr>
          <w:rFonts w:ascii="Arial" w:hAnsi="Arial" w:cs="Arial"/>
          <w:sz w:val="22"/>
          <w:szCs w:val="22"/>
          <w:lang w:val="en-GB"/>
        </w:rPr>
      </w:pPr>
      <w:r w:rsidRPr="005F2326">
        <w:rPr>
          <w:rFonts w:ascii="Arial" w:hAnsi="Arial" w:cs="Arial"/>
          <w:sz w:val="22"/>
          <w:szCs w:val="22"/>
          <w:lang w:val="en-GB"/>
        </w:rPr>
        <w:t>None</w:t>
      </w:r>
    </w:p>
    <w:p w:rsidR="00EA3599" w:rsidRPr="005F2326" w:rsidRDefault="00EA3599" w:rsidP="000320E3">
      <w:pPr>
        <w:pStyle w:val="StandardWeb1"/>
        <w:keepNext/>
        <w:spacing w:before="28" w:after="28" w:line="360" w:lineRule="auto"/>
        <w:ind w:left="1440" w:firstLine="720"/>
        <w:rPr>
          <w:rFonts w:ascii="Arial" w:hAnsi="Arial" w:cs="Arial"/>
          <w:sz w:val="22"/>
          <w:szCs w:val="22"/>
          <w:lang w:val="en-GB"/>
        </w:rPr>
      </w:pPr>
      <w:r w:rsidRPr="005F2326">
        <w:rPr>
          <w:rFonts w:ascii="Arial" w:hAnsi="Arial" w:cs="Arial"/>
          <w:sz w:val="22"/>
          <w:szCs w:val="22"/>
          <w:lang w:val="en-GB"/>
        </w:rPr>
        <w:t>3) PSAP</w:t>
      </w:r>
    </w:p>
    <w:p w:rsidR="00EA3599" w:rsidRPr="005F2326" w:rsidRDefault="00EA3599" w:rsidP="000320E3">
      <w:pPr>
        <w:pStyle w:val="StandardWeb1"/>
        <w:spacing w:before="28" w:after="28" w:line="360" w:lineRule="auto"/>
        <w:rPr>
          <w:rFonts w:ascii="Arial" w:hAnsi="Arial" w:cs="Arial"/>
          <w:sz w:val="22"/>
          <w:szCs w:val="22"/>
          <w:lang w:val="en-GB"/>
        </w:rPr>
      </w:pPr>
      <w:r w:rsidRPr="005F2326">
        <w:rPr>
          <w:rFonts w:ascii="Arial" w:hAnsi="Arial" w:cs="Arial"/>
          <w:sz w:val="22"/>
          <w:szCs w:val="22"/>
          <w:lang w:val="en-GB"/>
        </w:rPr>
        <w:tab/>
      </w:r>
      <w:r w:rsidRPr="005F2326">
        <w:rPr>
          <w:rFonts w:ascii="Arial" w:hAnsi="Arial" w:cs="Arial"/>
          <w:sz w:val="22"/>
          <w:szCs w:val="22"/>
          <w:lang w:val="en-GB"/>
        </w:rPr>
        <w:tab/>
      </w:r>
      <w:r w:rsidRPr="005F2326">
        <w:rPr>
          <w:rFonts w:ascii="Arial" w:hAnsi="Arial" w:cs="Arial"/>
          <w:sz w:val="22"/>
          <w:szCs w:val="22"/>
          <w:lang w:val="en-GB"/>
        </w:rPr>
        <w:tab/>
      </w:r>
      <w:r w:rsidRPr="005F2326">
        <w:rPr>
          <w:rFonts w:ascii="Arial" w:hAnsi="Arial" w:cs="Arial"/>
          <w:sz w:val="22"/>
          <w:szCs w:val="22"/>
          <w:lang w:val="en-GB"/>
        </w:rPr>
        <w:tab/>
        <w:t>None</w:t>
      </w:r>
    </w:p>
    <w:p w:rsidR="00EA3599" w:rsidRPr="005F2326" w:rsidRDefault="00EA3599" w:rsidP="00D65580">
      <w:pPr>
        <w:pStyle w:val="StandardWeb1"/>
        <w:keepNext/>
        <w:spacing w:before="28" w:after="28"/>
        <w:ind w:left="2520"/>
        <w:rPr>
          <w:rFonts w:ascii="Arial" w:hAnsi="Arial" w:cs="Arial"/>
          <w:b/>
          <w:bCs/>
          <w:sz w:val="22"/>
          <w:szCs w:val="22"/>
          <w:lang w:val="en-GB"/>
        </w:rPr>
      </w:pPr>
    </w:p>
    <w:p w:rsidR="00EA3599" w:rsidRPr="005F2326" w:rsidRDefault="00EA3599" w:rsidP="00D65580">
      <w:pPr>
        <w:pStyle w:val="StandardWeb1"/>
        <w:spacing w:before="28" w:after="28"/>
        <w:ind w:left="2520"/>
        <w:rPr>
          <w:rFonts w:ascii="Arial" w:hAnsi="Arial" w:cs="Arial"/>
          <w:b/>
          <w:bCs/>
          <w:sz w:val="22"/>
          <w:szCs w:val="22"/>
          <w:lang w:val="en-GB"/>
        </w:rPr>
      </w:pPr>
    </w:p>
    <w:p w:rsidR="00EA3599" w:rsidRPr="005F2326" w:rsidRDefault="00EA3599" w:rsidP="00C562BE">
      <w:pPr>
        <w:pStyle w:val="Heading4"/>
        <w:numPr>
          <w:ilvl w:val="3"/>
          <w:numId w:val="4"/>
        </w:numPr>
        <w:rPr>
          <w:rFonts w:ascii="Arial" w:eastAsia="SimSun" w:hAnsi="Arial" w:cs="Arial"/>
          <w:color w:val="auto"/>
          <w:lang w:val="en-GB"/>
        </w:rPr>
      </w:pPr>
      <w:r w:rsidRPr="005F2326">
        <w:rPr>
          <w:rFonts w:ascii="Arial" w:eastAsia="SimSun" w:hAnsi="Arial" w:cs="Arial"/>
          <w:color w:val="auto"/>
          <w:lang w:val="en-GB"/>
        </w:rPr>
        <w:t>Test procedure 8: Time between successful positioning fixes</w:t>
      </w:r>
    </w:p>
    <w:p w:rsidR="00FE3EE6" w:rsidRPr="005F2326" w:rsidRDefault="00EA3599">
      <w:pPr>
        <w:rPr>
          <w:rFonts w:eastAsia="SimSun" w:cs="Arial"/>
          <w:lang w:val="en-GB"/>
        </w:rPr>
      </w:pPr>
      <w:r w:rsidRPr="005F2326">
        <w:rPr>
          <w:rFonts w:eastAsia="SimSun" w:cs="Arial"/>
          <w:lang w:val="en-GB"/>
        </w:rPr>
        <w:t>For:</w:t>
      </w:r>
      <w:r w:rsidRPr="005F2326">
        <w:rPr>
          <w:rFonts w:eastAsia="SimSun" w:cs="Arial"/>
          <w:lang w:val="en-GB"/>
        </w:rPr>
        <w:tab/>
        <w:t>KPI_012: Time between successful positioning fixes</w:t>
      </w:r>
    </w:p>
    <w:p w:rsidR="00FE3EE6" w:rsidRPr="005F2326" w:rsidRDefault="000B06ED">
      <w:pPr>
        <w:pStyle w:val="StandardWeb1"/>
        <w:keepNext/>
        <w:spacing w:before="28" w:after="28" w:line="360" w:lineRule="auto"/>
        <w:jc w:val="both"/>
        <w:rPr>
          <w:rFonts w:ascii="Arial" w:hAnsi="Arial" w:cs="Arial"/>
          <w:sz w:val="22"/>
          <w:szCs w:val="22"/>
          <w:lang w:val="en-GB"/>
        </w:rPr>
      </w:pPr>
      <w:r w:rsidRPr="005F2326">
        <w:rPr>
          <w:rFonts w:ascii="Arial" w:hAnsi="Arial" w:cs="Arial"/>
          <w:sz w:val="22"/>
          <w:szCs w:val="22"/>
          <w:lang w:val="en-GB"/>
        </w:rPr>
        <w:t>General definition of test scenario</w:t>
      </w:r>
      <w:r w:rsidR="00EA3599" w:rsidRPr="005F2326">
        <w:rPr>
          <w:rFonts w:ascii="Arial" w:hAnsi="Arial" w:cs="Arial"/>
          <w:sz w:val="22"/>
          <w:szCs w:val="22"/>
          <w:lang w:val="en-GB"/>
        </w:rPr>
        <w:t xml:space="preserve">: This test refers to the duration of time interval between two </w:t>
      </w:r>
      <w:r w:rsidRPr="005F2326">
        <w:rPr>
          <w:rFonts w:ascii="Arial" w:hAnsi="Arial" w:cs="Arial"/>
          <w:sz w:val="22"/>
          <w:szCs w:val="22"/>
          <w:lang w:val="en-GB"/>
        </w:rPr>
        <w:t>consecutive</w:t>
      </w:r>
      <w:r w:rsidR="00EA3599" w:rsidRPr="005F2326">
        <w:rPr>
          <w:rFonts w:ascii="Arial" w:hAnsi="Arial" w:cs="Arial"/>
          <w:sz w:val="22"/>
          <w:szCs w:val="22"/>
          <w:lang w:val="en-GB"/>
        </w:rPr>
        <w:t xml:space="preserve"> successful positioning fixes, thus defining the estimation of position estimation uncertainty at the certain vehicle velocity due to the age of position estimates. </w:t>
      </w:r>
    </w:p>
    <w:p w:rsidR="00EA3599" w:rsidRPr="005F2326" w:rsidRDefault="00EA3599" w:rsidP="000320E3">
      <w:pPr>
        <w:pStyle w:val="StandardWeb1"/>
        <w:spacing w:before="28" w:after="28" w:line="360" w:lineRule="auto"/>
        <w:rPr>
          <w:rFonts w:ascii="Arial" w:hAnsi="Arial" w:cs="Arial"/>
          <w:sz w:val="22"/>
          <w:szCs w:val="22"/>
          <w:lang w:val="en-GB"/>
        </w:rPr>
      </w:pPr>
    </w:p>
    <w:p w:rsidR="00EA3599" w:rsidRPr="005F2326" w:rsidRDefault="00EA3599" w:rsidP="000320E3">
      <w:pPr>
        <w:pStyle w:val="StandardWeb1"/>
        <w:keepNext/>
        <w:spacing w:before="28" w:after="28" w:line="360" w:lineRule="auto"/>
        <w:ind w:left="2160" w:hanging="2160"/>
        <w:rPr>
          <w:rFonts w:ascii="Arial" w:hAnsi="Arial" w:cs="Arial"/>
          <w:sz w:val="22"/>
          <w:szCs w:val="22"/>
          <w:lang w:val="en-GB"/>
        </w:rPr>
      </w:pPr>
      <w:r w:rsidRPr="005F2326">
        <w:rPr>
          <w:rFonts w:ascii="Arial" w:hAnsi="Arial" w:cs="Arial"/>
          <w:sz w:val="22"/>
          <w:szCs w:val="22"/>
          <w:lang w:val="en-GB"/>
        </w:rPr>
        <w:t>Preconditions:</w:t>
      </w:r>
      <w:r w:rsidRPr="005F2326">
        <w:rPr>
          <w:rFonts w:ascii="Arial" w:hAnsi="Arial" w:cs="Arial"/>
          <w:sz w:val="22"/>
          <w:szCs w:val="22"/>
          <w:lang w:val="en-GB"/>
        </w:rPr>
        <w:tab/>
        <w:t>1) IVS</w:t>
      </w:r>
    </w:p>
    <w:p w:rsidR="00EA3599" w:rsidRPr="005F2326" w:rsidRDefault="00EA3599" w:rsidP="00675E4B">
      <w:pPr>
        <w:ind w:left="2880"/>
        <w:rPr>
          <w:rFonts w:cs="Arial"/>
          <w:szCs w:val="22"/>
          <w:lang w:val="en-GB"/>
        </w:rPr>
      </w:pPr>
      <w:r w:rsidRPr="005F2326">
        <w:rPr>
          <w:rFonts w:cs="Arial"/>
          <w:szCs w:val="22"/>
          <w:lang w:val="en-GB"/>
        </w:rPr>
        <w:t>A GPS receiver is required. Utilization of a SBAS / EGNOS-enabled or combined GPS+EGNOS / GLONASS receiver is an advantage.</w:t>
      </w:r>
    </w:p>
    <w:p w:rsidR="00EA3599" w:rsidRPr="005F2326" w:rsidRDefault="00EA3599" w:rsidP="000320E3">
      <w:pPr>
        <w:ind w:left="2880"/>
        <w:rPr>
          <w:rFonts w:cs="Arial"/>
          <w:szCs w:val="22"/>
          <w:lang w:val="en-GB"/>
        </w:rPr>
      </w:pPr>
      <w:r w:rsidRPr="005F2326">
        <w:rPr>
          <w:rFonts w:cs="Arial"/>
          <w:szCs w:val="22"/>
          <w:lang w:val="en-GB"/>
        </w:rPr>
        <w:t xml:space="preserve">Access to NMEA data stream using a dedicated application, or access to internal NMEA stream log is needed. </w:t>
      </w:r>
    </w:p>
    <w:p w:rsidR="00EA3599" w:rsidRPr="005F2326" w:rsidRDefault="00EA3599" w:rsidP="000320E3">
      <w:pPr>
        <w:pStyle w:val="StandardWeb1"/>
        <w:keepNext/>
        <w:spacing w:before="28" w:after="28" w:line="360" w:lineRule="auto"/>
        <w:rPr>
          <w:rFonts w:ascii="Arial" w:hAnsi="Arial" w:cs="Arial"/>
          <w:sz w:val="22"/>
          <w:szCs w:val="22"/>
          <w:lang w:val="en-GB"/>
        </w:rPr>
      </w:pPr>
    </w:p>
    <w:p w:rsidR="00EA3599" w:rsidRPr="005F2326" w:rsidRDefault="00EA3599" w:rsidP="000320E3">
      <w:pPr>
        <w:pStyle w:val="StandardWeb1"/>
        <w:spacing w:before="28" w:after="28" w:line="360" w:lineRule="auto"/>
        <w:ind w:left="1440" w:firstLine="720"/>
        <w:rPr>
          <w:rFonts w:ascii="Arial" w:hAnsi="Arial" w:cs="Arial"/>
          <w:sz w:val="22"/>
          <w:szCs w:val="22"/>
          <w:lang w:val="en-GB"/>
        </w:rPr>
      </w:pPr>
      <w:r w:rsidRPr="005F2326">
        <w:rPr>
          <w:rFonts w:ascii="Arial" w:hAnsi="Arial" w:cs="Arial"/>
          <w:sz w:val="22"/>
          <w:szCs w:val="22"/>
          <w:lang w:val="en-GB"/>
        </w:rPr>
        <w:t>2) Mobile network</w:t>
      </w:r>
    </w:p>
    <w:p w:rsidR="00EA3599" w:rsidRPr="005F2326" w:rsidRDefault="00EA3599" w:rsidP="000320E3">
      <w:pPr>
        <w:pStyle w:val="StandardWeb1"/>
        <w:spacing w:before="28" w:after="28" w:line="360" w:lineRule="auto"/>
        <w:ind w:left="2160" w:firstLine="720"/>
        <w:rPr>
          <w:rFonts w:ascii="Arial" w:hAnsi="Arial" w:cs="Arial"/>
          <w:sz w:val="22"/>
          <w:szCs w:val="22"/>
          <w:lang w:val="en-GB"/>
        </w:rPr>
      </w:pPr>
      <w:r w:rsidRPr="005F2326">
        <w:rPr>
          <w:rFonts w:ascii="Arial" w:hAnsi="Arial" w:cs="Arial"/>
          <w:sz w:val="22"/>
          <w:szCs w:val="22"/>
          <w:lang w:val="en-GB"/>
        </w:rPr>
        <w:t>None</w:t>
      </w:r>
    </w:p>
    <w:p w:rsidR="00EA3599" w:rsidRPr="005F2326" w:rsidRDefault="00EA3599" w:rsidP="000320E3">
      <w:pPr>
        <w:pStyle w:val="StandardWeb1"/>
        <w:spacing w:before="28" w:after="28" w:line="360" w:lineRule="auto"/>
        <w:rPr>
          <w:rFonts w:ascii="Arial" w:hAnsi="Arial" w:cs="Arial"/>
          <w:sz w:val="22"/>
          <w:szCs w:val="22"/>
          <w:lang w:val="en-GB"/>
        </w:rPr>
      </w:pPr>
    </w:p>
    <w:p w:rsidR="00EA3599" w:rsidRPr="005F2326" w:rsidRDefault="00EA3599" w:rsidP="000320E3">
      <w:pPr>
        <w:pStyle w:val="StandardWeb1"/>
        <w:spacing w:before="28" w:after="28" w:line="360" w:lineRule="auto"/>
        <w:ind w:left="1440" w:firstLine="720"/>
        <w:rPr>
          <w:rFonts w:ascii="Arial" w:hAnsi="Arial" w:cs="Arial"/>
          <w:sz w:val="22"/>
          <w:szCs w:val="22"/>
          <w:lang w:val="en-GB"/>
        </w:rPr>
      </w:pPr>
      <w:r w:rsidRPr="005F2326">
        <w:rPr>
          <w:rFonts w:ascii="Arial" w:hAnsi="Arial" w:cs="Arial"/>
          <w:sz w:val="22"/>
          <w:szCs w:val="22"/>
          <w:lang w:val="en-GB"/>
        </w:rPr>
        <w:t xml:space="preserve">3) PSAPs </w:t>
      </w:r>
    </w:p>
    <w:p w:rsidR="00EA3599" w:rsidRPr="005F2326" w:rsidRDefault="00EA3599" w:rsidP="000320E3">
      <w:pPr>
        <w:spacing w:before="28" w:after="28"/>
        <w:ind w:left="2160" w:firstLine="720"/>
        <w:rPr>
          <w:rFonts w:cs="Arial"/>
          <w:szCs w:val="22"/>
          <w:lang w:val="en-GB"/>
        </w:rPr>
      </w:pPr>
      <w:r w:rsidRPr="005F2326">
        <w:rPr>
          <w:rFonts w:cs="Arial"/>
          <w:szCs w:val="22"/>
          <w:lang w:val="en-GB"/>
        </w:rPr>
        <w:t>None</w:t>
      </w:r>
    </w:p>
    <w:p w:rsidR="00EA3599" w:rsidRPr="005F2326" w:rsidRDefault="00EA3599" w:rsidP="000320E3">
      <w:pPr>
        <w:spacing w:before="28" w:after="28"/>
        <w:rPr>
          <w:rFonts w:cs="Arial"/>
          <w:szCs w:val="22"/>
          <w:lang w:val="en-GB"/>
        </w:rPr>
      </w:pPr>
    </w:p>
    <w:p w:rsidR="00EA3599" w:rsidRPr="005F2326" w:rsidRDefault="00EA3599" w:rsidP="000320E3">
      <w:pPr>
        <w:spacing w:before="28" w:after="28"/>
        <w:ind w:left="2160" w:hanging="2160"/>
        <w:rPr>
          <w:rFonts w:cs="Arial"/>
          <w:bCs/>
          <w:szCs w:val="22"/>
          <w:lang w:val="en-GB"/>
        </w:rPr>
      </w:pPr>
      <w:r w:rsidRPr="005F2326">
        <w:rPr>
          <w:rFonts w:cs="Arial"/>
          <w:szCs w:val="22"/>
          <w:lang w:val="en-GB"/>
        </w:rPr>
        <w:lastRenderedPageBreak/>
        <w:t>Test procedure:</w:t>
      </w:r>
      <w:r w:rsidRPr="005F2326">
        <w:rPr>
          <w:rFonts w:cs="Arial"/>
          <w:szCs w:val="22"/>
          <w:lang w:val="en-GB"/>
        </w:rPr>
        <w:tab/>
      </w:r>
      <w:r w:rsidRPr="005F2326">
        <w:rPr>
          <w:rFonts w:cs="Arial"/>
          <w:bCs/>
          <w:szCs w:val="22"/>
          <w:lang w:val="en-GB"/>
        </w:rPr>
        <w:t>Measure the duration of time interval between two consecutive successful positioning fixes, thus defining the estimation of position estimation uncertainty at the certain vehicle velocity due to the age of position estimates. The record of time stamps of successful position estimates is considered the result of the T&amp;V procedure.</w:t>
      </w:r>
    </w:p>
    <w:p w:rsidR="00EA3599" w:rsidRPr="005F2326" w:rsidRDefault="00EA3599" w:rsidP="000320E3">
      <w:pPr>
        <w:spacing w:before="28" w:after="28"/>
        <w:rPr>
          <w:rFonts w:cs="Arial"/>
          <w:bCs/>
          <w:szCs w:val="22"/>
          <w:lang w:val="en-GB"/>
        </w:rPr>
      </w:pPr>
    </w:p>
    <w:p w:rsidR="00EA3599" w:rsidRPr="005F2326" w:rsidRDefault="00EA3599" w:rsidP="000320E3">
      <w:pPr>
        <w:spacing w:before="28" w:after="28"/>
        <w:rPr>
          <w:rFonts w:cs="Arial"/>
          <w:szCs w:val="22"/>
          <w:lang w:val="en-GB"/>
        </w:rPr>
      </w:pPr>
      <w:r w:rsidRPr="005F2326">
        <w:rPr>
          <w:rFonts w:cs="Arial"/>
          <w:szCs w:val="22"/>
          <w:lang w:val="en-GB"/>
        </w:rPr>
        <w:t>Measurement:</w:t>
      </w:r>
      <w:r w:rsidRPr="005F2326">
        <w:rPr>
          <w:rFonts w:cs="Arial"/>
          <w:szCs w:val="22"/>
          <w:lang w:val="en-GB"/>
        </w:rPr>
        <w:tab/>
      </w:r>
      <w:r w:rsidRPr="005F2326">
        <w:rPr>
          <w:rFonts w:cs="Arial"/>
          <w:szCs w:val="22"/>
          <w:lang w:val="en-GB"/>
        </w:rPr>
        <w:tab/>
        <w:t>Documentation</w:t>
      </w:r>
    </w:p>
    <w:p w:rsidR="00EA3599" w:rsidRPr="005F2326" w:rsidRDefault="00EA3599" w:rsidP="000320E3">
      <w:pPr>
        <w:spacing w:before="28" w:after="28"/>
        <w:ind w:left="1440" w:firstLine="720"/>
        <w:rPr>
          <w:rFonts w:cs="Arial"/>
          <w:szCs w:val="22"/>
          <w:lang w:val="en-GB"/>
        </w:rPr>
      </w:pPr>
      <w:r w:rsidRPr="005F2326">
        <w:rPr>
          <w:rFonts w:cs="Arial"/>
          <w:szCs w:val="22"/>
          <w:lang w:val="en-GB"/>
        </w:rPr>
        <w:t>1) Vehicle</w:t>
      </w:r>
    </w:p>
    <w:p w:rsidR="00EA3599" w:rsidRPr="005F2326" w:rsidRDefault="00EA3599" w:rsidP="000320E3">
      <w:pPr>
        <w:spacing w:before="28" w:after="28"/>
        <w:ind w:left="2160" w:firstLine="720"/>
        <w:rPr>
          <w:rFonts w:cs="Arial"/>
          <w:szCs w:val="22"/>
          <w:lang w:val="en-GB"/>
        </w:rPr>
      </w:pPr>
      <w:r w:rsidRPr="005F2326">
        <w:rPr>
          <w:rFonts w:cs="Arial"/>
          <w:szCs w:val="22"/>
          <w:lang w:val="en-GB"/>
        </w:rPr>
        <w:t>Internal log of NMEA stream</w:t>
      </w:r>
    </w:p>
    <w:p w:rsidR="00EA3599" w:rsidRPr="005F2326" w:rsidRDefault="00EA3599" w:rsidP="000320E3">
      <w:pPr>
        <w:spacing w:before="28" w:after="28"/>
        <w:ind w:left="1440" w:firstLine="720"/>
        <w:rPr>
          <w:rFonts w:cs="Arial"/>
          <w:szCs w:val="22"/>
          <w:lang w:val="en-GB"/>
        </w:rPr>
      </w:pPr>
      <w:r w:rsidRPr="005F2326">
        <w:rPr>
          <w:rFonts w:cs="Arial"/>
          <w:szCs w:val="22"/>
          <w:lang w:val="en-GB"/>
        </w:rPr>
        <w:t>2) Mobile network</w:t>
      </w:r>
    </w:p>
    <w:p w:rsidR="00EA3599" w:rsidRPr="005F2326" w:rsidRDefault="00EA3599" w:rsidP="000320E3">
      <w:pPr>
        <w:spacing w:before="28" w:after="28"/>
        <w:ind w:left="2160" w:firstLine="720"/>
        <w:rPr>
          <w:rFonts w:cs="Arial"/>
          <w:szCs w:val="22"/>
          <w:lang w:val="en-GB"/>
        </w:rPr>
      </w:pPr>
      <w:r w:rsidRPr="005F2326">
        <w:rPr>
          <w:rFonts w:cs="Arial"/>
          <w:szCs w:val="22"/>
          <w:lang w:val="en-GB"/>
        </w:rPr>
        <w:t>None</w:t>
      </w:r>
    </w:p>
    <w:p w:rsidR="00EA3599" w:rsidRPr="005F2326" w:rsidRDefault="00EA3599" w:rsidP="000320E3">
      <w:pPr>
        <w:spacing w:before="28" w:after="28"/>
        <w:ind w:left="1440" w:firstLine="720"/>
        <w:rPr>
          <w:rFonts w:cs="Arial"/>
          <w:szCs w:val="22"/>
          <w:lang w:val="en-GB"/>
        </w:rPr>
      </w:pPr>
      <w:r w:rsidRPr="005F2326">
        <w:rPr>
          <w:rFonts w:cs="Arial"/>
          <w:szCs w:val="22"/>
          <w:lang w:val="en-GB"/>
        </w:rPr>
        <w:t>3) PSAP</w:t>
      </w:r>
    </w:p>
    <w:p w:rsidR="00EA3599" w:rsidRPr="005F2326" w:rsidRDefault="00EA3599" w:rsidP="000320E3">
      <w:pPr>
        <w:pStyle w:val="NormalWeb"/>
        <w:keepNext/>
        <w:spacing w:before="0" w:beforeAutospacing="0" w:after="120" w:afterAutospacing="0"/>
        <w:rPr>
          <w:rFonts w:ascii="Arial" w:hAnsi="Arial" w:cs="Arial"/>
          <w:szCs w:val="22"/>
        </w:rPr>
      </w:pPr>
      <w:r w:rsidRPr="005F2326">
        <w:rPr>
          <w:rFonts w:ascii="Arial" w:hAnsi="Arial" w:cs="Arial"/>
          <w:szCs w:val="22"/>
        </w:rPr>
        <w:tab/>
      </w:r>
      <w:r w:rsidRPr="005F2326">
        <w:rPr>
          <w:rFonts w:ascii="Arial" w:hAnsi="Arial" w:cs="Arial"/>
          <w:szCs w:val="22"/>
        </w:rPr>
        <w:tab/>
      </w:r>
      <w:r w:rsidRPr="005F2326">
        <w:rPr>
          <w:rFonts w:ascii="Arial" w:hAnsi="Arial" w:cs="Arial"/>
          <w:szCs w:val="22"/>
        </w:rPr>
        <w:tab/>
      </w:r>
      <w:r w:rsidRPr="005F2326">
        <w:rPr>
          <w:rFonts w:ascii="Arial" w:hAnsi="Arial" w:cs="Arial"/>
          <w:szCs w:val="22"/>
        </w:rPr>
        <w:tab/>
        <w:t>None</w:t>
      </w:r>
    </w:p>
    <w:p w:rsidR="00EA3599" w:rsidRPr="005F2326" w:rsidRDefault="00EA3599" w:rsidP="00B7647F">
      <w:pPr>
        <w:pStyle w:val="Heading4"/>
        <w:numPr>
          <w:ilvl w:val="3"/>
          <w:numId w:val="4"/>
        </w:numPr>
        <w:rPr>
          <w:rFonts w:ascii="Arial" w:hAnsi="Arial" w:cs="Arial"/>
          <w:color w:val="auto"/>
          <w:lang w:val="en-GB"/>
        </w:rPr>
      </w:pPr>
      <w:r w:rsidRPr="005F2326">
        <w:rPr>
          <w:rFonts w:ascii="Arial" w:hAnsi="Arial" w:cs="Arial"/>
          <w:color w:val="auto"/>
          <w:lang w:val="en-GB"/>
        </w:rPr>
        <w:t>Test procedure 9</w:t>
      </w:r>
    </w:p>
    <w:p w:rsidR="00EA3599" w:rsidRPr="005F2326" w:rsidRDefault="00EA3599" w:rsidP="00B7647F">
      <w:pPr>
        <w:rPr>
          <w:rFonts w:cs="Arial"/>
          <w:lang w:val="en-GB"/>
        </w:rPr>
      </w:pPr>
      <w:r w:rsidRPr="005F2326">
        <w:rPr>
          <w:rFonts w:cs="Arial"/>
          <w:lang w:val="en-GB"/>
        </w:rPr>
        <w:t>For:</w:t>
      </w:r>
      <w:r w:rsidRPr="005F2326">
        <w:rPr>
          <w:rFonts w:cs="Arial"/>
          <w:lang w:val="en-GB"/>
        </w:rPr>
        <w:tab/>
        <w:t>KPI_009: Accuracy of position</w:t>
      </w:r>
    </w:p>
    <w:p w:rsidR="00EA3599" w:rsidRPr="005F2326" w:rsidRDefault="00EA3599" w:rsidP="00B7647F">
      <w:pPr>
        <w:rPr>
          <w:rFonts w:cs="Arial"/>
          <w:lang w:val="en-GB"/>
        </w:rPr>
      </w:pPr>
      <w:r w:rsidRPr="005F2326">
        <w:rPr>
          <w:rFonts w:cs="Arial"/>
          <w:lang w:val="en-GB"/>
        </w:rPr>
        <w:tab/>
        <w:t>KPI_013: Success rate of heading information</w:t>
      </w:r>
    </w:p>
    <w:p w:rsidR="00EA3599" w:rsidRPr="005F2326" w:rsidRDefault="00EA3599" w:rsidP="00B7647F">
      <w:pPr>
        <w:rPr>
          <w:rFonts w:cs="Arial"/>
          <w:szCs w:val="22"/>
          <w:lang w:val="en-GB"/>
        </w:rPr>
      </w:pPr>
      <w:r w:rsidRPr="005F2326">
        <w:rPr>
          <w:rFonts w:cs="Arial"/>
          <w:szCs w:val="22"/>
          <w:lang w:val="en-GB"/>
        </w:rPr>
        <w:t>The existing eCall standardization calls for the sole utilization of the GPS system for position estimation. The GPS position determination process comprises the position uncertainty estimation algorithm that provides a fair estimation of horizontal, vertical and timing error. Those estimates are available in real-time via standardized NMEA-0183 interface, applied in modern GPS receivers.</w:t>
      </w:r>
    </w:p>
    <w:p w:rsidR="00EA3599" w:rsidRPr="005F2326" w:rsidRDefault="00EA3599" w:rsidP="0023000A">
      <w:pPr>
        <w:pStyle w:val="StandardWeb1"/>
        <w:keepNext/>
        <w:spacing w:before="28" w:after="28" w:line="360" w:lineRule="auto"/>
        <w:ind w:left="2160" w:hanging="2160"/>
        <w:rPr>
          <w:rFonts w:ascii="Arial" w:hAnsi="Arial" w:cs="Arial"/>
          <w:sz w:val="22"/>
          <w:szCs w:val="22"/>
          <w:lang w:val="en-GB"/>
        </w:rPr>
      </w:pPr>
      <w:r w:rsidRPr="005F2326">
        <w:rPr>
          <w:rFonts w:ascii="Arial" w:hAnsi="Arial" w:cs="Arial"/>
          <w:sz w:val="22"/>
          <w:szCs w:val="22"/>
          <w:lang w:val="en-GB"/>
        </w:rPr>
        <w:t>Preconditions:</w:t>
      </w:r>
      <w:r w:rsidRPr="005F2326">
        <w:rPr>
          <w:rFonts w:ascii="Arial" w:hAnsi="Arial" w:cs="Arial"/>
          <w:sz w:val="22"/>
          <w:szCs w:val="22"/>
          <w:lang w:val="en-GB"/>
        </w:rPr>
        <w:tab/>
        <w:t>1) IVS</w:t>
      </w:r>
    </w:p>
    <w:p w:rsidR="00EA3599" w:rsidRPr="005F2326" w:rsidRDefault="00EA3599" w:rsidP="0023000A">
      <w:pPr>
        <w:ind w:left="2880"/>
        <w:rPr>
          <w:rFonts w:cs="Arial"/>
          <w:szCs w:val="22"/>
          <w:lang w:val="en-GB"/>
        </w:rPr>
      </w:pPr>
      <w:r w:rsidRPr="005F2326">
        <w:rPr>
          <w:rFonts w:cs="Arial"/>
          <w:szCs w:val="22"/>
          <w:lang w:val="en-GB"/>
        </w:rPr>
        <w:t>A GPS receiver is required. Utilization of a SBAS / EGNOS-enabled or combined GPS+EGNOS / GLONASS receiver is an advantage.</w:t>
      </w:r>
    </w:p>
    <w:p w:rsidR="00EA3599" w:rsidRPr="005F2326" w:rsidRDefault="00EA3599" w:rsidP="0023000A">
      <w:pPr>
        <w:ind w:left="2880"/>
        <w:rPr>
          <w:rFonts w:cs="Arial"/>
          <w:szCs w:val="22"/>
          <w:lang w:val="en-GB"/>
        </w:rPr>
      </w:pPr>
      <w:r w:rsidRPr="005F2326">
        <w:rPr>
          <w:rFonts w:cs="Arial"/>
          <w:szCs w:val="22"/>
          <w:lang w:val="en-GB"/>
        </w:rPr>
        <w:t xml:space="preserve">Access to NMEA data stream using a dedicated application, or access to internal NMEA stream log is needed. </w:t>
      </w:r>
    </w:p>
    <w:p w:rsidR="00EA3599" w:rsidRPr="005F2326" w:rsidRDefault="00EA3599" w:rsidP="0023000A">
      <w:pPr>
        <w:pStyle w:val="StandardWeb1"/>
        <w:keepNext/>
        <w:spacing w:before="28" w:after="28" w:line="360" w:lineRule="auto"/>
        <w:rPr>
          <w:rFonts w:ascii="Arial" w:hAnsi="Arial" w:cs="Arial"/>
          <w:sz w:val="22"/>
          <w:szCs w:val="22"/>
          <w:lang w:val="en-GB"/>
        </w:rPr>
      </w:pPr>
    </w:p>
    <w:p w:rsidR="00EA3599" w:rsidRPr="005F2326" w:rsidRDefault="00EA3599" w:rsidP="0023000A">
      <w:pPr>
        <w:pStyle w:val="StandardWeb1"/>
        <w:spacing w:before="28" w:after="28" w:line="360" w:lineRule="auto"/>
        <w:ind w:left="1440" w:firstLine="720"/>
        <w:rPr>
          <w:rFonts w:ascii="Arial" w:hAnsi="Arial" w:cs="Arial"/>
          <w:sz w:val="22"/>
          <w:szCs w:val="22"/>
          <w:lang w:val="en-GB"/>
        </w:rPr>
      </w:pPr>
      <w:r w:rsidRPr="005F2326">
        <w:rPr>
          <w:rFonts w:ascii="Arial" w:hAnsi="Arial" w:cs="Arial"/>
          <w:sz w:val="22"/>
          <w:szCs w:val="22"/>
          <w:lang w:val="en-GB"/>
        </w:rPr>
        <w:t>2) Mobile network</w:t>
      </w:r>
    </w:p>
    <w:p w:rsidR="00EA3599" w:rsidRPr="005F2326" w:rsidRDefault="00EA3599" w:rsidP="0023000A">
      <w:pPr>
        <w:pStyle w:val="StandardWeb1"/>
        <w:spacing w:before="28" w:after="28" w:line="360" w:lineRule="auto"/>
        <w:ind w:left="2160" w:firstLine="720"/>
        <w:rPr>
          <w:rFonts w:ascii="Arial" w:hAnsi="Arial" w:cs="Arial"/>
          <w:sz w:val="22"/>
          <w:szCs w:val="22"/>
          <w:lang w:val="en-GB"/>
        </w:rPr>
      </w:pPr>
      <w:r w:rsidRPr="005F2326">
        <w:rPr>
          <w:rFonts w:ascii="Arial" w:hAnsi="Arial" w:cs="Arial"/>
          <w:sz w:val="22"/>
          <w:szCs w:val="22"/>
          <w:lang w:val="en-GB"/>
        </w:rPr>
        <w:t>None</w:t>
      </w:r>
    </w:p>
    <w:p w:rsidR="00EA3599" w:rsidRPr="005F2326" w:rsidRDefault="00EA3599" w:rsidP="0023000A">
      <w:pPr>
        <w:pStyle w:val="StandardWeb1"/>
        <w:spacing w:before="28" w:after="28" w:line="360" w:lineRule="auto"/>
        <w:rPr>
          <w:rFonts w:ascii="Arial" w:hAnsi="Arial" w:cs="Arial"/>
          <w:sz w:val="22"/>
          <w:szCs w:val="22"/>
          <w:lang w:val="en-GB"/>
        </w:rPr>
      </w:pPr>
    </w:p>
    <w:p w:rsidR="00EA3599" w:rsidRPr="005F2326" w:rsidRDefault="00EA3599" w:rsidP="0023000A">
      <w:pPr>
        <w:pStyle w:val="StandardWeb1"/>
        <w:spacing w:before="28" w:after="28" w:line="360" w:lineRule="auto"/>
        <w:ind w:left="1440" w:firstLine="720"/>
        <w:rPr>
          <w:rFonts w:ascii="Arial" w:hAnsi="Arial" w:cs="Arial"/>
          <w:sz w:val="22"/>
          <w:szCs w:val="22"/>
          <w:lang w:val="en-GB"/>
        </w:rPr>
      </w:pPr>
      <w:r w:rsidRPr="005F2326">
        <w:rPr>
          <w:rFonts w:ascii="Arial" w:hAnsi="Arial" w:cs="Arial"/>
          <w:sz w:val="22"/>
          <w:szCs w:val="22"/>
          <w:lang w:val="en-GB"/>
        </w:rPr>
        <w:t xml:space="preserve">3) PSAPs </w:t>
      </w:r>
    </w:p>
    <w:p w:rsidR="00FE3EE6" w:rsidRPr="005F2326" w:rsidRDefault="00EA3599">
      <w:pPr>
        <w:ind w:left="2160" w:firstLine="720"/>
        <w:rPr>
          <w:rFonts w:cs="Arial"/>
          <w:szCs w:val="22"/>
          <w:lang w:val="en-GB"/>
        </w:rPr>
      </w:pPr>
      <w:r w:rsidRPr="005F2326">
        <w:rPr>
          <w:rFonts w:cs="Arial"/>
          <w:szCs w:val="22"/>
          <w:lang w:val="en-GB"/>
        </w:rPr>
        <w:t>None</w:t>
      </w:r>
    </w:p>
    <w:p w:rsidR="00EA3599" w:rsidRPr="005F2326" w:rsidRDefault="00EA3599" w:rsidP="005E5EE4">
      <w:pPr>
        <w:spacing w:before="28" w:after="28"/>
        <w:ind w:left="2160" w:hanging="2160"/>
        <w:rPr>
          <w:rFonts w:cs="Arial"/>
          <w:bCs/>
          <w:szCs w:val="22"/>
          <w:lang w:val="en-GB"/>
        </w:rPr>
      </w:pPr>
      <w:r w:rsidRPr="005F2326">
        <w:rPr>
          <w:rFonts w:cs="Arial"/>
          <w:szCs w:val="22"/>
          <w:lang w:val="en-GB"/>
        </w:rPr>
        <w:lastRenderedPageBreak/>
        <w:t>Test procedure:</w:t>
      </w:r>
      <w:r w:rsidRPr="005F2326">
        <w:rPr>
          <w:rFonts w:cs="Arial"/>
          <w:szCs w:val="22"/>
          <w:lang w:val="en-GB"/>
        </w:rPr>
        <w:tab/>
      </w:r>
      <w:r w:rsidRPr="005F2326">
        <w:rPr>
          <w:rFonts w:cs="Arial"/>
          <w:bCs/>
          <w:szCs w:val="22"/>
          <w:lang w:val="en-GB"/>
        </w:rPr>
        <w:t>Position uncertainty estimates (estimates of horizontal GPS positioning error) reported by GPS receiver via NMEA-0183 sentences at the regular time intervals (usually every 2 s) are to be recorded, along with the GPS position estimates reports.</w:t>
      </w:r>
    </w:p>
    <w:p w:rsidR="00EA3599" w:rsidRPr="005F2326" w:rsidRDefault="00EA3599" w:rsidP="005E5EE4">
      <w:pPr>
        <w:spacing w:before="28" w:after="28"/>
        <w:rPr>
          <w:rFonts w:cs="Arial"/>
          <w:bCs/>
          <w:szCs w:val="22"/>
          <w:lang w:val="en-GB"/>
        </w:rPr>
      </w:pPr>
    </w:p>
    <w:p w:rsidR="00EA3599" w:rsidRPr="005F2326" w:rsidRDefault="00EA3599" w:rsidP="005E5EE4">
      <w:pPr>
        <w:spacing w:before="28" w:after="28"/>
        <w:rPr>
          <w:rFonts w:cs="Arial"/>
          <w:szCs w:val="22"/>
          <w:lang w:val="en-GB"/>
        </w:rPr>
      </w:pPr>
      <w:r w:rsidRPr="005F2326">
        <w:rPr>
          <w:rFonts w:cs="Arial"/>
          <w:szCs w:val="22"/>
          <w:lang w:val="en-GB"/>
        </w:rPr>
        <w:t>Measurement:</w:t>
      </w:r>
      <w:r w:rsidRPr="005F2326">
        <w:rPr>
          <w:rFonts w:cs="Arial"/>
          <w:szCs w:val="22"/>
          <w:lang w:val="en-GB"/>
        </w:rPr>
        <w:tab/>
      </w:r>
      <w:r w:rsidRPr="005F2326">
        <w:rPr>
          <w:rFonts w:cs="Arial"/>
          <w:szCs w:val="22"/>
          <w:lang w:val="en-GB"/>
        </w:rPr>
        <w:tab/>
        <w:t>Documentation</w:t>
      </w:r>
    </w:p>
    <w:p w:rsidR="00EA3599" w:rsidRPr="005F2326" w:rsidRDefault="00EA3599" w:rsidP="005E5EE4">
      <w:pPr>
        <w:spacing w:before="28" w:after="28"/>
        <w:ind w:left="1440" w:firstLine="720"/>
        <w:rPr>
          <w:rFonts w:cs="Arial"/>
          <w:szCs w:val="22"/>
          <w:lang w:val="en-GB"/>
        </w:rPr>
      </w:pPr>
      <w:r w:rsidRPr="005F2326">
        <w:rPr>
          <w:rFonts w:cs="Arial"/>
          <w:szCs w:val="22"/>
          <w:lang w:val="en-GB"/>
        </w:rPr>
        <w:t>1) Vehicle</w:t>
      </w:r>
    </w:p>
    <w:p w:rsidR="00EA3599" w:rsidRPr="005F2326" w:rsidRDefault="00EA3599" w:rsidP="005E5EE4">
      <w:pPr>
        <w:spacing w:before="28" w:after="28"/>
        <w:ind w:left="2160" w:firstLine="720"/>
        <w:rPr>
          <w:rFonts w:cs="Arial"/>
          <w:szCs w:val="22"/>
          <w:lang w:val="en-GB"/>
        </w:rPr>
      </w:pPr>
      <w:r w:rsidRPr="005F2326">
        <w:rPr>
          <w:rFonts w:cs="Arial"/>
          <w:szCs w:val="22"/>
          <w:lang w:val="en-GB"/>
        </w:rPr>
        <w:t>Internal log of NMEA stream</w:t>
      </w:r>
    </w:p>
    <w:p w:rsidR="00EA3599" w:rsidRPr="005F2326" w:rsidRDefault="00EA3599" w:rsidP="005E5EE4">
      <w:pPr>
        <w:spacing w:before="28" w:after="28"/>
        <w:ind w:left="1440" w:firstLine="720"/>
        <w:rPr>
          <w:rFonts w:cs="Arial"/>
          <w:szCs w:val="22"/>
          <w:lang w:val="en-GB"/>
        </w:rPr>
      </w:pPr>
      <w:r w:rsidRPr="005F2326">
        <w:rPr>
          <w:rFonts w:cs="Arial"/>
          <w:szCs w:val="22"/>
          <w:lang w:val="en-GB"/>
        </w:rPr>
        <w:t>2) Mobile network</w:t>
      </w:r>
    </w:p>
    <w:p w:rsidR="00EA3599" w:rsidRPr="005F2326" w:rsidRDefault="00EA3599" w:rsidP="005E5EE4">
      <w:pPr>
        <w:spacing w:before="28" w:after="28"/>
        <w:ind w:left="2160" w:firstLine="720"/>
        <w:rPr>
          <w:rFonts w:cs="Arial"/>
          <w:szCs w:val="22"/>
          <w:lang w:val="en-GB"/>
        </w:rPr>
      </w:pPr>
      <w:r w:rsidRPr="005F2326">
        <w:rPr>
          <w:rFonts w:cs="Arial"/>
          <w:szCs w:val="22"/>
          <w:lang w:val="en-GB"/>
        </w:rPr>
        <w:t>None</w:t>
      </w:r>
    </w:p>
    <w:p w:rsidR="00FE3EE6" w:rsidRPr="005F2326" w:rsidRDefault="00EA3599">
      <w:pPr>
        <w:pStyle w:val="NormalWeb"/>
        <w:keepNext/>
        <w:spacing w:before="0" w:beforeAutospacing="0" w:after="0" w:afterAutospacing="0"/>
        <w:ind w:left="1440" w:firstLine="720"/>
        <w:rPr>
          <w:rFonts w:ascii="Arial" w:hAnsi="Arial" w:cs="Arial"/>
          <w:szCs w:val="22"/>
          <w:lang w:eastAsia="en-US"/>
        </w:rPr>
      </w:pPr>
      <w:r w:rsidRPr="005F2326">
        <w:rPr>
          <w:rFonts w:ascii="Arial" w:hAnsi="Arial" w:cs="Arial"/>
          <w:szCs w:val="22"/>
          <w:lang w:eastAsia="en-US"/>
        </w:rPr>
        <w:t xml:space="preserve">3) </w:t>
      </w:r>
      <w:r w:rsidR="000B06ED" w:rsidRPr="005F2326">
        <w:rPr>
          <w:rFonts w:ascii="Arial" w:hAnsi="Arial" w:cs="Arial"/>
          <w:szCs w:val="22"/>
          <w:lang w:eastAsia="en-US"/>
        </w:rPr>
        <w:t>PSAP</w:t>
      </w:r>
    </w:p>
    <w:p w:rsidR="00FE3EE6" w:rsidRPr="005F2326" w:rsidRDefault="00EA3599">
      <w:pPr>
        <w:ind w:left="2160" w:firstLine="720"/>
        <w:rPr>
          <w:rFonts w:cs="Arial"/>
          <w:szCs w:val="22"/>
          <w:lang w:val="en-GB"/>
        </w:rPr>
      </w:pPr>
      <w:r w:rsidRPr="005F2326">
        <w:rPr>
          <w:rFonts w:cs="Arial"/>
          <w:szCs w:val="22"/>
          <w:lang w:val="en-GB"/>
        </w:rPr>
        <w:t>Log of MSD content (containing last two positions and heading)</w:t>
      </w:r>
    </w:p>
    <w:p w:rsidR="00EA3599" w:rsidRPr="005F2326" w:rsidRDefault="00EA3599">
      <w:pPr>
        <w:rPr>
          <w:rFonts w:cs="Arial"/>
          <w:lang w:val="en-GB"/>
        </w:rPr>
      </w:pPr>
      <w:r w:rsidRPr="005F2326">
        <w:rPr>
          <w:rFonts w:cs="Arial"/>
          <w:szCs w:val="22"/>
          <w:lang w:val="en-GB"/>
        </w:rPr>
        <w:t>Within the post processing and evaluation process, the correctness of the heading information will be validated.</w:t>
      </w:r>
      <w:r w:rsidRPr="005F2326">
        <w:rPr>
          <w:rFonts w:cs="Arial"/>
          <w:szCs w:val="22"/>
          <w:lang w:val="en-GB"/>
        </w:rPr>
        <w:tab/>
      </w:r>
    </w:p>
    <w:p w:rsidR="00EA3599" w:rsidRPr="005F2326" w:rsidRDefault="00EA3599" w:rsidP="00A11371">
      <w:pPr>
        <w:pStyle w:val="Heading4"/>
        <w:numPr>
          <w:ilvl w:val="3"/>
          <w:numId w:val="4"/>
        </w:numPr>
        <w:rPr>
          <w:rFonts w:ascii="Arial" w:hAnsi="Arial" w:cs="Arial"/>
          <w:color w:val="auto"/>
          <w:lang w:val="en-GB"/>
        </w:rPr>
      </w:pPr>
      <w:r w:rsidRPr="005F2326">
        <w:rPr>
          <w:rFonts w:ascii="Arial" w:hAnsi="Arial" w:cs="Arial"/>
          <w:color w:val="auto"/>
          <w:lang w:val="en-GB"/>
        </w:rPr>
        <w:t>Test procedure 10</w:t>
      </w:r>
    </w:p>
    <w:p w:rsidR="00EA3599" w:rsidRPr="005F2326" w:rsidRDefault="00EA3599" w:rsidP="00A11371">
      <w:pPr>
        <w:rPr>
          <w:rFonts w:cs="Arial"/>
          <w:lang w:val="en-GB"/>
        </w:rPr>
      </w:pPr>
      <w:r w:rsidRPr="005F2326">
        <w:rPr>
          <w:rFonts w:cs="Arial"/>
          <w:lang w:val="en-GB"/>
        </w:rPr>
        <w:t>For:</w:t>
      </w:r>
      <w:r w:rsidRPr="005F2326">
        <w:rPr>
          <w:rFonts w:cs="Arial"/>
          <w:lang w:val="en-GB"/>
        </w:rPr>
        <w:tab/>
        <w:t>KPI_020: Success rate of presented incident data in TMC</w:t>
      </w:r>
    </w:p>
    <w:p w:rsidR="00EA3599" w:rsidRPr="005F2326" w:rsidRDefault="00EA3599" w:rsidP="00A11371">
      <w:pPr>
        <w:rPr>
          <w:rFonts w:cs="Arial"/>
          <w:lang w:val="en-GB"/>
        </w:rPr>
      </w:pPr>
      <w:r w:rsidRPr="005F2326">
        <w:rPr>
          <w:rFonts w:cs="Arial"/>
          <w:lang w:val="en-GB"/>
        </w:rPr>
        <w:t>General definition of test procedure: It shall be tested, how often the incident data will be presented successfully within the TMC.</w:t>
      </w:r>
    </w:p>
    <w:p w:rsidR="00EA3599" w:rsidRPr="005F2326" w:rsidRDefault="00EA3599" w:rsidP="00A11371">
      <w:pPr>
        <w:rPr>
          <w:rFonts w:cs="Arial"/>
          <w:lang w:val="en-GB"/>
        </w:rPr>
      </w:pPr>
      <w:r w:rsidRPr="005F2326">
        <w:rPr>
          <w:rFonts w:cs="Arial"/>
          <w:lang w:val="en-GB"/>
        </w:rPr>
        <w:t>Preconditions:</w:t>
      </w:r>
      <w:r w:rsidRPr="005F2326">
        <w:rPr>
          <w:rFonts w:cs="Arial"/>
          <w:lang w:val="en-GB"/>
        </w:rPr>
        <w:tab/>
      </w:r>
      <w:r w:rsidRPr="005F2326">
        <w:rPr>
          <w:rFonts w:cs="Arial"/>
          <w:lang w:val="en-GB"/>
        </w:rPr>
        <w:tab/>
        <w:t>1) Vehicle</w:t>
      </w:r>
    </w:p>
    <w:p w:rsidR="00EA3599" w:rsidRPr="005F2326" w:rsidRDefault="00EA3599" w:rsidP="00A11371">
      <w:pPr>
        <w:ind w:left="2880"/>
        <w:rPr>
          <w:rFonts w:cs="Arial"/>
          <w:lang w:val="en-GB"/>
        </w:rPr>
      </w:pPr>
      <w:r w:rsidRPr="005F2326">
        <w:rPr>
          <w:rFonts w:cs="Arial"/>
          <w:lang w:val="en-GB"/>
        </w:rPr>
        <w:t>IVS with microphone and loudspeaker for communication with the PSAP</w:t>
      </w:r>
    </w:p>
    <w:p w:rsidR="00EA3599" w:rsidRPr="005F2326" w:rsidRDefault="00EA3599" w:rsidP="00A11371">
      <w:pPr>
        <w:ind w:left="2160" w:firstLine="720"/>
        <w:rPr>
          <w:rFonts w:cs="Arial"/>
          <w:lang w:val="en-GB"/>
        </w:rPr>
      </w:pPr>
      <w:r w:rsidRPr="005F2326">
        <w:rPr>
          <w:rFonts w:cs="Arial"/>
          <w:lang w:val="en-GB"/>
        </w:rPr>
        <w:t>Possibility to initiate an eCall manually or automatically</w:t>
      </w:r>
    </w:p>
    <w:p w:rsidR="00EA3599" w:rsidRPr="005F2326" w:rsidRDefault="00EA3599" w:rsidP="00A11371">
      <w:pPr>
        <w:ind w:left="1440" w:firstLine="720"/>
        <w:rPr>
          <w:rFonts w:cs="Arial"/>
          <w:lang w:val="en-GB"/>
        </w:rPr>
      </w:pPr>
      <w:r w:rsidRPr="005F2326">
        <w:rPr>
          <w:rFonts w:cs="Arial"/>
          <w:lang w:val="en-GB"/>
        </w:rPr>
        <w:t>2) Mobile network</w:t>
      </w:r>
    </w:p>
    <w:p w:rsidR="00EA3599" w:rsidRPr="005F2326" w:rsidRDefault="00EA3599" w:rsidP="00A11371">
      <w:pPr>
        <w:ind w:left="2880"/>
        <w:rPr>
          <w:rFonts w:cs="Arial"/>
          <w:lang w:val="en-GB"/>
        </w:rPr>
      </w:pPr>
      <w:proofErr w:type="gramStart"/>
      <w:r w:rsidRPr="005F2326">
        <w:rPr>
          <w:rFonts w:cs="Arial"/>
          <w:lang w:val="en-GB"/>
        </w:rPr>
        <w:t>eCall-flag</w:t>
      </w:r>
      <w:proofErr w:type="gramEnd"/>
      <w:r w:rsidRPr="005F2326">
        <w:rPr>
          <w:rFonts w:cs="Arial"/>
          <w:lang w:val="en-GB"/>
        </w:rPr>
        <w:t xml:space="preserve"> and </w:t>
      </w:r>
      <w:r w:rsidR="005F2326" w:rsidRPr="005F2326">
        <w:rPr>
          <w:rFonts w:cs="Arial"/>
          <w:lang w:val="en-GB"/>
        </w:rPr>
        <w:t>dialling</w:t>
      </w:r>
      <w:r w:rsidRPr="005F2326">
        <w:rPr>
          <w:rFonts w:cs="Arial"/>
          <w:lang w:val="en-GB"/>
        </w:rPr>
        <w:t xml:space="preserve"> E112, otherwise long number of the PSAP</w:t>
      </w:r>
    </w:p>
    <w:p w:rsidR="00EA3599" w:rsidRPr="005F2326" w:rsidRDefault="00EA3599" w:rsidP="00A11371">
      <w:pPr>
        <w:ind w:left="1440" w:firstLine="720"/>
        <w:rPr>
          <w:rFonts w:cs="Arial"/>
          <w:lang w:val="en-GB"/>
        </w:rPr>
      </w:pPr>
      <w:r w:rsidRPr="005F2326">
        <w:rPr>
          <w:rFonts w:cs="Arial"/>
          <w:lang w:val="en-GB"/>
        </w:rPr>
        <w:t xml:space="preserve">3) PSAPs </w:t>
      </w:r>
    </w:p>
    <w:p w:rsidR="00EA3599" w:rsidRPr="005F2326" w:rsidRDefault="00EA3599" w:rsidP="00A11371">
      <w:pPr>
        <w:ind w:left="2160" w:firstLine="720"/>
        <w:rPr>
          <w:rFonts w:cs="Arial"/>
          <w:lang w:val="en-GB"/>
        </w:rPr>
      </w:pPr>
      <w:r w:rsidRPr="005F2326">
        <w:rPr>
          <w:rFonts w:cs="Arial"/>
          <w:lang w:val="en-GB"/>
        </w:rPr>
        <w:t>In-band modem installed</w:t>
      </w:r>
    </w:p>
    <w:p w:rsidR="00EA3599" w:rsidRPr="005F2326" w:rsidRDefault="00EA3599" w:rsidP="00A11371">
      <w:pPr>
        <w:ind w:left="2160" w:firstLine="720"/>
        <w:rPr>
          <w:rFonts w:cs="Arial"/>
          <w:lang w:val="en-GB"/>
        </w:rPr>
      </w:pPr>
      <w:r w:rsidRPr="005F2326">
        <w:rPr>
          <w:rFonts w:cs="Arial"/>
          <w:lang w:val="en-GB"/>
        </w:rPr>
        <w:t>Decoding MSD possible</w:t>
      </w:r>
    </w:p>
    <w:p w:rsidR="00EA3599" w:rsidRPr="005F2326" w:rsidRDefault="00EA3599" w:rsidP="00A11371">
      <w:pPr>
        <w:ind w:left="2160" w:firstLine="720"/>
        <w:rPr>
          <w:rFonts w:cs="Arial"/>
          <w:lang w:val="en-GB"/>
        </w:rPr>
      </w:pPr>
      <w:r w:rsidRPr="005F2326">
        <w:rPr>
          <w:rFonts w:cs="Arial"/>
          <w:lang w:val="en-GB"/>
        </w:rPr>
        <w:t>Voice connection possible</w:t>
      </w:r>
    </w:p>
    <w:p w:rsidR="00EA3599" w:rsidRPr="005F2326" w:rsidRDefault="00EA3599" w:rsidP="00A11371">
      <w:pPr>
        <w:ind w:left="2160" w:firstLine="720"/>
        <w:rPr>
          <w:rFonts w:cs="Arial"/>
          <w:lang w:val="en-GB"/>
        </w:rPr>
      </w:pPr>
      <w:r w:rsidRPr="005F2326">
        <w:rPr>
          <w:rFonts w:cs="Arial"/>
          <w:lang w:val="en-GB"/>
        </w:rPr>
        <w:t>Connection to TMC established</w:t>
      </w:r>
    </w:p>
    <w:p w:rsidR="00EA3599" w:rsidRPr="005F2326" w:rsidRDefault="00EA3599" w:rsidP="00A11371">
      <w:pPr>
        <w:ind w:left="2160" w:hanging="2160"/>
        <w:rPr>
          <w:rFonts w:cs="Arial"/>
          <w:lang w:val="en-GB"/>
        </w:rPr>
      </w:pPr>
      <w:r w:rsidRPr="005F2326">
        <w:rPr>
          <w:rFonts w:cs="Arial"/>
          <w:lang w:val="en-GB"/>
        </w:rPr>
        <w:lastRenderedPageBreak/>
        <w:t>Test sequence:</w:t>
      </w:r>
      <w:r w:rsidRPr="005F2326">
        <w:rPr>
          <w:rFonts w:cs="Arial"/>
          <w:lang w:val="en-GB"/>
        </w:rPr>
        <w:tab/>
        <w:t>The eCall is initiated at a variety of locations. The locations will be selected in such a way to reflect different environmental conditions. Here especially urban canyons, valleys and mountains, or open plain field should be considered depending on the national geography.</w:t>
      </w:r>
    </w:p>
    <w:p w:rsidR="00EA3599" w:rsidRPr="005F2326" w:rsidRDefault="00EA3599" w:rsidP="00A11371">
      <w:pPr>
        <w:rPr>
          <w:rFonts w:cs="Arial"/>
          <w:lang w:val="en-GB"/>
        </w:rPr>
      </w:pPr>
      <w:r w:rsidRPr="005F2326">
        <w:rPr>
          <w:rFonts w:cs="Arial"/>
          <w:lang w:val="en-GB"/>
        </w:rPr>
        <w:t>Measurement:</w:t>
      </w:r>
      <w:r w:rsidRPr="005F2326">
        <w:rPr>
          <w:rFonts w:cs="Arial"/>
          <w:lang w:val="en-GB"/>
        </w:rPr>
        <w:tab/>
      </w:r>
      <w:r w:rsidRPr="005F2326">
        <w:rPr>
          <w:rFonts w:cs="Arial"/>
          <w:lang w:val="en-GB"/>
        </w:rPr>
        <w:tab/>
        <w:t>Documentation</w:t>
      </w:r>
    </w:p>
    <w:p w:rsidR="00EA3599" w:rsidRPr="005F2326" w:rsidRDefault="00EA3599" w:rsidP="00A11371">
      <w:pPr>
        <w:ind w:left="1440" w:firstLine="720"/>
        <w:rPr>
          <w:rFonts w:cs="Arial"/>
          <w:lang w:val="en-GB"/>
        </w:rPr>
      </w:pPr>
      <w:r w:rsidRPr="005F2326">
        <w:rPr>
          <w:rFonts w:cs="Arial"/>
          <w:lang w:val="en-GB"/>
        </w:rPr>
        <w:t>1) Vehicle</w:t>
      </w:r>
    </w:p>
    <w:p w:rsidR="00EA3599" w:rsidRPr="005F2326" w:rsidRDefault="00EA3599" w:rsidP="00A11371">
      <w:pPr>
        <w:ind w:left="2160" w:firstLine="720"/>
        <w:rPr>
          <w:rFonts w:cs="Arial"/>
          <w:lang w:val="en-GB"/>
        </w:rPr>
      </w:pPr>
      <w:r w:rsidRPr="005F2326">
        <w:rPr>
          <w:rFonts w:cs="Arial"/>
          <w:lang w:val="en-GB"/>
        </w:rPr>
        <w:t>Nothing</w:t>
      </w:r>
    </w:p>
    <w:p w:rsidR="00EA3599" w:rsidRPr="005F2326" w:rsidRDefault="00EA3599" w:rsidP="00A11371">
      <w:pPr>
        <w:ind w:left="1440" w:firstLine="720"/>
        <w:rPr>
          <w:rFonts w:cs="Arial"/>
          <w:lang w:val="en-GB"/>
        </w:rPr>
      </w:pPr>
      <w:r w:rsidRPr="005F2326">
        <w:rPr>
          <w:rFonts w:cs="Arial"/>
          <w:lang w:val="en-GB"/>
        </w:rPr>
        <w:t>2) Mobile network</w:t>
      </w:r>
    </w:p>
    <w:p w:rsidR="00EA3599" w:rsidRPr="005F2326" w:rsidRDefault="00EA3599" w:rsidP="00A11371">
      <w:pPr>
        <w:ind w:left="2160" w:firstLine="720"/>
        <w:rPr>
          <w:rFonts w:cs="Arial"/>
          <w:lang w:val="en-GB"/>
        </w:rPr>
      </w:pPr>
      <w:r w:rsidRPr="005F2326">
        <w:rPr>
          <w:rFonts w:cs="Arial"/>
          <w:lang w:val="en-GB"/>
        </w:rPr>
        <w:t>Nothing</w:t>
      </w:r>
    </w:p>
    <w:p w:rsidR="00EA3599" w:rsidRPr="005F2326" w:rsidRDefault="00EA3599" w:rsidP="00A11371">
      <w:pPr>
        <w:ind w:left="1440" w:firstLine="720"/>
        <w:rPr>
          <w:rFonts w:cs="Arial"/>
          <w:lang w:val="en-GB"/>
        </w:rPr>
      </w:pPr>
      <w:r w:rsidRPr="005F2326">
        <w:rPr>
          <w:rFonts w:cs="Arial"/>
          <w:lang w:val="en-GB"/>
        </w:rPr>
        <w:t>3) PSAP</w:t>
      </w:r>
    </w:p>
    <w:p w:rsidR="00EA3599" w:rsidRPr="005F2326" w:rsidRDefault="00EA3599" w:rsidP="00A11371">
      <w:pPr>
        <w:ind w:left="2160" w:firstLine="720"/>
        <w:rPr>
          <w:rFonts w:cs="Arial"/>
          <w:lang w:val="en-GB"/>
        </w:rPr>
      </w:pPr>
      <w:r w:rsidRPr="005F2326">
        <w:rPr>
          <w:rFonts w:cs="Arial"/>
          <w:lang w:val="en-GB"/>
        </w:rPr>
        <w:t>Log with MSD content presented</w:t>
      </w:r>
    </w:p>
    <w:p w:rsidR="00EA3599" w:rsidRPr="005F2326" w:rsidRDefault="00EA3599" w:rsidP="00A11371">
      <w:pPr>
        <w:ind w:left="2160" w:firstLine="720"/>
        <w:rPr>
          <w:rFonts w:cs="Arial"/>
          <w:lang w:val="en-GB"/>
        </w:rPr>
      </w:pPr>
      <w:r w:rsidRPr="005F2326">
        <w:rPr>
          <w:rFonts w:cs="Arial"/>
          <w:lang w:val="en-GB"/>
        </w:rPr>
        <w:t>Log with incident data sent to TMC</w:t>
      </w:r>
    </w:p>
    <w:p w:rsidR="00FE3EE6" w:rsidRPr="005F2326" w:rsidRDefault="00EA3599">
      <w:pPr>
        <w:rPr>
          <w:rFonts w:cs="Arial"/>
          <w:lang w:val="en-GB"/>
        </w:rPr>
      </w:pPr>
      <w:r w:rsidRPr="005F2326">
        <w:rPr>
          <w:rFonts w:cs="Arial"/>
          <w:lang w:val="en-GB"/>
        </w:rPr>
        <w:tab/>
      </w:r>
      <w:r w:rsidRPr="005F2326">
        <w:rPr>
          <w:rFonts w:cs="Arial"/>
          <w:lang w:val="en-GB"/>
        </w:rPr>
        <w:tab/>
      </w:r>
      <w:r w:rsidRPr="005F2326">
        <w:rPr>
          <w:rFonts w:cs="Arial"/>
          <w:lang w:val="en-GB"/>
        </w:rPr>
        <w:tab/>
        <w:t>4) TMC</w:t>
      </w:r>
    </w:p>
    <w:p w:rsidR="00FE3EE6" w:rsidRPr="005F2326" w:rsidRDefault="00EA3599">
      <w:pPr>
        <w:rPr>
          <w:rFonts w:cs="Arial"/>
          <w:lang w:val="en-GB"/>
        </w:rPr>
      </w:pPr>
      <w:r w:rsidRPr="005F2326">
        <w:rPr>
          <w:rFonts w:cs="Arial"/>
          <w:lang w:val="en-GB"/>
        </w:rPr>
        <w:tab/>
      </w:r>
      <w:r w:rsidRPr="005F2326">
        <w:rPr>
          <w:rFonts w:cs="Arial"/>
          <w:lang w:val="en-GB"/>
        </w:rPr>
        <w:tab/>
      </w:r>
      <w:r w:rsidRPr="005F2326">
        <w:rPr>
          <w:rFonts w:cs="Arial"/>
          <w:lang w:val="en-GB"/>
        </w:rPr>
        <w:tab/>
      </w:r>
      <w:r w:rsidRPr="005F2326">
        <w:rPr>
          <w:rFonts w:cs="Arial"/>
          <w:lang w:val="en-GB"/>
        </w:rPr>
        <w:tab/>
        <w:t>Log with incident data presented at TMC</w:t>
      </w:r>
    </w:p>
    <w:p w:rsidR="00EA3599" w:rsidRPr="005F2326" w:rsidRDefault="00EA3599">
      <w:pPr>
        <w:pStyle w:val="Heading4"/>
        <w:numPr>
          <w:ilvl w:val="3"/>
          <w:numId w:val="4"/>
        </w:numPr>
        <w:rPr>
          <w:rFonts w:ascii="Arial" w:hAnsi="Arial" w:cs="Arial"/>
          <w:color w:val="auto"/>
          <w:lang w:val="en-GB"/>
        </w:rPr>
      </w:pPr>
      <w:r w:rsidRPr="005F2326">
        <w:rPr>
          <w:rFonts w:ascii="Arial" w:hAnsi="Arial" w:cs="Arial"/>
          <w:color w:val="auto"/>
          <w:lang w:val="en-GB"/>
        </w:rPr>
        <w:t>Test procedure 11</w:t>
      </w:r>
    </w:p>
    <w:p w:rsidR="00EA3599" w:rsidRPr="005F2326" w:rsidRDefault="00EA3599" w:rsidP="000B2F6C">
      <w:pPr>
        <w:rPr>
          <w:rFonts w:cs="Arial"/>
          <w:lang w:val="en-GB"/>
        </w:rPr>
      </w:pPr>
      <w:r w:rsidRPr="005F2326">
        <w:rPr>
          <w:rFonts w:cs="Arial"/>
          <w:lang w:val="en-GB"/>
        </w:rPr>
        <w:t>For:</w:t>
      </w:r>
      <w:r w:rsidRPr="005F2326">
        <w:rPr>
          <w:rFonts w:cs="Arial"/>
          <w:lang w:val="en-GB"/>
        </w:rPr>
        <w:tab/>
        <w:t>KPI_021: Number of successful call-backs</w:t>
      </w:r>
    </w:p>
    <w:p w:rsidR="00EA3599" w:rsidRPr="005F2326" w:rsidRDefault="00EA3599">
      <w:pPr>
        <w:ind w:firstLine="720"/>
        <w:rPr>
          <w:rFonts w:cs="Arial"/>
          <w:lang w:val="en-GB"/>
        </w:rPr>
      </w:pPr>
      <w:r w:rsidRPr="005F2326">
        <w:rPr>
          <w:rFonts w:cs="Arial"/>
          <w:lang w:val="en-GB"/>
        </w:rPr>
        <w:t>KPI_022: Success rate of call-backs</w:t>
      </w:r>
    </w:p>
    <w:p w:rsidR="00EA3599" w:rsidRPr="005F2326" w:rsidRDefault="00EA3599" w:rsidP="006223D9">
      <w:pPr>
        <w:rPr>
          <w:rFonts w:cs="Arial"/>
          <w:lang w:val="en-GB"/>
        </w:rPr>
      </w:pPr>
      <w:r w:rsidRPr="005F2326">
        <w:rPr>
          <w:rFonts w:cs="Arial"/>
          <w:lang w:val="en-GB"/>
        </w:rPr>
        <w:t>General definition of test procedure: This procedure will test the Call-back function after a call has been ended by PSAP operator.</w:t>
      </w:r>
    </w:p>
    <w:p w:rsidR="00EA3599" w:rsidRPr="005F2326" w:rsidRDefault="00EA3599" w:rsidP="006223D9">
      <w:pPr>
        <w:rPr>
          <w:rFonts w:cs="Arial"/>
          <w:lang w:val="en-GB"/>
        </w:rPr>
      </w:pPr>
      <w:r w:rsidRPr="005F2326">
        <w:rPr>
          <w:rFonts w:cs="Arial"/>
          <w:lang w:val="en-GB"/>
        </w:rPr>
        <w:t>Preconditions:</w:t>
      </w:r>
      <w:r w:rsidRPr="005F2326">
        <w:rPr>
          <w:rFonts w:cs="Arial"/>
          <w:lang w:val="en-GB"/>
        </w:rPr>
        <w:tab/>
      </w:r>
      <w:r w:rsidRPr="005F2326">
        <w:rPr>
          <w:rFonts w:cs="Arial"/>
          <w:lang w:val="en-GB"/>
        </w:rPr>
        <w:tab/>
        <w:t>1) Vehicle</w:t>
      </w:r>
    </w:p>
    <w:p w:rsidR="00EA3599" w:rsidRPr="005F2326" w:rsidRDefault="00EA3599" w:rsidP="006223D9">
      <w:pPr>
        <w:ind w:left="2880"/>
        <w:rPr>
          <w:rFonts w:cs="Arial"/>
          <w:lang w:val="en-GB"/>
        </w:rPr>
      </w:pPr>
      <w:r w:rsidRPr="005F2326">
        <w:rPr>
          <w:rFonts w:cs="Arial"/>
          <w:lang w:val="en-GB"/>
        </w:rPr>
        <w:t>IVS with microphone and loudspeaker for communication with the PSAP</w:t>
      </w:r>
    </w:p>
    <w:p w:rsidR="00EA3599" w:rsidRPr="005F2326" w:rsidRDefault="00EA3599" w:rsidP="006223D9">
      <w:pPr>
        <w:ind w:left="2160" w:firstLine="720"/>
        <w:rPr>
          <w:rFonts w:cs="Arial"/>
          <w:lang w:val="en-GB"/>
        </w:rPr>
      </w:pPr>
      <w:r w:rsidRPr="005F2326">
        <w:rPr>
          <w:rFonts w:cs="Arial"/>
          <w:lang w:val="en-GB"/>
        </w:rPr>
        <w:t>Possibility to initiate an eCall manually or automatically</w:t>
      </w:r>
    </w:p>
    <w:p w:rsidR="00EA3599" w:rsidRPr="005F2326" w:rsidRDefault="00EA3599" w:rsidP="006223D9">
      <w:pPr>
        <w:ind w:left="2160" w:firstLine="720"/>
        <w:rPr>
          <w:rFonts w:cs="Arial"/>
          <w:lang w:val="en-GB"/>
        </w:rPr>
      </w:pPr>
      <w:r w:rsidRPr="005F2326">
        <w:rPr>
          <w:rFonts w:cs="Arial"/>
          <w:lang w:val="en-GB"/>
        </w:rPr>
        <w:t>Possibility to receive call-back</w:t>
      </w:r>
    </w:p>
    <w:p w:rsidR="00EA3599" w:rsidRPr="005F2326" w:rsidRDefault="00EA3599" w:rsidP="006223D9">
      <w:pPr>
        <w:ind w:left="1440" w:firstLine="720"/>
        <w:rPr>
          <w:rFonts w:cs="Arial"/>
          <w:lang w:val="en-GB"/>
        </w:rPr>
      </w:pPr>
      <w:r w:rsidRPr="005F2326">
        <w:rPr>
          <w:rFonts w:cs="Arial"/>
          <w:lang w:val="en-GB"/>
        </w:rPr>
        <w:t>2) Mobile network</w:t>
      </w:r>
    </w:p>
    <w:p w:rsidR="00EA3599" w:rsidRPr="005F2326" w:rsidRDefault="00EA3599" w:rsidP="006223D9">
      <w:pPr>
        <w:ind w:left="2880"/>
        <w:rPr>
          <w:rFonts w:cs="Arial"/>
          <w:lang w:val="en-GB"/>
        </w:rPr>
      </w:pPr>
      <w:proofErr w:type="gramStart"/>
      <w:r w:rsidRPr="005F2326">
        <w:rPr>
          <w:rFonts w:cs="Arial"/>
          <w:lang w:val="en-GB"/>
        </w:rPr>
        <w:t>eCall-flag</w:t>
      </w:r>
      <w:proofErr w:type="gramEnd"/>
      <w:r w:rsidRPr="005F2326">
        <w:rPr>
          <w:rFonts w:cs="Arial"/>
          <w:lang w:val="en-GB"/>
        </w:rPr>
        <w:t xml:space="preserve"> and </w:t>
      </w:r>
      <w:r w:rsidR="003477AE" w:rsidRPr="005F2326">
        <w:rPr>
          <w:rFonts w:cs="Arial"/>
          <w:lang w:val="en-GB"/>
        </w:rPr>
        <w:t>dialling</w:t>
      </w:r>
      <w:r w:rsidRPr="005F2326">
        <w:rPr>
          <w:rFonts w:cs="Arial"/>
          <w:lang w:val="en-GB"/>
        </w:rPr>
        <w:t xml:space="preserve"> E112, otherwise long number of the PSAPs. </w:t>
      </w:r>
    </w:p>
    <w:p w:rsidR="00EA3599" w:rsidRPr="005F2326" w:rsidRDefault="00EA3599" w:rsidP="006223D9">
      <w:pPr>
        <w:ind w:left="1440" w:firstLine="720"/>
        <w:rPr>
          <w:rFonts w:cs="Arial"/>
          <w:lang w:val="en-GB"/>
        </w:rPr>
      </w:pPr>
      <w:r w:rsidRPr="005F2326">
        <w:rPr>
          <w:rFonts w:cs="Arial"/>
          <w:lang w:val="en-GB"/>
        </w:rPr>
        <w:t xml:space="preserve">3) PSAP </w:t>
      </w:r>
    </w:p>
    <w:p w:rsidR="00EA3599" w:rsidRPr="005F2326" w:rsidRDefault="00EA3599" w:rsidP="006223D9">
      <w:pPr>
        <w:ind w:left="2880"/>
        <w:rPr>
          <w:rFonts w:cs="Arial"/>
          <w:lang w:val="en-GB"/>
        </w:rPr>
      </w:pPr>
      <w:r w:rsidRPr="005F2326">
        <w:rPr>
          <w:rFonts w:cs="Arial"/>
          <w:lang w:val="en-GB"/>
        </w:rPr>
        <w:t>Microphone and loudspeaker for communication with the IVS</w:t>
      </w:r>
    </w:p>
    <w:p w:rsidR="00EA3599" w:rsidRPr="005F2326" w:rsidRDefault="00EA3599" w:rsidP="006223D9">
      <w:pPr>
        <w:ind w:left="2160" w:firstLine="720"/>
        <w:rPr>
          <w:rFonts w:cs="Arial"/>
          <w:lang w:val="en-GB"/>
        </w:rPr>
      </w:pPr>
      <w:r w:rsidRPr="005F2326">
        <w:rPr>
          <w:rFonts w:cs="Arial"/>
          <w:lang w:val="en-GB"/>
        </w:rPr>
        <w:lastRenderedPageBreak/>
        <w:t>MSD decoding capability</w:t>
      </w:r>
    </w:p>
    <w:p w:rsidR="00EA3599" w:rsidRPr="005F2326" w:rsidRDefault="00EA3599" w:rsidP="006223D9">
      <w:pPr>
        <w:ind w:left="2160" w:firstLine="720"/>
        <w:rPr>
          <w:rFonts w:cs="Arial"/>
          <w:lang w:val="en-GB"/>
        </w:rPr>
      </w:pPr>
      <w:r w:rsidRPr="005F2326">
        <w:rPr>
          <w:rFonts w:cs="Arial"/>
          <w:lang w:val="en-GB"/>
        </w:rPr>
        <w:t>Possibility to initiate call-back</w:t>
      </w:r>
    </w:p>
    <w:p w:rsidR="00EA3599" w:rsidRPr="005F2326" w:rsidRDefault="00EA3599" w:rsidP="006223D9">
      <w:pPr>
        <w:ind w:left="2160" w:firstLine="720"/>
        <w:rPr>
          <w:rFonts w:cs="Arial"/>
          <w:lang w:val="en-GB"/>
        </w:rPr>
      </w:pPr>
    </w:p>
    <w:p w:rsidR="00EA3599" w:rsidRPr="005F2326" w:rsidRDefault="00EA3599" w:rsidP="006223D9">
      <w:pPr>
        <w:ind w:left="2160" w:hanging="2160"/>
        <w:rPr>
          <w:rFonts w:cs="Arial"/>
          <w:lang w:val="en-GB"/>
        </w:rPr>
      </w:pPr>
      <w:r w:rsidRPr="005F2326">
        <w:rPr>
          <w:rFonts w:cs="Arial"/>
          <w:lang w:val="en-GB"/>
        </w:rPr>
        <w:t>Test sequence:</w:t>
      </w:r>
      <w:r w:rsidRPr="005F2326">
        <w:rPr>
          <w:rFonts w:cs="Arial"/>
          <w:lang w:val="en-GB"/>
        </w:rPr>
        <w:tab/>
        <w:t>Required:</w:t>
      </w:r>
    </w:p>
    <w:p w:rsidR="00EA3599" w:rsidRPr="005F2326" w:rsidRDefault="00EA3599" w:rsidP="006223D9">
      <w:pPr>
        <w:pStyle w:val="ListParagraph"/>
        <w:numPr>
          <w:ilvl w:val="0"/>
          <w:numId w:val="41"/>
        </w:numPr>
        <w:rPr>
          <w:rFonts w:cs="Arial"/>
          <w:lang w:val="en-GB"/>
        </w:rPr>
      </w:pPr>
      <w:r w:rsidRPr="005F2326">
        <w:rPr>
          <w:rFonts w:cs="Arial"/>
          <w:lang w:val="en-GB"/>
        </w:rPr>
        <w:t>IVS initiates an eCall</w:t>
      </w:r>
    </w:p>
    <w:p w:rsidR="00EA3599" w:rsidRPr="005F2326" w:rsidRDefault="00EA3599" w:rsidP="006223D9">
      <w:pPr>
        <w:pStyle w:val="ListParagraph"/>
        <w:numPr>
          <w:ilvl w:val="0"/>
          <w:numId w:val="41"/>
        </w:numPr>
        <w:rPr>
          <w:rFonts w:cs="Arial"/>
          <w:lang w:val="en-GB"/>
        </w:rPr>
      </w:pPr>
      <w:r w:rsidRPr="005F2326">
        <w:rPr>
          <w:rFonts w:cs="Arial"/>
          <w:lang w:val="en-GB"/>
        </w:rPr>
        <w:t>PSAP Operator answers the call and confirms bi-directional voice connection</w:t>
      </w:r>
    </w:p>
    <w:p w:rsidR="00EA3599" w:rsidRPr="005F2326" w:rsidRDefault="00EA3599" w:rsidP="006223D9">
      <w:pPr>
        <w:pStyle w:val="ListParagraph"/>
        <w:numPr>
          <w:ilvl w:val="0"/>
          <w:numId w:val="41"/>
        </w:numPr>
        <w:rPr>
          <w:rFonts w:cs="Arial"/>
          <w:lang w:val="en-GB"/>
        </w:rPr>
      </w:pPr>
      <w:r w:rsidRPr="005F2326">
        <w:rPr>
          <w:rFonts w:cs="Arial"/>
          <w:lang w:val="en-GB"/>
        </w:rPr>
        <w:t>PSAP Operator hangs up (CLEARDOWN will be sent to the IVS)</w:t>
      </w:r>
    </w:p>
    <w:p w:rsidR="00EA3599" w:rsidRPr="005F2326" w:rsidRDefault="00EA3599" w:rsidP="006223D9">
      <w:pPr>
        <w:pStyle w:val="ListParagraph"/>
        <w:numPr>
          <w:ilvl w:val="0"/>
          <w:numId w:val="41"/>
        </w:numPr>
        <w:rPr>
          <w:rFonts w:cs="Arial"/>
          <w:lang w:val="en-GB"/>
        </w:rPr>
      </w:pPr>
      <w:r w:rsidRPr="005F2326">
        <w:rPr>
          <w:rFonts w:cs="Arial"/>
          <w:lang w:val="en-GB"/>
        </w:rPr>
        <w:t>PSAP operator initiates call-back</w:t>
      </w:r>
    </w:p>
    <w:p w:rsidR="00EA3599" w:rsidRPr="005F2326" w:rsidRDefault="00EA3599" w:rsidP="006223D9">
      <w:pPr>
        <w:pStyle w:val="ListParagraph"/>
        <w:numPr>
          <w:ilvl w:val="0"/>
          <w:numId w:val="41"/>
        </w:numPr>
        <w:rPr>
          <w:rFonts w:cs="Arial"/>
          <w:lang w:val="en-GB"/>
        </w:rPr>
      </w:pPr>
      <w:r w:rsidRPr="005F2326">
        <w:rPr>
          <w:rFonts w:cs="Arial"/>
          <w:lang w:val="en-GB"/>
        </w:rPr>
        <w:t>PSAP Operator confirms bi-directional voice-connection</w:t>
      </w:r>
    </w:p>
    <w:p w:rsidR="00EA3599" w:rsidRPr="005F2326" w:rsidRDefault="00EA3599" w:rsidP="006223D9">
      <w:pPr>
        <w:pStyle w:val="ListParagraph"/>
        <w:numPr>
          <w:ilvl w:val="0"/>
          <w:numId w:val="41"/>
        </w:numPr>
        <w:rPr>
          <w:rFonts w:cs="Arial"/>
          <w:lang w:val="en-GB"/>
        </w:rPr>
      </w:pPr>
      <w:r w:rsidRPr="005F2326">
        <w:rPr>
          <w:rFonts w:cs="Arial"/>
          <w:lang w:val="en-GB"/>
        </w:rPr>
        <w:t>PSAP Operator hangs up again (CLEARDOWN will be sent to the IVS again)</w:t>
      </w:r>
    </w:p>
    <w:p w:rsidR="00EA3599" w:rsidRPr="005F2326" w:rsidRDefault="00EA3599" w:rsidP="006223D9">
      <w:pPr>
        <w:ind w:left="2160"/>
        <w:rPr>
          <w:rFonts w:cs="Arial"/>
          <w:lang w:val="en-GB"/>
        </w:rPr>
      </w:pPr>
      <w:r w:rsidRPr="005F2326">
        <w:rPr>
          <w:rFonts w:cs="Arial"/>
          <w:lang w:val="en-GB"/>
        </w:rPr>
        <w:t xml:space="preserve">In the case the call drops before the PSAP Operator will initiate call-back (step 4) the results of the test will not be taken into consideration and that call will not be counted as a failed call-back. </w:t>
      </w:r>
    </w:p>
    <w:p w:rsidR="00EA3599" w:rsidRPr="005F2326" w:rsidRDefault="00EA3599" w:rsidP="006223D9">
      <w:pPr>
        <w:ind w:left="2124"/>
        <w:rPr>
          <w:rFonts w:cs="Arial"/>
          <w:lang w:val="en-GB"/>
        </w:rPr>
      </w:pPr>
      <w:r w:rsidRPr="005F2326">
        <w:rPr>
          <w:rFonts w:cs="Arial"/>
          <w:lang w:val="en-GB"/>
        </w:rPr>
        <w:t>Complimentary:</w:t>
      </w:r>
    </w:p>
    <w:p w:rsidR="00EA3599" w:rsidRPr="005F2326" w:rsidRDefault="00EA3599" w:rsidP="006223D9">
      <w:pPr>
        <w:ind w:left="2124"/>
        <w:rPr>
          <w:rFonts w:cs="Arial"/>
          <w:lang w:val="en-GB"/>
        </w:rPr>
      </w:pPr>
      <w:r w:rsidRPr="005F2326">
        <w:rPr>
          <w:rFonts w:cs="Arial"/>
          <w:lang w:val="en-GB"/>
        </w:rPr>
        <w:t>The PSAP Operator will attempt a resend MSD request. This will be helpful considering that, in case of call-</w:t>
      </w:r>
      <w:r w:rsidR="000D7092" w:rsidRPr="005F2326">
        <w:rPr>
          <w:rFonts w:cs="Arial"/>
          <w:lang w:val="en-GB"/>
        </w:rPr>
        <w:t>back;</w:t>
      </w:r>
      <w:r w:rsidRPr="005F2326">
        <w:rPr>
          <w:rFonts w:cs="Arial"/>
          <w:lang w:val="en-GB"/>
        </w:rPr>
        <w:t xml:space="preserve"> the MSD won’t be transmitted at the beginning of the call.</w:t>
      </w:r>
    </w:p>
    <w:p w:rsidR="00EA3599" w:rsidRPr="005F2326" w:rsidRDefault="00EA3599" w:rsidP="006223D9">
      <w:pPr>
        <w:ind w:left="2124"/>
        <w:rPr>
          <w:rFonts w:cs="Arial"/>
          <w:lang w:val="en-GB"/>
        </w:rPr>
      </w:pPr>
    </w:p>
    <w:p w:rsidR="00EA3599" w:rsidRPr="005F2326" w:rsidRDefault="00EA3599" w:rsidP="006223D9">
      <w:pPr>
        <w:rPr>
          <w:rFonts w:cs="Arial"/>
          <w:lang w:val="en-GB"/>
        </w:rPr>
      </w:pPr>
      <w:r w:rsidRPr="005F2326">
        <w:rPr>
          <w:rFonts w:cs="Arial"/>
          <w:lang w:val="en-GB"/>
        </w:rPr>
        <w:t>Measurement:</w:t>
      </w:r>
      <w:r w:rsidRPr="005F2326">
        <w:rPr>
          <w:rFonts w:cs="Arial"/>
          <w:lang w:val="en-GB"/>
        </w:rPr>
        <w:tab/>
      </w:r>
      <w:r w:rsidRPr="005F2326">
        <w:rPr>
          <w:rFonts w:cs="Arial"/>
          <w:lang w:val="en-GB"/>
        </w:rPr>
        <w:tab/>
        <w:t>Documentation</w:t>
      </w:r>
    </w:p>
    <w:p w:rsidR="00EA3599" w:rsidRPr="005F2326" w:rsidRDefault="00EA3599" w:rsidP="006223D9">
      <w:pPr>
        <w:ind w:left="1440" w:firstLine="720"/>
        <w:rPr>
          <w:rFonts w:cs="Arial"/>
          <w:lang w:val="en-GB"/>
        </w:rPr>
      </w:pPr>
      <w:r w:rsidRPr="005F2326">
        <w:rPr>
          <w:rFonts w:cs="Arial"/>
          <w:lang w:val="en-GB"/>
        </w:rPr>
        <w:t>1) Vehicle</w:t>
      </w:r>
    </w:p>
    <w:p w:rsidR="00EA3599" w:rsidRPr="005F2326" w:rsidRDefault="00EA3599" w:rsidP="006223D9">
      <w:pPr>
        <w:ind w:left="2160" w:firstLine="720"/>
        <w:rPr>
          <w:rFonts w:cs="Arial"/>
          <w:lang w:val="en-GB"/>
        </w:rPr>
      </w:pPr>
      <w:r w:rsidRPr="005F2326">
        <w:rPr>
          <w:rFonts w:cs="Arial"/>
          <w:lang w:val="en-GB"/>
        </w:rPr>
        <w:t>Internal log</w:t>
      </w:r>
    </w:p>
    <w:p w:rsidR="00EA3599" w:rsidRPr="005F2326" w:rsidRDefault="00EA3599" w:rsidP="006223D9">
      <w:pPr>
        <w:ind w:left="1440" w:firstLine="720"/>
        <w:rPr>
          <w:rFonts w:cs="Arial"/>
          <w:lang w:val="en-GB"/>
        </w:rPr>
      </w:pPr>
      <w:r w:rsidRPr="005F2326">
        <w:rPr>
          <w:rFonts w:cs="Arial"/>
          <w:lang w:val="en-GB"/>
        </w:rPr>
        <w:t>2) Mobile network</w:t>
      </w:r>
    </w:p>
    <w:p w:rsidR="00EA3599" w:rsidRPr="005F2326" w:rsidRDefault="00EA3599" w:rsidP="006223D9">
      <w:pPr>
        <w:ind w:left="2160" w:firstLine="720"/>
        <w:rPr>
          <w:rFonts w:cs="Arial"/>
          <w:lang w:val="en-GB"/>
        </w:rPr>
      </w:pPr>
      <w:r w:rsidRPr="005F2326">
        <w:rPr>
          <w:rFonts w:cs="Arial"/>
          <w:lang w:val="en-GB"/>
        </w:rPr>
        <w:t>Nothing</w:t>
      </w:r>
    </w:p>
    <w:p w:rsidR="00EA3599" w:rsidRPr="005F2326" w:rsidRDefault="00EA3599" w:rsidP="006223D9">
      <w:pPr>
        <w:ind w:left="1440" w:firstLine="720"/>
        <w:rPr>
          <w:rFonts w:cs="Arial"/>
          <w:lang w:val="en-GB"/>
        </w:rPr>
      </w:pPr>
      <w:r w:rsidRPr="005F2326">
        <w:rPr>
          <w:rFonts w:cs="Arial"/>
          <w:lang w:val="en-GB"/>
        </w:rPr>
        <w:t>3) PSAP</w:t>
      </w:r>
    </w:p>
    <w:p w:rsidR="00EA3599" w:rsidRPr="005F2326" w:rsidRDefault="00EA3599" w:rsidP="006223D9">
      <w:pPr>
        <w:ind w:left="2832" w:firstLine="48"/>
        <w:rPr>
          <w:rFonts w:cs="Arial"/>
          <w:lang w:val="en-GB"/>
        </w:rPr>
      </w:pPr>
      <w:r w:rsidRPr="005F2326">
        <w:rPr>
          <w:rFonts w:cs="Arial"/>
          <w:lang w:val="en-GB"/>
        </w:rPr>
        <w:t>Log with indication of bi-directional voice communication both during the initial call and during call-back</w:t>
      </w:r>
    </w:p>
    <w:p w:rsidR="00EA3599" w:rsidRPr="005F2326" w:rsidRDefault="00EA3599" w:rsidP="006223D9">
      <w:pPr>
        <w:rPr>
          <w:rFonts w:cs="Arial"/>
          <w:lang w:val="en-GB"/>
        </w:rPr>
      </w:pPr>
    </w:p>
    <w:p w:rsidR="00EA3599" w:rsidRPr="005F2326" w:rsidRDefault="00EA3599" w:rsidP="006223D9">
      <w:pPr>
        <w:rPr>
          <w:rFonts w:cs="Arial"/>
          <w:lang w:val="en-GB"/>
        </w:rPr>
      </w:pPr>
      <w:r w:rsidRPr="005F2326">
        <w:rPr>
          <w:rFonts w:cs="Arial"/>
          <w:lang w:val="en-GB"/>
        </w:rPr>
        <w:lastRenderedPageBreak/>
        <w:t>Note: According to the standards, after the IVS will receive CLEARDOWN from the PSAP it will remain registered in the network for 60 minutes. In addition to testing the call-back capability it should be tested that the IVS won’t accept a call-back after this period of time has passed.</w:t>
      </w:r>
    </w:p>
    <w:p w:rsidR="00EA3599" w:rsidRPr="005F2326" w:rsidRDefault="00EA3599" w:rsidP="00A11371">
      <w:pPr>
        <w:pStyle w:val="NormalWeb"/>
        <w:keepNext/>
        <w:spacing w:before="0" w:beforeAutospacing="0" w:after="120" w:afterAutospacing="0"/>
        <w:rPr>
          <w:rFonts w:ascii="Arial" w:hAnsi="Arial" w:cs="Arial"/>
          <w:szCs w:val="22"/>
        </w:rPr>
      </w:pPr>
    </w:p>
    <w:p w:rsidR="00EA3599" w:rsidRPr="005F2326" w:rsidRDefault="000B06ED" w:rsidP="00A37214">
      <w:pPr>
        <w:pStyle w:val="Heading4"/>
        <w:numPr>
          <w:ilvl w:val="3"/>
          <w:numId w:val="4"/>
        </w:numPr>
        <w:rPr>
          <w:rFonts w:ascii="Arial" w:hAnsi="Arial" w:cs="Arial"/>
          <w:color w:val="auto"/>
          <w:lang w:val="en-GB"/>
        </w:rPr>
      </w:pPr>
      <w:r w:rsidRPr="005F2326">
        <w:rPr>
          <w:rFonts w:ascii="Arial" w:hAnsi="Arial" w:cs="Arial"/>
          <w:color w:val="auto"/>
          <w:lang w:val="en-GB"/>
        </w:rPr>
        <w:t xml:space="preserve">Test procedure </w:t>
      </w:r>
      <w:r w:rsidR="00EA3599" w:rsidRPr="005F2326">
        <w:rPr>
          <w:rFonts w:ascii="Arial" w:hAnsi="Arial" w:cs="Arial"/>
          <w:color w:val="auto"/>
          <w:lang w:val="en-GB"/>
        </w:rPr>
        <w:t>12</w:t>
      </w:r>
    </w:p>
    <w:p w:rsidR="00EA3599" w:rsidRPr="005F2326" w:rsidRDefault="00EA3599" w:rsidP="009C6E27">
      <w:pPr>
        <w:rPr>
          <w:rFonts w:cs="Arial"/>
          <w:lang w:val="en-GB"/>
        </w:rPr>
      </w:pPr>
      <w:r w:rsidRPr="005F2326">
        <w:rPr>
          <w:rFonts w:cs="Arial"/>
          <w:lang w:val="en-GB"/>
        </w:rPr>
        <w:t>For:</w:t>
      </w:r>
      <w:r w:rsidRPr="005F2326">
        <w:rPr>
          <w:rFonts w:cs="Arial"/>
          <w:lang w:val="en-GB"/>
        </w:rPr>
        <w:tab/>
        <w:t>KPI_005</w:t>
      </w:r>
      <w:r w:rsidR="00283F0E" w:rsidRPr="005F2326">
        <w:rPr>
          <w:rFonts w:cs="Arial"/>
          <w:lang w:val="en-GB"/>
        </w:rPr>
        <w:t>:</w:t>
      </w:r>
      <w:r w:rsidRPr="005F2326">
        <w:rPr>
          <w:rFonts w:cs="Arial"/>
          <w:lang w:val="en-GB"/>
        </w:rPr>
        <w:t xml:space="preserve"> Duration until MSD is presented in PSAP</w:t>
      </w:r>
    </w:p>
    <w:p w:rsidR="00EA3599" w:rsidRPr="005F2326" w:rsidRDefault="00EA3599" w:rsidP="009C6E27">
      <w:pPr>
        <w:rPr>
          <w:rFonts w:cs="Arial"/>
          <w:lang w:val="en-GB"/>
        </w:rPr>
      </w:pPr>
      <w:r w:rsidRPr="005F2326">
        <w:rPr>
          <w:rFonts w:cs="Arial"/>
          <w:lang w:val="en-GB"/>
        </w:rPr>
        <w:tab/>
        <w:t>KPI_007</w:t>
      </w:r>
      <w:r w:rsidR="00283F0E" w:rsidRPr="005F2326">
        <w:rPr>
          <w:rFonts w:cs="Arial"/>
          <w:lang w:val="en-GB"/>
        </w:rPr>
        <w:t>a:</w:t>
      </w:r>
      <w:r w:rsidRPr="005F2326">
        <w:rPr>
          <w:rFonts w:cs="Arial"/>
          <w:lang w:val="en-GB"/>
        </w:rPr>
        <w:t xml:space="preserve"> Duration of voice channel blocking</w:t>
      </w:r>
    </w:p>
    <w:p w:rsidR="00FE3EE6" w:rsidRPr="005F2326" w:rsidRDefault="00283F0E">
      <w:pPr>
        <w:ind w:left="720"/>
        <w:rPr>
          <w:rFonts w:cs="Arial"/>
          <w:lang w:val="en-GB"/>
        </w:rPr>
      </w:pPr>
      <w:r w:rsidRPr="005F2326">
        <w:rPr>
          <w:rFonts w:cs="Arial"/>
          <w:lang w:val="en-GB"/>
        </w:rPr>
        <w:t>KPI_007b:</w:t>
      </w:r>
      <w:r w:rsidR="00EA3599" w:rsidRPr="005F2326">
        <w:rPr>
          <w:rFonts w:cs="Arial"/>
          <w:lang w:val="en-GB"/>
        </w:rPr>
        <w:t xml:space="preserve"> Duration of voice channel blocking: automatic retransmission of MSD</w:t>
      </w:r>
    </w:p>
    <w:p w:rsidR="00FE3EE6" w:rsidRPr="005F2326" w:rsidRDefault="00EA3599">
      <w:pPr>
        <w:ind w:left="720"/>
        <w:rPr>
          <w:rFonts w:cs="Arial"/>
          <w:lang w:val="en-GB"/>
        </w:rPr>
      </w:pPr>
      <w:r w:rsidRPr="005F2326">
        <w:rPr>
          <w:rFonts w:cs="Arial"/>
          <w:lang w:val="en-GB"/>
        </w:rPr>
        <w:t>KPI_008: Time for call establishment</w:t>
      </w:r>
    </w:p>
    <w:p w:rsidR="00FE3EE6" w:rsidRPr="005F2326" w:rsidRDefault="00EA3599">
      <w:pPr>
        <w:ind w:firstLine="720"/>
        <w:rPr>
          <w:rFonts w:cs="Arial"/>
          <w:lang w:val="en-GB"/>
        </w:rPr>
      </w:pPr>
      <w:r w:rsidRPr="005F2326">
        <w:rPr>
          <w:rFonts w:cs="Arial"/>
          <w:lang w:val="en-GB"/>
        </w:rPr>
        <w:t>KPI_017: Dispatch time of incident data to rescue forces</w:t>
      </w:r>
    </w:p>
    <w:p w:rsidR="00FE3EE6" w:rsidRPr="005F2326" w:rsidRDefault="00B957D3">
      <w:pPr>
        <w:rPr>
          <w:rFonts w:cs="Arial"/>
          <w:lang w:val="en-GB"/>
        </w:rPr>
      </w:pPr>
      <w:r w:rsidRPr="005F2326">
        <w:rPr>
          <w:rFonts w:cs="Arial"/>
          <w:lang w:val="en-GB"/>
        </w:rPr>
        <w:tab/>
        <w:t>KPI_018: T</w:t>
      </w:r>
      <w:r w:rsidR="00EA3599" w:rsidRPr="005F2326">
        <w:rPr>
          <w:rFonts w:cs="Arial"/>
          <w:lang w:val="en-GB"/>
        </w:rPr>
        <w:t>ime to activate rescue forces</w:t>
      </w:r>
    </w:p>
    <w:p w:rsidR="00FE3EE6" w:rsidRPr="005F2326" w:rsidRDefault="00EA3599">
      <w:pPr>
        <w:rPr>
          <w:rFonts w:cs="Arial"/>
          <w:lang w:val="en-GB"/>
        </w:rPr>
      </w:pPr>
      <w:r w:rsidRPr="005F2326">
        <w:rPr>
          <w:rFonts w:cs="Arial"/>
          <w:lang w:val="en-GB"/>
        </w:rPr>
        <w:tab/>
        <w:t>KPI_019: Dispatch time of incident data to TMC</w:t>
      </w:r>
    </w:p>
    <w:p w:rsidR="00EA3599" w:rsidRPr="005F2326" w:rsidRDefault="00EA3599" w:rsidP="00A37214">
      <w:pPr>
        <w:ind w:firstLine="708"/>
        <w:rPr>
          <w:rFonts w:cs="Arial"/>
          <w:lang w:val="en-GB"/>
        </w:rPr>
      </w:pPr>
      <w:r w:rsidRPr="005F2326">
        <w:rPr>
          <w:rFonts w:cs="Arial"/>
          <w:lang w:val="en-GB"/>
        </w:rPr>
        <w:t>KPI_023: GSM network latency</w:t>
      </w:r>
    </w:p>
    <w:p w:rsidR="00EA3599" w:rsidRPr="005F2326" w:rsidRDefault="00EA3599" w:rsidP="00A37214">
      <w:pPr>
        <w:rPr>
          <w:rFonts w:cs="Arial"/>
          <w:lang w:val="en-GB"/>
        </w:rPr>
      </w:pPr>
      <w:r w:rsidRPr="005F2326">
        <w:rPr>
          <w:rFonts w:cs="Arial"/>
          <w:lang w:val="en-GB"/>
        </w:rPr>
        <w:tab/>
        <w:t xml:space="preserve">KPI_024: </w:t>
      </w:r>
      <w:proofErr w:type="gramStart"/>
      <w:r w:rsidRPr="005F2326">
        <w:rPr>
          <w:rFonts w:cs="Arial"/>
          <w:lang w:val="en-GB"/>
        </w:rPr>
        <w:t>112 national network latency</w:t>
      </w:r>
      <w:proofErr w:type="gramEnd"/>
    </w:p>
    <w:p w:rsidR="00EA3599" w:rsidRPr="005F2326" w:rsidRDefault="00EA3599" w:rsidP="00A37214">
      <w:pPr>
        <w:rPr>
          <w:rFonts w:cs="Arial"/>
          <w:lang w:val="en-GB"/>
        </w:rPr>
      </w:pPr>
      <w:r w:rsidRPr="005F2326">
        <w:rPr>
          <w:rFonts w:cs="Arial"/>
          <w:lang w:val="en-GB"/>
        </w:rPr>
        <w:tab/>
        <w:t>KPI_025: 112 operator reaction time</w:t>
      </w:r>
    </w:p>
    <w:p w:rsidR="00EA3599" w:rsidRPr="005F2326" w:rsidRDefault="00EA3599" w:rsidP="00A37214">
      <w:pPr>
        <w:rPr>
          <w:rFonts w:cs="Arial"/>
          <w:lang w:val="en-GB"/>
        </w:rPr>
      </w:pPr>
      <w:r w:rsidRPr="005F2326">
        <w:rPr>
          <w:rFonts w:cs="Arial"/>
          <w:lang w:val="en-GB"/>
        </w:rPr>
        <w:tab/>
        <w:t>KPI_026: Time for acknowledgement of emergency services</w:t>
      </w:r>
    </w:p>
    <w:p w:rsidR="00EA3599" w:rsidRPr="005F2326" w:rsidRDefault="00EA3599" w:rsidP="00A37214">
      <w:pPr>
        <w:rPr>
          <w:rFonts w:cs="Arial"/>
          <w:lang w:val="en-GB"/>
        </w:rPr>
      </w:pPr>
      <w:r w:rsidRPr="005F2326">
        <w:rPr>
          <w:rFonts w:cs="Arial"/>
          <w:lang w:val="en-GB"/>
        </w:rPr>
        <w:tab/>
        <w:t>KPI_027: Total response time</w:t>
      </w:r>
    </w:p>
    <w:p w:rsidR="00EA3599" w:rsidRPr="005F2326" w:rsidRDefault="00EA3599" w:rsidP="00A37214">
      <w:pPr>
        <w:rPr>
          <w:rFonts w:cs="Arial"/>
          <w:lang w:val="en-GB"/>
        </w:rPr>
      </w:pPr>
      <w:r w:rsidRPr="005F2326">
        <w:rPr>
          <w:rFonts w:cs="Arial"/>
          <w:lang w:val="en-GB"/>
        </w:rPr>
        <w:t xml:space="preserve">General definition of test procedure: This procedure will allow the measurement of different time related KPIs. </w:t>
      </w:r>
    </w:p>
    <w:p w:rsidR="00FE3EE6" w:rsidRPr="005F2326" w:rsidRDefault="00EA3599">
      <w:pPr>
        <w:rPr>
          <w:rFonts w:cs="Arial"/>
          <w:lang w:val="en-GB"/>
        </w:rPr>
      </w:pPr>
      <w:r w:rsidRPr="005F2326">
        <w:rPr>
          <w:rFonts w:cs="Arial"/>
          <w:lang w:val="en-GB"/>
        </w:rPr>
        <w:t>Preconditions:</w:t>
      </w:r>
      <w:r w:rsidRPr="005F2326">
        <w:rPr>
          <w:rFonts w:cs="Arial"/>
          <w:lang w:val="en-GB"/>
        </w:rPr>
        <w:tab/>
      </w:r>
      <w:r w:rsidRPr="005F2326">
        <w:rPr>
          <w:rFonts w:cs="Arial"/>
          <w:lang w:val="en-GB"/>
        </w:rPr>
        <w:tab/>
        <w:t>1) Vehicle</w:t>
      </w:r>
    </w:p>
    <w:p w:rsidR="00EA3599" w:rsidRPr="005F2326" w:rsidRDefault="00EA3599" w:rsidP="00A37214">
      <w:pPr>
        <w:ind w:left="2880"/>
        <w:rPr>
          <w:rFonts w:cs="Arial"/>
          <w:lang w:val="en-GB"/>
        </w:rPr>
      </w:pPr>
      <w:r w:rsidRPr="005F2326">
        <w:rPr>
          <w:rFonts w:cs="Arial"/>
          <w:lang w:val="en-GB"/>
        </w:rPr>
        <w:t>IVS with microphone and loudspeaker for communication with the PSAP</w:t>
      </w:r>
    </w:p>
    <w:p w:rsidR="00EA3599" w:rsidRPr="005F2326" w:rsidRDefault="00EA3599" w:rsidP="00A37214">
      <w:pPr>
        <w:ind w:left="2160" w:firstLine="720"/>
        <w:rPr>
          <w:rFonts w:cs="Arial"/>
          <w:lang w:val="en-GB"/>
        </w:rPr>
      </w:pPr>
      <w:r w:rsidRPr="005F2326">
        <w:rPr>
          <w:rFonts w:cs="Arial"/>
          <w:lang w:val="en-GB"/>
        </w:rPr>
        <w:t>Possibility to initiate an eCall manually or automatically</w:t>
      </w:r>
    </w:p>
    <w:p w:rsidR="00EA3599" w:rsidRPr="005F2326" w:rsidRDefault="00EA3599" w:rsidP="00A37214">
      <w:pPr>
        <w:ind w:left="1440" w:firstLine="720"/>
        <w:rPr>
          <w:rFonts w:cs="Arial"/>
          <w:lang w:val="en-GB"/>
        </w:rPr>
      </w:pPr>
      <w:r w:rsidRPr="005F2326">
        <w:rPr>
          <w:rFonts w:cs="Arial"/>
          <w:lang w:val="en-GB"/>
        </w:rPr>
        <w:t>2) Mobile network</w:t>
      </w:r>
    </w:p>
    <w:p w:rsidR="00EA3599" w:rsidRPr="005F2326" w:rsidRDefault="00EA3599" w:rsidP="00A37214">
      <w:pPr>
        <w:ind w:left="2880"/>
        <w:rPr>
          <w:rFonts w:cs="Arial"/>
          <w:lang w:val="en-GB"/>
        </w:rPr>
      </w:pPr>
      <w:proofErr w:type="gramStart"/>
      <w:r w:rsidRPr="005F2326">
        <w:rPr>
          <w:rFonts w:cs="Arial"/>
          <w:lang w:val="en-GB"/>
        </w:rPr>
        <w:t>none</w:t>
      </w:r>
      <w:proofErr w:type="gramEnd"/>
    </w:p>
    <w:p w:rsidR="00EA3599" w:rsidRPr="005F2326" w:rsidRDefault="00EA3599" w:rsidP="00A37214">
      <w:pPr>
        <w:ind w:left="1440" w:firstLine="720"/>
        <w:rPr>
          <w:rFonts w:cs="Arial"/>
          <w:lang w:val="en-GB"/>
        </w:rPr>
      </w:pPr>
      <w:r w:rsidRPr="005F2326">
        <w:rPr>
          <w:rFonts w:cs="Arial"/>
          <w:lang w:val="en-GB"/>
        </w:rPr>
        <w:t xml:space="preserve">3) PSAPs </w:t>
      </w:r>
    </w:p>
    <w:p w:rsidR="00EA3599" w:rsidRPr="005F2326" w:rsidRDefault="00EA3599" w:rsidP="00A37214">
      <w:pPr>
        <w:ind w:left="2160" w:firstLine="720"/>
        <w:rPr>
          <w:rFonts w:cs="Arial"/>
          <w:lang w:val="en-GB"/>
        </w:rPr>
      </w:pPr>
      <w:r w:rsidRPr="005F2326">
        <w:rPr>
          <w:rFonts w:cs="Arial"/>
          <w:lang w:val="en-GB"/>
        </w:rPr>
        <w:t>In-Band Modem</w:t>
      </w:r>
    </w:p>
    <w:p w:rsidR="00EA3599" w:rsidRPr="005F2326" w:rsidRDefault="00EA3599" w:rsidP="00A37214">
      <w:pPr>
        <w:ind w:left="2160" w:firstLine="720"/>
        <w:rPr>
          <w:rFonts w:cs="Arial"/>
          <w:lang w:val="en-GB"/>
        </w:rPr>
      </w:pPr>
      <w:r w:rsidRPr="005F2326">
        <w:rPr>
          <w:rFonts w:cs="Arial"/>
          <w:lang w:val="en-GB"/>
        </w:rPr>
        <w:t>MSD decoder</w:t>
      </w:r>
    </w:p>
    <w:p w:rsidR="00EA3599" w:rsidRPr="005F2326" w:rsidRDefault="00EA3599" w:rsidP="00A37214">
      <w:pPr>
        <w:ind w:left="2160" w:firstLine="720"/>
        <w:rPr>
          <w:rFonts w:cs="Arial"/>
          <w:lang w:val="en-GB"/>
        </w:rPr>
      </w:pPr>
      <w:r w:rsidRPr="005F2326">
        <w:rPr>
          <w:rFonts w:cs="Arial"/>
          <w:lang w:val="en-GB"/>
        </w:rPr>
        <w:lastRenderedPageBreak/>
        <w:t>Microphone and loudspeaker</w:t>
      </w:r>
    </w:p>
    <w:p w:rsidR="00FE3EE6" w:rsidRPr="005F2326" w:rsidRDefault="00EA3599">
      <w:pPr>
        <w:ind w:left="2880"/>
        <w:rPr>
          <w:rFonts w:cs="Arial"/>
          <w:lang w:val="en-GB"/>
        </w:rPr>
      </w:pPr>
      <w:r w:rsidRPr="005F2326">
        <w:rPr>
          <w:rFonts w:cs="Arial"/>
          <w:lang w:val="en-GB"/>
        </w:rPr>
        <w:t>Possibility to log the events presented in the measurement section</w:t>
      </w:r>
    </w:p>
    <w:p w:rsidR="00EA3599" w:rsidRPr="005F2326" w:rsidRDefault="00EA3599" w:rsidP="00A37214">
      <w:pPr>
        <w:ind w:left="2160" w:firstLine="720"/>
        <w:rPr>
          <w:rFonts w:cs="Arial"/>
          <w:lang w:val="en-GB"/>
        </w:rPr>
      </w:pPr>
      <w:r w:rsidRPr="005F2326">
        <w:rPr>
          <w:rFonts w:cs="Arial"/>
          <w:lang w:val="en-GB"/>
        </w:rPr>
        <w:t>Possibility to transfer the case to the emergency agencies</w:t>
      </w:r>
    </w:p>
    <w:p w:rsidR="00EA3599" w:rsidRPr="005F2326" w:rsidRDefault="00EA3599" w:rsidP="00A37214">
      <w:pPr>
        <w:rPr>
          <w:rFonts w:cs="Arial"/>
          <w:lang w:val="en-GB"/>
        </w:rPr>
      </w:pPr>
    </w:p>
    <w:p w:rsidR="00FE3EE6" w:rsidRPr="005F2326" w:rsidRDefault="00EA3599">
      <w:pPr>
        <w:ind w:left="2130" w:hanging="2130"/>
        <w:rPr>
          <w:rFonts w:cs="Arial"/>
          <w:lang w:val="en-GB"/>
        </w:rPr>
      </w:pPr>
      <w:r w:rsidRPr="005F2326">
        <w:rPr>
          <w:rFonts w:cs="Arial"/>
          <w:lang w:val="en-GB"/>
        </w:rPr>
        <w:t>Test sequence:</w:t>
      </w:r>
      <w:r w:rsidRPr="005F2326">
        <w:rPr>
          <w:rFonts w:cs="Arial"/>
          <w:lang w:val="en-GB"/>
        </w:rPr>
        <w:tab/>
        <w:t xml:space="preserve">Not all the tests will follow the whole </w:t>
      </w:r>
      <w:r w:rsidR="000B06ED" w:rsidRPr="005F2326">
        <w:rPr>
          <w:rFonts w:cs="Arial"/>
          <w:szCs w:val="22"/>
          <w:lang w:val="en-GB"/>
        </w:rPr>
        <w:t>sequence</w:t>
      </w:r>
      <w:r w:rsidRPr="005F2326">
        <w:rPr>
          <w:rFonts w:cs="Arial"/>
          <w:szCs w:val="22"/>
          <w:lang w:val="en-GB"/>
        </w:rPr>
        <w:t xml:space="preserve"> and not all the mentioned KPIs must be measured during one test</w:t>
      </w:r>
      <w:r w:rsidR="000B06ED" w:rsidRPr="005F2326">
        <w:rPr>
          <w:rFonts w:cs="Arial"/>
          <w:szCs w:val="22"/>
          <w:lang w:val="en-GB"/>
        </w:rPr>
        <w:t>. Only the first</w:t>
      </w:r>
      <w:r w:rsidRPr="005F2326">
        <w:rPr>
          <w:rFonts w:cs="Arial"/>
          <w:lang w:val="en-GB"/>
        </w:rPr>
        <w:t xml:space="preserve"> 2 steps are mandatory. All the other steps are required according to the number of KPIs that will be measured. After the first 2 steps the test may be stopped at any time. </w:t>
      </w:r>
    </w:p>
    <w:p w:rsidR="00EA3599" w:rsidRPr="005F2326" w:rsidRDefault="00EA3599" w:rsidP="00A37214">
      <w:pPr>
        <w:pStyle w:val="ListParagraph"/>
        <w:numPr>
          <w:ilvl w:val="0"/>
          <w:numId w:val="38"/>
        </w:numPr>
        <w:rPr>
          <w:rFonts w:cs="Arial"/>
          <w:lang w:val="en-GB"/>
        </w:rPr>
      </w:pPr>
      <w:r w:rsidRPr="005F2326">
        <w:rPr>
          <w:rFonts w:cs="Arial"/>
          <w:lang w:val="en-GB"/>
        </w:rPr>
        <w:t>IVS initiates the eCall</w:t>
      </w:r>
    </w:p>
    <w:p w:rsidR="00EA3599" w:rsidRPr="005F2326" w:rsidRDefault="00EA3599" w:rsidP="00A37214">
      <w:pPr>
        <w:pStyle w:val="ListParagraph"/>
        <w:numPr>
          <w:ilvl w:val="0"/>
          <w:numId w:val="38"/>
        </w:numPr>
        <w:rPr>
          <w:rFonts w:cs="Arial"/>
          <w:lang w:val="en-GB"/>
        </w:rPr>
      </w:pPr>
      <w:r w:rsidRPr="005F2326">
        <w:rPr>
          <w:rFonts w:cs="Arial"/>
          <w:lang w:val="en-GB"/>
        </w:rPr>
        <w:t>The eCall travels through the MNO network and national 112 network and reaches the PSAP</w:t>
      </w:r>
    </w:p>
    <w:p w:rsidR="00EA3599" w:rsidRPr="005F2326" w:rsidRDefault="00EA3599" w:rsidP="00A37214">
      <w:pPr>
        <w:pStyle w:val="ListParagraph"/>
        <w:numPr>
          <w:ilvl w:val="0"/>
          <w:numId w:val="38"/>
        </w:numPr>
        <w:rPr>
          <w:rFonts w:cs="Arial"/>
          <w:lang w:val="en-GB"/>
        </w:rPr>
      </w:pPr>
      <w:r w:rsidRPr="005F2326">
        <w:rPr>
          <w:rFonts w:cs="Arial"/>
          <w:lang w:val="en-GB"/>
        </w:rPr>
        <w:t>The eCall is being presented to the operator</w:t>
      </w:r>
    </w:p>
    <w:p w:rsidR="00EA3599" w:rsidRPr="005F2326" w:rsidRDefault="00EA3599" w:rsidP="00A37214">
      <w:pPr>
        <w:pStyle w:val="ListParagraph"/>
        <w:numPr>
          <w:ilvl w:val="0"/>
          <w:numId w:val="38"/>
        </w:numPr>
        <w:rPr>
          <w:rFonts w:cs="Arial"/>
          <w:lang w:val="en-GB"/>
        </w:rPr>
      </w:pPr>
      <w:r w:rsidRPr="005F2326">
        <w:rPr>
          <w:rFonts w:cs="Arial"/>
          <w:lang w:val="en-GB"/>
        </w:rPr>
        <w:t>The operator answers the call</w:t>
      </w:r>
    </w:p>
    <w:p w:rsidR="00EA3599" w:rsidRPr="005F2326" w:rsidRDefault="00EA3599" w:rsidP="00A37214">
      <w:pPr>
        <w:pStyle w:val="ListParagraph"/>
        <w:numPr>
          <w:ilvl w:val="0"/>
          <w:numId w:val="38"/>
        </w:numPr>
        <w:rPr>
          <w:rFonts w:cs="Arial"/>
          <w:lang w:val="en-GB"/>
        </w:rPr>
      </w:pPr>
      <w:r w:rsidRPr="005F2326">
        <w:rPr>
          <w:rFonts w:cs="Arial"/>
          <w:lang w:val="en-GB"/>
        </w:rPr>
        <w:t xml:space="preserve">The MSD reaches the PSAP </w:t>
      </w:r>
    </w:p>
    <w:p w:rsidR="00EA3599" w:rsidRPr="005F2326" w:rsidRDefault="00EA3599" w:rsidP="00A37214">
      <w:pPr>
        <w:pStyle w:val="ListParagraph"/>
        <w:numPr>
          <w:ilvl w:val="0"/>
          <w:numId w:val="38"/>
        </w:numPr>
        <w:rPr>
          <w:rFonts w:cs="Arial"/>
          <w:lang w:val="en-GB"/>
        </w:rPr>
      </w:pPr>
      <w:r w:rsidRPr="005F2326">
        <w:rPr>
          <w:rFonts w:cs="Arial"/>
          <w:lang w:val="en-GB"/>
        </w:rPr>
        <w:t>The MSD is decoded</w:t>
      </w:r>
    </w:p>
    <w:p w:rsidR="00EA3599" w:rsidRPr="005F2326" w:rsidRDefault="00EA3599" w:rsidP="00A37214">
      <w:pPr>
        <w:pStyle w:val="ListParagraph"/>
        <w:numPr>
          <w:ilvl w:val="0"/>
          <w:numId w:val="38"/>
        </w:numPr>
        <w:rPr>
          <w:rFonts w:cs="Arial"/>
          <w:lang w:val="en-GB"/>
        </w:rPr>
      </w:pPr>
      <w:r w:rsidRPr="005F2326">
        <w:rPr>
          <w:rFonts w:cs="Arial"/>
          <w:lang w:val="en-GB"/>
        </w:rPr>
        <w:t>The MSD is presented to the 112 operator</w:t>
      </w:r>
    </w:p>
    <w:p w:rsidR="00EA3599" w:rsidRPr="005F2326" w:rsidRDefault="00EA3599" w:rsidP="00A37214">
      <w:pPr>
        <w:pStyle w:val="ListParagraph"/>
        <w:numPr>
          <w:ilvl w:val="0"/>
          <w:numId w:val="38"/>
        </w:numPr>
        <w:rPr>
          <w:rFonts w:cs="Arial"/>
          <w:lang w:val="en-GB"/>
        </w:rPr>
      </w:pPr>
      <w:r w:rsidRPr="005F2326">
        <w:rPr>
          <w:rFonts w:cs="Arial"/>
          <w:lang w:val="en-GB"/>
        </w:rPr>
        <w:t>The case is transferred to the emergency agencies</w:t>
      </w:r>
    </w:p>
    <w:p w:rsidR="00EA3599" w:rsidRPr="005F2326" w:rsidRDefault="00EA3599" w:rsidP="00A37214">
      <w:pPr>
        <w:pStyle w:val="ListParagraph"/>
        <w:numPr>
          <w:ilvl w:val="0"/>
          <w:numId w:val="38"/>
        </w:numPr>
        <w:rPr>
          <w:rFonts w:cs="Arial"/>
          <w:lang w:val="en-GB"/>
        </w:rPr>
      </w:pPr>
      <w:r w:rsidRPr="005F2326">
        <w:rPr>
          <w:rFonts w:cs="Arial"/>
          <w:lang w:val="en-GB"/>
        </w:rPr>
        <w:t>The emergency agencies dispatch their resources</w:t>
      </w:r>
    </w:p>
    <w:p w:rsidR="00EA3599" w:rsidRPr="005F2326" w:rsidRDefault="00EA3599" w:rsidP="00A37214">
      <w:pPr>
        <w:pStyle w:val="ListParagraph"/>
        <w:numPr>
          <w:ilvl w:val="0"/>
          <w:numId w:val="38"/>
        </w:numPr>
        <w:rPr>
          <w:rFonts w:cs="Arial"/>
          <w:lang w:val="en-GB"/>
        </w:rPr>
      </w:pPr>
      <w:r w:rsidRPr="005F2326">
        <w:rPr>
          <w:rFonts w:cs="Arial"/>
          <w:lang w:val="en-GB"/>
        </w:rPr>
        <w:t>The resources reach the incident scene</w:t>
      </w:r>
    </w:p>
    <w:p w:rsidR="00EA3599" w:rsidRPr="005F2326" w:rsidRDefault="00EA3599" w:rsidP="00A37214">
      <w:pPr>
        <w:rPr>
          <w:rFonts w:cs="Arial"/>
          <w:lang w:val="en-GB"/>
        </w:rPr>
      </w:pPr>
      <w:r w:rsidRPr="005F2326">
        <w:rPr>
          <w:rFonts w:cs="Arial"/>
          <w:lang w:val="en-GB"/>
        </w:rPr>
        <w:tab/>
      </w:r>
    </w:p>
    <w:p w:rsidR="00EA3599" w:rsidRPr="005F2326" w:rsidRDefault="00EA3599" w:rsidP="00A37214">
      <w:pPr>
        <w:rPr>
          <w:rFonts w:cs="Arial"/>
          <w:lang w:val="en-GB"/>
        </w:rPr>
      </w:pPr>
      <w:r w:rsidRPr="005F2326">
        <w:rPr>
          <w:rFonts w:cs="Arial"/>
          <w:lang w:val="en-GB"/>
        </w:rPr>
        <w:t>Measurement:</w:t>
      </w:r>
      <w:r w:rsidRPr="005F2326">
        <w:rPr>
          <w:rFonts w:cs="Arial"/>
          <w:lang w:val="en-GB"/>
        </w:rPr>
        <w:tab/>
      </w:r>
      <w:r w:rsidRPr="005F2326">
        <w:rPr>
          <w:rFonts w:cs="Arial"/>
          <w:lang w:val="en-GB"/>
        </w:rPr>
        <w:tab/>
        <w:t>Documentation</w:t>
      </w:r>
    </w:p>
    <w:p w:rsidR="00EA3599" w:rsidRPr="005F2326" w:rsidRDefault="00EA3599" w:rsidP="00A37214">
      <w:pPr>
        <w:ind w:left="1440" w:firstLine="720"/>
        <w:rPr>
          <w:rFonts w:cs="Arial"/>
          <w:lang w:val="en-GB"/>
        </w:rPr>
      </w:pPr>
      <w:r w:rsidRPr="005F2326">
        <w:rPr>
          <w:rFonts w:cs="Arial"/>
          <w:lang w:val="en-GB"/>
        </w:rPr>
        <w:t>1) Vehicle</w:t>
      </w:r>
    </w:p>
    <w:p w:rsidR="00EA3599" w:rsidRPr="005F2326" w:rsidRDefault="00EA3599" w:rsidP="00A37214">
      <w:pPr>
        <w:ind w:left="2160" w:firstLine="720"/>
        <w:rPr>
          <w:rFonts w:cs="Arial"/>
          <w:lang w:val="en-GB"/>
        </w:rPr>
      </w:pPr>
      <w:r w:rsidRPr="005F2326">
        <w:rPr>
          <w:rFonts w:cs="Arial"/>
          <w:lang w:val="en-GB"/>
        </w:rPr>
        <w:t>Log with time stamp of eCall initiation (T</w:t>
      </w:r>
      <w:r w:rsidRPr="005F2326">
        <w:rPr>
          <w:rFonts w:cs="Arial"/>
          <w:vertAlign w:val="subscript"/>
          <w:lang w:val="en-GB"/>
        </w:rPr>
        <w:t>0-IVS</w:t>
      </w:r>
      <w:r w:rsidRPr="005F2326">
        <w:rPr>
          <w:rFonts w:cs="Arial"/>
          <w:lang w:val="en-GB"/>
        </w:rPr>
        <w:t>)</w:t>
      </w:r>
    </w:p>
    <w:p w:rsidR="00EA3599" w:rsidRPr="005F2326" w:rsidRDefault="00EA3599" w:rsidP="00A37214">
      <w:pPr>
        <w:ind w:left="2160" w:firstLine="720"/>
        <w:rPr>
          <w:rFonts w:cs="Arial"/>
          <w:lang w:val="en-GB"/>
        </w:rPr>
      </w:pPr>
      <w:r w:rsidRPr="005F2326">
        <w:rPr>
          <w:rFonts w:cs="Arial"/>
          <w:lang w:val="en-GB"/>
        </w:rPr>
        <w:t>Log with start of MSD transmission (T</w:t>
      </w:r>
      <w:r w:rsidRPr="005F2326">
        <w:rPr>
          <w:rFonts w:cs="Arial"/>
          <w:vertAlign w:val="subscript"/>
          <w:lang w:val="en-GB"/>
        </w:rPr>
        <w:t>1-IVS</w:t>
      </w:r>
      <w:r w:rsidRPr="005F2326">
        <w:rPr>
          <w:rFonts w:cs="Arial"/>
          <w:lang w:val="en-GB"/>
        </w:rPr>
        <w:t>)</w:t>
      </w:r>
    </w:p>
    <w:p w:rsidR="00EA3599" w:rsidRPr="005F2326" w:rsidRDefault="00EA3599" w:rsidP="00A37214">
      <w:pPr>
        <w:ind w:left="2160" w:firstLine="720"/>
        <w:rPr>
          <w:rFonts w:cs="Arial"/>
          <w:lang w:val="en-GB"/>
        </w:rPr>
      </w:pPr>
      <w:r w:rsidRPr="005F2326">
        <w:rPr>
          <w:rFonts w:cs="Arial"/>
          <w:lang w:val="en-GB"/>
        </w:rPr>
        <w:t>Log with end of MSD transmission (T</w:t>
      </w:r>
      <w:r w:rsidRPr="005F2326">
        <w:rPr>
          <w:rFonts w:cs="Arial"/>
          <w:vertAlign w:val="subscript"/>
          <w:lang w:val="en-GB"/>
        </w:rPr>
        <w:t>2-IVS</w:t>
      </w:r>
      <w:r w:rsidRPr="005F2326">
        <w:rPr>
          <w:rFonts w:cs="Arial"/>
          <w:lang w:val="en-GB"/>
        </w:rPr>
        <w:t>)</w:t>
      </w:r>
    </w:p>
    <w:p w:rsidR="00EA3599" w:rsidRPr="005F2326" w:rsidRDefault="00EA3599" w:rsidP="00A37214">
      <w:pPr>
        <w:ind w:left="1440" w:firstLine="720"/>
        <w:rPr>
          <w:rFonts w:cs="Arial"/>
          <w:lang w:val="en-GB"/>
        </w:rPr>
      </w:pPr>
      <w:r w:rsidRPr="005F2326">
        <w:rPr>
          <w:rFonts w:cs="Arial"/>
          <w:lang w:val="en-GB"/>
        </w:rPr>
        <w:t>2) Mobile network</w:t>
      </w:r>
    </w:p>
    <w:p w:rsidR="00EA3599" w:rsidRPr="005F2326" w:rsidRDefault="00EA3599" w:rsidP="00A37214">
      <w:pPr>
        <w:ind w:left="2160" w:firstLine="720"/>
        <w:rPr>
          <w:rFonts w:cs="Arial"/>
          <w:lang w:val="en-GB"/>
        </w:rPr>
      </w:pPr>
      <w:r w:rsidRPr="005F2326">
        <w:rPr>
          <w:rFonts w:cs="Arial"/>
          <w:lang w:val="en-GB"/>
        </w:rPr>
        <w:t>Nothing</w:t>
      </w:r>
    </w:p>
    <w:p w:rsidR="00EA3599" w:rsidRPr="005F2326" w:rsidRDefault="00EA3599" w:rsidP="00A37214">
      <w:pPr>
        <w:ind w:left="1440" w:firstLine="720"/>
        <w:rPr>
          <w:rFonts w:cs="Arial"/>
          <w:lang w:val="en-GB"/>
        </w:rPr>
      </w:pPr>
      <w:r w:rsidRPr="005F2326">
        <w:rPr>
          <w:rFonts w:cs="Arial"/>
          <w:lang w:val="en-GB"/>
        </w:rPr>
        <w:lastRenderedPageBreak/>
        <w:t>3) PSAP</w:t>
      </w:r>
    </w:p>
    <w:p w:rsidR="00EA3599" w:rsidRPr="005F2326" w:rsidRDefault="00EA3599" w:rsidP="00A37214">
      <w:pPr>
        <w:ind w:left="2160" w:firstLine="720"/>
        <w:rPr>
          <w:rFonts w:cs="Arial"/>
          <w:lang w:val="en-GB"/>
        </w:rPr>
      </w:pPr>
      <w:r w:rsidRPr="005F2326">
        <w:rPr>
          <w:rFonts w:cs="Arial"/>
          <w:lang w:val="en-GB"/>
        </w:rPr>
        <w:t>Log with time stamp of eCall indicated at PSAP (T</w:t>
      </w:r>
      <w:r w:rsidRPr="005F2326">
        <w:rPr>
          <w:rFonts w:cs="Arial"/>
          <w:vertAlign w:val="subscript"/>
          <w:lang w:val="en-GB"/>
        </w:rPr>
        <w:t>0-PSAP</w:t>
      </w:r>
      <w:r w:rsidRPr="005F2326">
        <w:rPr>
          <w:rFonts w:cs="Arial"/>
          <w:lang w:val="en-GB"/>
        </w:rPr>
        <w:t>)</w:t>
      </w:r>
    </w:p>
    <w:p w:rsidR="00EA3599" w:rsidRPr="005F2326" w:rsidRDefault="00EA3599" w:rsidP="00A37214">
      <w:pPr>
        <w:ind w:left="2160" w:firstLine="720"/>
        <w:rPr>
          <w:rFonts w:cs="Arial"/>
          <w:lang w:val="en-GB"/>
        </w:rPr>
      </w:pPr>
      <w:r w:rsidRPr="005F2326">
        <w:rPr>
          <w:rFonts w:cs="Arial"/>
          <w:lang w:val="en-GB"/>
        </w:rPr>
        <w:t>Log with time stamp of MSD reception (T</w:t>
      </w:r>
      <w:r w:rsidRPr="005F2326">
        <w:rPr>
          <w:rFonts w:cs="Arial"/>
          <w:vertAlign w:val="subscript"/>
          <w:lang w:val="en-GB"/>
        </w:rPr>
        <w:t>1-PSAP</w:t>
      </w:r>
      <w:r w:rsidRPr="005F2326">
        <w:rPr>
          <w:rFonts w:cs="Arial"/>
          <w:lang w:val="en-GB"/>
        </w:rPr>
        <w:t>)</w:t>
      </w:r>
    </w:p>
    <w:p w:rsidR="00EA3599" w:rsidRPr="005F2326" w:rsidRDefault="00EA3599" w:rsidP="00A37214">
      <w:pPr>
        <w:ind w:left="2160" w:firstLine="720"/>
        <w:rPr>
          <w:rFonts w:cs="Arial"/>
          <w:lang w:val="en-GB"/>
        </w:rPr>
      </w:pPr>
      <w:r w:rsidRPr="005F2326">
        <w:rPr>
          <w:rFonts w:cs="Arial"/>
          <w:lang w:val="en-GB"/>
        </w:rPr>
        <w:t>Log with start of voice transmission (T</w:t>
      </w:r>
      <w:r w:rsidRPr="005F2326">
        <w:rPr>
          <w:rFonts w:cs="Arial"/>
          <w:vertAlign w:val="subscript"/>
          <w:lang w:val="en-GB"/>
        </w:rPr>
        <w:t>2-PSAP</w:t>
      </w:r>
      <w:r w:rsidRPr="005F2326">
        <w:rPr>
          <w:rFonts w:cs="Arial"/>
          <w:lang w:val="en-GB"/>
        </w:rPr>
        <w:t>)</w:t>
      </w:r>
    </w:p>
    <w:p w:rsidR="00FE3EE6" w:rsidRPr="005F2326" w:rsidRDefault="00EA3599">
      <w:pPr>
        <w:ind w:left="2880"/>
        <w:rPr>
          <w:rFonts w:cs="Arial"/>
          <w:lang w:val="en-GB"/>
        </w:rPr>
      </w:pPr>
      <w:r w:rsidRPr="005F2326">
        <w:rPr>
          <w:rFonts w:cs="Arial"/>
          <w:lang w:val="en-GB"/>
        </w:rPr>
        <w:t>Log with time stamp information dispatch to emergency services (T</w:t>
      </w:r>
      <w:r w:rsidRPr="005F2326">
        <w:rPr>
          <w:rFonts w:cs="Arial"/>
          <w:vertAlign w:val="subscript"/>
          <w:lang w:val="en-GB"/>
        </w:rPr>
        <w:t>3-PSAP</w:t>
      </w:r>
      <w:r w:rsidRPr="005F2326">
        <w:rPr>
          <w:rFonts w:cs="Arial"/>
          <w:lang w:val="en-GB"/>
        </w:rPr>
        <w:t>)</w:t>
      </w:r>
    </w:p>
    <w:p w:rsidR="00FE3EE6" w:rsidRPr="005F2326" w:rsidRDefault="00EA3599">
      <w:pPr>
        <w:ind w:left="2880"/>
        <w:rPr>
          <w:rFonts w:cs="Arial"/>
          <w:lang w:val="en-GB"/>
        </w:rPr>
      </w:pPr>
      <w:r w:rsidRPr="005F2326">
        <w:rPr>
          <w:rFonts w:cs="Arial"/>
          <w:lang w:val="en-GB"/>
        </w:rPr>
        <w:t>Log with time stamp information dispatch to TMC (T</w:t>
      </w:r>
      <w:r w:rsidRPr="005F2326">
        <w:rPr>
          <w:rFonts w:cs="Arial"/>
          <w:vertAlign w:val="subscript"/>
          <w:lang w:val="en-GB"/>
        </w:rPr>
        <w:t>4-PSAP</w:t>
      </w:r>
      <w:r w:rsidRPr="005F2326">
        <w:rPr>
          <w:rFonts w:cs="Arial"/>
          <w:lang w:val="en-GB"/>
        </w:rPr>
        <w:t>)</w:t>
      </w:r>
    </w:p>
    <w:p w:rsidR="00FE3EE6" w:rsidRPr="005F2326" w:rsidRDefault="00EA3599">
      <w:pPr>
        <w:ind w:left="2880"/>
        <w:rPr>
          <w:rFonts w:cs="Arial"/>
          <w:lang w:val="en-GB"/>
        </w:rPr>
      </w:pPr>
      <w:r w:rsidRPr="005F2326">
        <w:rPr>
          <w:rFonts w:cs="Arial"/>
          <w:lang w:val="en-GB"/>
        </w:rPr>
        <w:t>Log with time stamp of eCall entering the national 112 network</w:t>
      </w:r>
    </w:p>
    <w:p w:rsidR="00FE3EE6" w:rsidRPr="005F2326" w:rsidRDefault="00EA3599">
      <w:pPr>
        <w:ind w:left="2880"/>
        <w:rPr>
          <w:rFonts w:cs="Arial"/>
          <w:lang w:val="en-GB"/>
        </w:rPr>
      </w:pPr>
      <w:r w:rsidRPr="005F2326">
        <w:rPr>
          <w:rFonts w:cs="Arial"/>
          <w:lang w:val="en-GB"/>
        </w:rPr>
        <w:t>Log with time stamp of eCall being answered by the 112 operator</w:t>
      </w:r>
    </w:p>
    <w:p w:rsidR="00EA3599" w:rsidRPr="005F2326" w:rsidRDefault="00EA3599" w:rsidP="00A37214">
      <w:pPr>
        <w:rPr>
          <w:rFonts w:cs="Arial"/>
          <w:lang w:val="en-GB"/>
        </w:rPr>
      </w:pPr>
      <w:r w:rsidRPr="005F2326">
        <w:rPr>
          <w:rFonts w:cs="Arial"/>
          <w:lang w:val="en-GB"/>
        </w:rPr>
        <w:tab/>
      </w:r>
      <w:r w:rsidRPr="005F2326">
        <w:rPr>
          <w:rFonts w:cs="Arial"/>
          <w:lang w:val="en-GB"/>
        </w:rPr>
        <w:tab/>
      </w:r>
      <w:r w:rsidRPr="005F2326">
        <w:rPr>
          <w:rFonts w:cs="Arial"/>
          <w:lang w:val="en-GB"/>
        </w:rPr>
        <w:tab/>
        <w:t>4) Emergency agencies</w:t>
      </w:r>
    </w:p>
    <w:p w:rsidR="00FE3EE6" w:rsidRPr="005F2326" w:rsidRDefault="00EA3599">
      <w:pPr>
        <w:ind w:left="2832"/>
        <w:rPr>
          <w:rFonts w:cs="Arial"/>
          <w:lang w:val="en-GB"/>
        </w:rPr>
      </w:pPr>
      <w:r w:rsidRPr="005F2326">
        <w:rPr>
          <w:rFonts w:cs="Arial"/>
          <w:lang w:val="en-GB"/>
        </w:rPr>
        <w:t>Log with time stamp of acknowledging the information sent by the PSAP (T</w:t>
      </w:r>
      <w:r w:rsidRPr="005F2326">
        <w:rPr>
          <w:rFonts w:cs="Arial"/>
          <w:vertAlign w:val="subscript"/>
          <w:lang w:val="en-GB"/>
        </w:rPr>
        <w:t>3-ES</w:t>
      </w:r>
      <w:r w:rsidRPr="005F2326">
        <w:rPr>
          <w:rFonts w:cs="Arial"/>
          <w:lang w:val="en-GB"/>
        </w:rPr>
        <w:t>)</w:t>
      </w:r>
    </w:p>
    <w:p w:rsidR="00FE3EE6" w:rsidRPr="005F2326" w:rsidRDefault="00EA3599">
      <w:pPr>
        <w:ind w:left="2832" w:firstLine="3"/>
        <w:rPr>
          <w:rFonts w:cs="Arial"/>
          <w:lang w:val="en-GB"/>
        </w:rPr>
      </w:pPr>
      <w:r w:rsidRPr="005F2326">
        <w:rPr>
          <w:rFonts w:cs="Arial"/>
          <w:lang w:val="en-GB"/>
        </w:rPr>
        <w:t>Log with time stamp of dispatching resources to the incident scene (T</w:t>
      </w:r>
      <w:r w:rsidRPr="005F2326">
        <w:rPr>
          <w:rFonts w:cs="Arial"/>
          <w:vertAlign w:val="subscript"/>
          <w:lang w:val="en-GB"/>
        </w:rPr>
        <w:t>4-ES</w:t>
      </w:r>
      <w:r w:rsidRPr="005F2326">
        <w:rPr>
          <w:rFonts w:cs="Arial"/>
          <w:lang w:val="en-GB"/>
        </w:rPr>
        <w:t>)</w:t>
      </w:r>
    </w:p>
    <w:p w:rsidR="00FE3EE6" w:rsidRPr="005F2326" w:rsidRDefault="00EA3599">
      <w:pPr>
        <w:rPr>
          <w:rFonts w:cs="Arial"/>
          <w:szCs w:val="22"/>
          <w:lang w:val="en-GB"/>
        </w:rPr>
      </w:pPr>
      <w:r w:rsidRPr="005F2326">
        <w:rPr>
          <w:rFonts w:cs="Arial"/>
          <w:lang w:val="en-GB"/>
        </w:rPr>
        <w:tab/>
      </w:r>
      <w:r w:rsidRPr="005F2326">
        <w:rPr>
          <w:rFonts w:cs="Arial"/>
          <w:lang w:val="en-GB"/>
        </w:rPr>
        <w:tab/>
      </w:r>
      <w:r w:rsidRPr="005F2326">
        <w:rPr>
          <w:rFonts w:cs="Arial"/>
          <w:lang w:val="en-GB"/>
        </w:rPr>
        <w:tab/>
      </w:r>
      <w:r w:rsidRPr="005F2326">
        <w:rPr>
          <w:rFonts w:cs="Arial"/>
          <w:lang w:val="en-GB"/>
        </w:rPr>
        <w:tab/>
      </w:r>
      <w:r w:rsidR="000B06ED" w:rsidRPr="005F2326">
        <w:rPr>
          <w:rFonts w:cs="Arial"/>
          <w:lang w:val="en-GB"/>
        </w:rPr>
        <w:t>Log with time stamp of resources arriving at the incident scene</w:t>
      </w:r>
    </w:p>
    <w:p w:rsidR="00EA3599" w:rsidRPr="005F2326" w:rsidRDefault="00EA3599">
      <w:pPr>
        <w:spacing w:after="0" w:line="240" w:lineRule="auto"/>
        <w:jc w:val="left"/>
        <w:rPr>
          <w:rFonts w:cs="Arial"/>
          <w:b/>
          <w:sz w:val="24"/>
          <w:lang w:val="en-GB"/>
        </w:rPr>
      </w:pPr>
    </w:p>
    <w:p w:rsidR="00EA3599" w:rsidRPr="005F2326" w:rsidRDefault="00EA3599">
      <w:pPr>
        <w:spacing w:after="0" w:line="240" w:lineRule="auto"/>
        <w:jc w:val="left"/>
        <w:rPr>
          <w:rFonts w:cs="Arial"/>
          <w:b/>
          <w:sz w:val="24"/>
          <w:lang w:val="en-GB"/>
        </w:rPr>
      </w:pPr>
      <w:r w:rsidRPr="005F2326">
        <w:rPr>
          <w:rFonts w:cs="Arial"/>
          <w:lang w:val="en-GB"/>
        </w:rPr>
        <w:br w:type="page"/>
      </w:r>
    </w:p>
    <w:p w:rsidR="00EA3599" w:rsidRPr="005F2326" w:rsidRDefault="00EA3599" w:rsidP="000177DE">
      <w:pPr>
        <w:pStyle w:val="Heading2"/>
        <w:numPr>
          <w:ilvl w:val="1"/>
          <w:numId w:val="4"/>
        </w:numPr>
        <w:rPr>
          <w:lang w:val="en-GB"/>
        </w:rPr>
      </w:pPr>
      <w:bookmarkStart w:id="516" w:name="_Toc316824876"/>
      <w:r w:rsidRPr="005F2326">
        <w:rPr>
          <w:lang w:val="en-GB"/>
        </w:rPr>
        <w:lastRenderedPageBreak/>
        <w:t>Evaluation of network characteristics</w:t>
      </w:r>
      <w:bookmarkEnd w:id="516"/>
    </w:p>
    <w:p w:rsidR="00EA3599" w:rsidRPr="005F2326" w:rsidRDefault="00EA3599" w:rsidP="000177DE">
      <w:pPr>
        <w:rPr>
          <w:rFonts w:cs="Arial"/>
          <w:lang w:val="en-GB"/>
        </w:rPr>
      </w:pPr>
      <w:r w:rsidRPr="005F2326">
        <w:rPr>
          <w:rFonts w:cs="Arial"/>
          <w:lang w:val="en-GB"/>
        </w:rPr>
        <w:t>Do get an impression about the quality of the mobile network</w:t>
      </w:r>
      <w:r w:rsidR="00B13C28" w:rsidRPr="005F2326">
        <w:rPr>
          <w:rFonts w:cs="Arial"/>
          <w:lang w:val="en-GB"/>
        </w:rPr>
        <w:t xml:space="preserve"> paths</w:t>
      </w:r>
      <w:r w:rsidR="004E6EC2" w:rsidRPr="005F2326">
        <w:rPr>
          <w:rFonts w:cs="Arial"/>
          <w:lang w:val="en-GB"/>
        </w:rPr>
        <w:t xml:space="preserve"> that are used</w:t>
      </w:r>
      <w:r w:rsidR="00B13C28" w:rsidRPr="005F2326">
        <w:rPr>
          <w:rFonts w:cs="Arial"/>
          <w:lang w:val="en-GB"/>
        </w:rPr>
        <w:t xml:space="preserve"> and especially the </w:t>
      </w:r>
      <w:r w:rsidR="003477AE" w:rsidRPr="005F2326">
        <w:rPr>
          <w:rFonts w:cs="Arial"/>
          <w:lang w:val="en-GB"/>
        </w:rPr>
        <w:t>behaviour</w:t>
      </w:r>
      <w:r w:rsidR="00B13C28" w:rsidRPr="005F2326">
        <w:rPr>
          <w:rFonts w:cs="Arial"/>
          <w:lang w:val="en-GB"/>
        </w:rPr>
        <w:t xml:space="preserve"> of the in-band modem under these conditions</w:t>
      </w:r>
      <w:r w:rsidRPr="005F2326">
        <w:rPr>
          <w:rFonts w:cs="Arial"/>
          <w:lang w:val="en-GB"/>
        </w:rPr>
        <w:t xml:space="preserve">, the following KPIs and test procedures </w:t>
      </w:r>
      <w:r w:rsidR="004E6EC2" w:rsidRPr="005F2326">
        <w:rPr>
          <w:rFonts w:cs="Arial"/>
          <w:lang w:val="en-GB"/>
        </w:rPr>
        <w:t xml:space="preserve">have been </w:t>
      </w:r>
      <w:r w:rsidRPr="005F2326">
        <w:rPr>
          <w:rFonts w:cs="Arial"/>
          <w:lang w:val="en-GB"/>
        </w:rPr>
        <w:t>defined to evaluate</w:t>
      </w:r>
      <w:r w:rsidR="004E6EC2" w:rsidRPr="005F2326">
        <w:rPr>
          <w:rFonts w:cs="Arial"/>
          <w:lang w:val="en-GB"/>
        </w:rPr>
        <w:t xml:space="preserve"> the</w:t>
      </w:r>
      <w:r w:rsidRPr="005F2326">
        <w:rPr>
          <w:rFonts w:cs="Arial"/>
          <w:lang w:val="en-GB"/>
        </w:rPr>
        <w:t xml:space="preserve"> different characteristics of the network</w:t>
      </w:r>
      <w:r w:rsidR="00B13C28" w:rsidRPr="005F2326">
        <w:rPr>
          <w:rFonts w:cs="Arial"/>
          <w:lang w:val="en-GB"/>
        </w:rPr>
        <w:t xml:space="preserve"> and their influences on the eCall with in-band modem</w:t>
      </w:r>
      <w:r w:rsidRPr="005F2326">
        <w:rPr>
          <w:rFonts w:cs="Arial"/>
          <w:lang w:val="en-GB"/>
        </w:rPr>
        <w:t>.</w:t>
      </w:r>
    </w:p>
    <w:p w:rsidR="00EA3599" w:rsidRPr="005F2326" w:rsidRDefault="00EA3599" w:rsidP="000177DE">
      <w:pPr>
        <w:pStyle w:val="Heading3"/>
        <w:numPr>
          <w:ilvl w:val="2"/>
          <w:numId w:val="4"/>
        </w:numPr>
        <w:ind w:left="720"/>
        <w:rPr>
          <w:lang w:val="en-GB"/>
        </w:rPr>
      </w:pPr>
      <w:bookmarkStart w:id="517" w:name="_Toc316824877"/>
      <w:r w:rsidRPr="005F2326">
        <w:rPr>
          <w:bCs/>
          <w:lang w:val="en-GB"/>
        </w:rPr>
        <w:t xml:space="preserve">KPI_network_001: </w:t>
      </w:r>
      <w:r w:rsidRPr="005F2326">
        <w:rPr>
          <w:lang w:val="en-GB"/>
        </w:rPr>
        <w:t>Voice channel disturbance</w:t>
      </w:r>
      <w:bookmarkEnd w:id="517"/>
    </w:p>
    <w:p w:rsidR="003477AE" w:rsidRPr="005F2326" w:rsidRDefault="00EA3599" w:rsidP="000177DE">
      <w:pPr>
        <w:rPr>
          <w:rFonts w:cs="Arial"/>
          <w:lang w:val="en-GB"/>
        </w:rPr>
      </w:pPr>
      <w:r w:rsidRPr="005F2326">
        <w:rPr>
          <w:rFonts w:cs="Arial"/>
          <w:lang w:val="en-GB"/>
        </w:rPr>
        <w:t xml:space="preserve">The purpose of this KPI is to evaluate both the </w:t>
      </w:r>
      <w:r w:rsidR="00B13C28" w:rsidRPr="005F2326">
        <w:rPr>
          <w:rFonts w:cs="Arial"/>
          <w:lang w:val="en-GB"/>
        </w:rPr>
        <w:t xml:space="preserve">eCall </w:t>
      </w:r>
      <w:r w:rsidRPr="005F2326">
        <w:rPr>
          <w:rFonts w:cs="Arial"/>
          <w:lang w:val="en-GB"/>
        </w:rPr>
        <w:t>standard</w:t>
      </w:r>
      <w:r w:rsidR="00B13C28" w:rsidRPr="005F2326">
        <w:rPr>
          <w:rFonts w:cs="Arial"/>
          <w:lang w:val="en-GB"/>
        </w:rPr>
        <w:t>s</w:t>
      </w:r>
      <w:r w:rsidRPr="005F2326">
        <w:rPr>
          <w:rFonts w:cs="Arial"/>
          <w:lang w:val="en-GB"/>
        </w:rPr>
        <w:t xml:space="preserve"> and the implementation from a human communication perspective. </w:t>
      </w:r>
    </w:p>
    <w:p w:rsidR="003477AE" w:rsidRPr="005F2326" w:rsidRDefault="00EA3599" w:rsidP="000177DE">
      <w:pPr>
        <w:rPr>
          <w:rFonts w:cs="Arial"/>
          <w:lang w:val="en-GB"/>
        </w:rPr>
      </w:pPr>
      <w:r w:rsidRPr="005F2326">
        <w:rPr>
          <w:rFonts w:cs="Arial"/>
          <w:lang w:val="en-GB"/>
        </w:rPr>
        <w:t xml:space="preserve">It is unavoidable that </w:t>
      </w:r>
      <w:r w:rsidR="00B13C28" w:rsidRPr="005F2326">
        <w:rPr>
          <w:rFonts w:cs="Arial"/>
          <w:lang w:val="en-GB"/>
        </w:rPr>
        <w:t xml:space="preserve">sometimes </w:t>
      </w:r>
      <w:r w:rsidRPr="005F2326">
        <w:rPr>
          <w:rFonts w:cs="Arial"/>
          <w:lang w:val="en-GB"/>
        </w:rPr>
        <w:t xml:space="preserve">small parts of the </w:t>
      </w:r>
      <w:r w:rsidR="00B13C28" w:rsidRPr="005F2326">
        <w:rPr>
          <w:rFonts w:cs="Arial"/>
          <w:lang w:val="en-GB"/>
        </w:rPr>
        <w:t>in</w:t>
      </w:r>
      <w:r w:rsidRPr="005F2326">
        <w:rPr>
          <w:rFonts w:cs="Arial"/>
          <w:lang w:val="en-GB"/>
        </w:rPr>
        <w:t>-</w:t>
      </w:r>
      <w:r w:rsidR="00B13C28" w:rsidRPr="005F2326">
        <w:rPr>
          <w:rFonts w:cs="Arial"/>
          <w:lang w:val="en-GB"/>
        </w:rPr>
        <w:t xml:space="preserve">band </w:t>
      </w:r>
      <w:r w:rsidRPr="005F2326">
        <w:rPr>
          <w:rFonts w:cs="Arial"/>
          <w:lang w:val="en-GB"/>
        </w:rPr>
        <w:t>modem signal will be heard in the loudspeaker / head set</w:t>
      </w:r>
      <w:r w:rsidR="00B13C28" w:rsidRPr="005F2326">
        <w:rPr>
          <w:rFonts w:cs="Arial"/>
          <w:lang w:val="en-GB"/>
        </w:rPr>
        <w:t xml:space="preserve"> at both sides, within the IVS and within the PSAP. </w:t>
      </w:r>
    </w:p>
    <w:p w:rsidR="003477AE" w:rsidRPr="005F2326" w:rsidRDefault="00B13C28" w:rsidP="000177DE">
      <w:pPr>
        <w:rPr>
          <w:rFonts w:cs="Arial"/>
          <w:lang w:val="en-GB"/>
        </w:rPr>
      </w:pPr>
      <w:r w:rsidRPr="005F2326">
        <w:rPr>
          <w:rFonts w:cs="Arial"/>
          <w:lang w:val="en-GB"/>
        </w:rPr>
        <w:t xml:space="preserve">It is unavoidable that the voice path is blocked for some time. Not optimal implementations may block the voice path in one direction, but not in the other. This may cause confusion among the communication, as no one can be sure that his/her words had been heard </w:t>
      </w:r>
      <w:r w:rsidR="003477AE" w:rsidRPr="005F2326">
        <w:rPr>
          <w:rFonts w:cs="Arial"/>
          <w:lang w:val="en-GB"/>
        </w:rPr>
        <w:t xml:space="preserve">on </w:t>
      </w:r>
      <w:r w:rsidRPr="005F2326">
        <w:rPr>
          <w:rFonts w:cs="Arial"/>
          <w:lang w:val="en-GB"/>
        </w:rPr>
        <w:t xml:space="preserve">the </w:t>
      </w:r>
      <w:r w:rsidR="003477AE" w:rsidRPr="005F2326">
        <w:rPr>
          <w:rFonts w:cs="Arial"/>
          <w:lang w:val="en-GB"/>
        </w:rPr>
        <w:t xml:space="preserve">receiving </w:t>
      </w:r>
      <w:r w:rsidRPr="005F2326">
        <w:rPr>
          <w:rFonts w:cs="Arial"/>
          <w:lang w:val="en-GB"/>
        </w:rPr>
        <w:t>side</w:t>
      </w:r>
      <w:r w:rsidR="00EA3599" w:rsidRPr="005F2326">
        <w:rPr>
          <w:rFonts w:cs="Arial"/>
          <w:lang w:val="en-GB"/>
        </w:rPr>
        <w:t xml:space="preserve">. </w:t>
      </w:r>
    </w:p>
    <w:p w:rsidR="001A3D47" w:rsidRPr="005F2326" w:rsidRDefault="00EA3599" w:rsidP="000177DE">
      <w:pPr>
        <w:rPr>
          <w:rFonts w:cs="Arial"/>
          <w:lang w:val="en-GB"/>
        </w:rPr>
      </w:pPr>
      <w:r w:rsidRPr="005F2326">
        <w:rPr>
          <w:rFonts w:cs="Arial"/>
          <w:lang w:val="en-GB"/>
        </w:rPr>
        <w:t xml:space="preserve">It </w:t>
      </w:r>
      <w:r w:rsidR="004E6EC2" w:rsidRPr="005F2326">
        <w:rPr>
          <w:rFonts w:cs="Arial"/>
          <w:lang w:val="en-GB"/>
        </w:rPr>
        <w:t xml:space="preserve">will </w:t>
      </w:r>
      <w:r w:rsidRPr="005F2326">
        <w:rPr>
          <w:rFonts w:cs="Arial"/>
          <w:lang w:val="en-GB"/>
        </w:rPr>
        <w:t xml:space="preserve">be measured during </w:t>
      </w:r>
      <w:r w:rsidR="004E6EC2" w:rsidRPr="005F2326">
        <w:rPr>
          <w:rFonts w:cs="Arial"/>
          <w:lang w:val="en-GB"/>
        </w:rPr>
        <w:t xml:space="preserve">test </w:t>
      </w:r>
      <w:r w:rsidRPr="005F2326">
        <w:rPr>
          <w:rFonts w:cs="Arial"/>
          <w:lang w:val="en-GB"/>
        </w:rPr>
        <w:t>drive</w:t>
      </w:r>
      <w:r w:rsidR="004E6EC2" w:rsidRPr="005F2326">
        <w:rPr>
          <w:rFonts w:cs="Arial"/>
          <w:lang w:val="en-GB"/>
        </w:rPr>
        <w:t>s</w:t>
      </w:r>
      <w:r w:rsidRPr="005F2326">
        <w:rPr>
          <w:rFonts w:cs="Arial"/>
          <w:lang w:val="en-GB"/>
        </w:rPr>
        <w:t xml:space="preserve"> in real networks by a manual</w:t>
      </w:r>
      <w:r w:rsidR="004E6EC2" w:rsidRPr="005F2326">
        <w:rPr>
          <w:rFonts w:cs="Arial"/>
          <w:lang w:val="en-GB"/>
        </w:rPr>
        <w:t>ly</w:t>
      </w:r>
      <w:r w:rsidRPr="005F2326">
        <w:rPr>
          <w:rFonts w:cs="Arial"/>
          <w:lang w:val="en-GB"/>
        </w:rPr>
        <w:t xml:space="preserve"> triggered eCall with real voice </w:t>
      </w:r>
      <w:r w:rsidR="00B13C28" w:rsidRPr="005F2326">
        <w:rPr>
          <w:rFonts w:cs="Arial"/>
          <w:lang w:val="en-GB"/>
        </w:rPr>
        <w:t xml:space="preserve">communication </w:t>
      </w:r>
      <w:r w:rsidRPr="005F2326">
        <w:rPr>
          <w:rFonts w:cs="Arial"/>
          <w:lang w:val="en-GB"/>
        </w:rPr>
        <w:t xml:space="preserve">and MSD. </w:t>
      </w:r>
      <w:r w:rsidR="001A3D47" w:rsidRPr="005F2326">
        <w:rPr>
          <w:rFonts w:cs="Arial"/>
          <w:lang w:val="en-GB"/>
        </w:rPr>
        <w:t>Subjective evaluation</w:t>
      </w:r>
      <w:r w:rsidRPr="005F2326">
        <w:rPr>
          <w:rFonts w:cs="Arial"/>
          <w:lang w:val="en-GB"/>
        </w:rPr>
        <w:t xml:space="preserve"> </w:t>
      </w:r>
      <w:r w:rsidR="001A3D47" w:rsidRPr="005F2326">
        <w:rPr>
          <w:rFonts w:cs="Arial"/>
          <w:lang w:val="en-GB"/>
        </w:rPr>
        <w:t xml:space="preserve">will be </w:t>
      </w:r>
      <w:r w:rsidRPr="005F2326">
        <w:rPr>
          <w:rFonts w:cs="Arial"/>
          <w:lang w:val="en-GB"/>
        </w:rPr>
        <w:t xml:space="preserve">made by: </w:t>
      </w:r>
    </w:p>
    <w:p w:rsidR="001A3D47" w:rsidRPr="005F2326" w:rsidRDefault="00EA3599" w:rsidP="000177DE">
      <w:pPr>
        <w:rPr>
          <w:rFonts w:cs="Arial"/>
          <w:lang w:val="en-GB"/>
        </w:rPr>
      </w:pPr>
      <w:r w:rsidRPr="005F2326">
        <w:rPr>
          <w:rFonts w:cs="Arial"/>
          <w:lang w:val="en-GB"/>
        </w:rPr>
        <w:t xml:space="preserve">a) Driver in the car  </w:t>
      </w:r>
    </w:p>
    <w:p w:rsidR="001A3D47" w:rsidRPr="005F2326" w:rsidRDefault="00EA3599" w:rsidP="000177DE">
      <w:pPr>
        <w:rPr>
          <w:rFonts w:cs="Arial"/>
          <w:lang w:val="en-GB"/>
        </w:rPr>
      </w:pPr>
      <w:r w:rsidRPr="005F2326">
        <w:rPr>
          <w:rFonts w:cs="Arial"/>
          <w:lang w:val="en-GB"/>
        </w:rPr>
        <w:t xml:space="preserve">b) Operator in the PSAP </w:t>
      </w:r>
    </w:p>
    <w:p w:rsidR="00EA3599" w:rsidRPr="005F2326" w:rsidRDefault="00EA3599" w:rsidP="000177DE">
      <w:pPr>
        <w:rPr>
          <w:rFonts w:cs="Arial"/>
          <w:lang w:val="en-GB"/>
        </w:rPr>
      </w:pPr>
      <w:r w:rsidRPr="005F2326">
        <w:rPr>
          <w:rFonts w:cs="Arial"/>
          <w:lang w:val="en-GB"/>
        </w:rPr>
        <w:t>It is a subjective evaluation of voice path blockade:</w:t>
      </w:r>
    </w:p>
    <w:p w:rsidR="00EA3599" w:rsidRPr="005F2326" w:rsidRDefault="00EA3599" w:rsidP="000177DE">
      <w:pPr>
        <w:ind w:left="720"/>
        <w:jc w:val="left"/>
        <w:rPr>
          <w:rFonts w:cs="Arial"/>
          <w:lang w:val="en-GB"/>
        </w:rPr>
      </w:pPr>
      <w:proofErr w:type="gramStart"/>
      <w:r w:rsidRPr="005F2326">
        <w:rPr>
          <w:rFonts w:cs="Arial"/>
          <w:lang w:val="en-GB"/>
        </w:rPr>
        <w:t>a</w:t>
      </w:r>
      <w:proofErr w:type="gramEnd"/>
      <w:r w:rsidRPr="005F2326">
        <w:rPr>
          <w:rFonts w:cs="Arial"/>
          <w:lang w:val="en-GB"/>
        </w:rPr>
        <w:t>) due to the PUSH of MSD at call setup (delayed voice call</w:t>
      </w:r>
      <w:r w:rsidR="00B13C28" w:rsidRPr="005F2326">
        <w:rPr>
          <w:rFonts w:cs="Arial"/>
          <w:lang w:val="en-GB"/>
        </w:rPr>
        <w:t>, long muting</w:t>
      </w:r>
      <w:r w:rsidRPr="005F2326">
        <w:rPr>
          <w:rFonts w:cs="Arial"/>
          <w:lang w:val="en-GB"/>
        </w:rPr>
        <w:t>)</w:t>
      </w:r>
      <w:r w:rsidRPr="005F2326">
        <w:rPr>
          <w:rFonts w:cs="Arial"/>
          <w:lang w:val="en-GB"/>
        </w:rPr>
        <w:br/>
        <w:t>b) especially during PULL of MSD during the call (long voice path blockade</w:t>
      </w:r>
      <w:r w:rsidR="00B13C28" w:rsidRPr="005F2326">
        <w:rPr>
          <w:rFonts w:cs="Arial"/>
          <w:lang w:val="en-GB"/>
        </w:rPr>
        <w:t>, parts of the modem signal audible</w:t>
      </w:r>
      <w:r w:rsidRPr="005F2326">
        <w:rPr>
          <w:rFonts w:cs="Arial"/>
          <w:lang w:val="en-GB"/>
        </w:rPr>
        <w:t>)</w:t>
      </w:r>
    </w:p>
    <w:p w:rsidR="00EA3599" w:rsidRPr="005F2326" w:rsidRDefault="00EA3599" w:rsidP="000177DE">
      <w:pPr>
        <w:numPr>
          <w:ilvl w:val="0"/>
          <w:numId w:val="22"/>
        </w:numPr>
        <w:rPr>
          <w:rFonts w:cs="Arial"/>
          <w:lang w:val="en-GB"/>
        </w:rPr>
      </w:pPr>
      <w:r w:rsidRPr="005F2326">
        <w:rPr>
          <w:rFonts w:cs="Arial"/>
          <w:lang w:val="en-GB"/>
        </w:rPr>
        <w:t xml:space="preserve">Human judgment on a 5 point scale: </w:t>
      </w:r>
    </w:p>
    <w:p w:rsidR="00EA3599" w:rsidRPr="005F2326" w:rsidRDefault="00EA3599" w:rsidP="000177DE">
      <w:pPr>
        <w:numPr>
          <w:ilvl w:val="1"/>
          <w:numId w:val="22"/>
        </w:numPr>
        <w:rPr>
          <w:rFonts w:cs="Arial"/>
          <w:lang w:val="en-GB"/>
        </w:rPr>
      </w:pPr>
      <w:r w:rsidRPr="005F2326">
        <w:rPr>
          <w:rFonts w:cs="Arial"/>
          <w:lang w:val="en-GB"/>
        </w:rPr>
        <w:t>Voice path blockade: 1 (very annoying) - 5 (not noticeable)</w:t>
      </w:r>
    </w:p>
    <w:p w:rsidR="00EA3599" w:rsidRPr="005F2326" w:rsidRDefault="00EA3599" w:rsidP="000177DE">
      <w:pPr>
        <w:numPr>
          <w:ilvl w:val="1"/>
          <w:numId w:val="22"/>
        </w:numPr>
        <w:rPr>
          <w:rFonts w:cs="Arial"/>
          <w:lang w:val="en-GB"/>
        </w:rPr>
      </w:pPr>
      <w:r w:rsidRPr="005F2326">
        <w:rPr>
          <w:rFonts w:cs="Arial"/>
          <w:lang w:val="en-GB"/>
        </w:rPr>
        <w:t>Modem-left-over:</w:t>
      </w:r>
      <w:r w:rsidRPr="005F2326">
        <w:rPr>
          <w:rFonts w:cs="Arial"/>
          <w:lang w:val="en-GB"/>
        </w:rPr>
        <w:tab/>
        <w:t>1 (very annoying) - 5 (not noticeable)</w:t>
      </w:r>
    </w:p>
    <w:p w:rsidR="00EA3599" w:rsidRPr="005F2326" w:rsidRDefault="00EA3599" w:rsidP="000177DE">
      <w:pPr>
        <w:numPr>
          <w:ilvl w:val="1"/>
          <w:numId w:val="22"/>
        </w:numPr>
        <w:rPr>
          <w:rFonts w:cs="Arial"/>
          <w:lang w:val="en-GB"/>
        </w:rPr>
      </w:pPr>
      <w:r w:rsidRPr="005F2326">
        <w:rPr>
          <w:rFonts w:cs="Arial"/>
          <w:lang w:val="en-GB"/>
        </w:rPr>
        <w:t>Communication confusion: 1 (very annoying) - 5 (not noticeable) (Half-duplex communication)</w:t>
      </w:r>
    </w:p>
    <w:p w:rsidR="00EA3599" w:rsidRPr="005F2326" w:rsidRDefault="00EA3599" w:rsidP="000177DE">
      <w:pPr>
        <w:pStyle w:val="Heading3"/>
        <w:numPr>
          <w:ilvl w:val="2"/>
          <w:numId w:val="4"/>
        </w:numPr>
        <w:ind w:left="720"/>
        <w:rPr>
          <w:lang w:val="en-GB"/>
        </w:rPr>
      </w:pPr>
      <w:bookmarkStart w:id="518" w:name="_Toc316824878"/>
      <w:r w:rsidRPr="005F2326">
        <w:rPr>
          <w:bCs/>
          <w:lang w:val="en-GB"/>
        </w:rPr>
        <w:t xml:space="preserve">KPI_network_002: </w:t>
      </w:r>
      <w:r w:rsidRPr="005F2326">
        <w:rPr>
          <w:lang w:val="en-GB"/>
        </w:rPr>
        <w:t xml:space="preserve">Weak radio signal </w:t>
      </w:r>
      <w:r w:rsidR="003477AE" w:rsidRPr="005F2326">
        <w:rPr>
          <w:lang w:val="en-GB"/>
        </w:rPr>
        <w:t>behaviour</w:t>
      </w:r>
      <w:bookmarkEnd w:id="518"/>
    </w:p>
    <w:p w:rsidR="00EA3599" w:rsidRPr="005F2326" w:rsidRDefault="000016EC" w:rsidP="000177DE">
      <w:pPr>
        <w:rPr>
          <w:rFonts w:cs="Arial"/>
          <w:lang w:val="en-GB"/>
        </w:rPr>
      </w:pPr>
      <w:r w:rsidRPr="005F2326">
        <w:rPr>
          <w:rFonts w:cs="Arial"/>
          <w:lang w:val="en-GB"/>
        </w:rPr>
        <w:t xml:space="preserve">The purpose of this KPI is to evaluate the </w:t>
      </w:r>
      <w:r w:rsidR="003477AE" w:rsidRPr="005F2326">
        <w:rPr>
          <w:rFonts w:cs="Arial"/>
          <w:lang w:val="en-GB"/>
        </w:rPr>
        <w:t>behaviour</w:t>
      </w:r>
      <w:r w:rsidRPr="005F2326">
        <w:rPr>
          <w:rFonts w:cs="Arial"/>
          <w:lang w:val="en-GB"/>
        </w:rPr>
        <w:t xml:space="preserve"> of the eCall systems under </w:t>
      </w:r>
      <w:r w:rsidR="006E36A8" w:rsidRPr="005F2326">
        <w:rPr>
          <w:rFonts w:cs="Arial"/>
          <w:lang w:val="en-GB"/>
        </w:rPr>
        <w:t>poor</w:t>
      </w:r>
      <w:r w:rsidRPr="005F2326">
        <w:rPr>
          <w:rFonts w:cs="Arial"/>
          <w:lang w:val="en-GB"/>
        </w:rPr>
        <w:t xml:space="preserve"> conditions concerning the mobile network. </w:t>
      </w:r>
      <w:r w:rsidR="00EA3599" w:rsidRPr="005F2326">
        <w:rPr>
          <w:rFonts w:cs="Arial"/>
          <w:lang w:val="en-GB"/>
        </w:rPr>
        <w:t>During drive tests in real network</w:t>
      </w:r>
      <w:r w:rsidR="006E36A8" w:rsidRPr="005F2326">
        <w:rPr>
          <w:rFonts w:cs="Arial"/>
          <w:lang w:val="en-GB"/>
        </w:rPr>
        <w:t>s</w:t>
      </w:r>
      <w:r w:rsidR="00EA3599" w:rsidRPr="005F2326">
        <w:rPr>
          <w:rFonts w:cs="Arial"/>
          <w:lang w:val="en-GB"/>
        </w:rPr>
        <w:t xml:space="preserve"> we may find </w:t>
      </w:r>
      <w:r w:rsidR="00B13C28" w:rsidRPr="005F2326">
        <w:rPr>
          <w:rFonts w:cs="Arial"/>
          <w:lang w:val="en-GB"/>
        </w:rPr>
        <w:lastRenderedPageBreak/>
        <w:t xml:space="preserve">weaknesses of the eCall </w:t>
      </w:r>
      <w:r w:rsidR="00EA3599" w:rsidRPr="005F2326">
        <w:rPr>
          <w:rFonts w:cs="Arial"/>
          <w:lang w:val="en-GB"/>
        </w:rPr>
        <w:t xml:space="preserve">standard and </w:t>
      </w:r>
      <w:r w:rsidR="00B13C28" w:rsidRPr="005F2326">
        <w:rPr>
          <w:rFonts w:cs="Arial"/>
          <w:lang w:val="en-GB"/>
        </w:rPr>
        <w:t xml:space="preserve">specific </w:t>
      </w:r>
      <w:r w:rsidR="00EA3599" w:rsidRPr="005F2326">
        <w:rPr>
          <w:rFonts w:cs="Arial"/>
          <w:lang w:val="en-GB"/>
        </w:rPr>
        <w:t>implementation</w:t>
      </w:r>
      <w:r w:rsidR="00B13C28" w:rsidRPr="005F2326">
        <w:rPr>
          <w:rFonts w:cs="Arial"/>
          <w:lang w:val="en-GB"/>
        </w:rPr>
        <w:t>s</w:t>
      </w:r>
      <w:r w:rsidR="00EA3599" w:rsidRPr="005F2326">
        <w:rPr>
          <w:rFonts w:cs="Arial"/>
          <w:lang w:val="en-GB"/>
        </w:rPr>
        <w:t xml:space="preserve"> but it will be difficult to pin point the root cause. This KPI is a test under controlled laboratory conditions and will have to be preformed according to the means and equipment available in each country (GSM radio test equipment and set up</w:t>
      </w:r>
      <w:r w:rsidR="00B13C28" w:rsidRPr="005F2326">
        <w:rPr>
          <w:rFonts w:cs="Arial"/>
          <w:lang w:val="en-GB"/>
        </w:rPr>
        <w:t>s</w:t>
      </w:r>
      <w:r w:rsidR="00EA3599" w:rsidRPr="005F2326">
        <w:rPr>
          <w:rFonts w:cs="Arial"/>
          <w:lang w:val="en-GB"/>
        </w:rPr>
        <w:t xml:space="preserve">). Transmitting eCall over cable with varying attenuation, fading and interference but with maintained voice call will detect if the </w:t>
      </w:r>
      <w:r w:rsidR="00B13C28" w:rsidRPr="005F2326">
        <w:rPr>
          <w:rFonts w:cs="Arial"/>
          <w:lang w:val="en-GB"/>
        </w:rPr>
        <w:t xml:space="preserve">eCall </w:t>
      </w:r>
      <w:r w:rsidR="00EA3599" w:rsidRPr="005F2326">
        <w:rPr>
          <w:rFonts w:cs="Arial"/>
          <w:lang w:val="en-GB"/>
        </w:rPr>
        <w:t xml:space="preserve">standard and </w:t>
      </w:r>
      <w:r w:rsidR="00B13C28" w:rsidRPr="005F2326">
        <w:rPr>
          <w:rFonts w:cs="Arial"/>
          <w:lang w:val="en-GB"/>
        </w:rPr>
        <w:t xml:space="preserve">its </w:t>
      </w:r>
      <w:r w:rsidR="00EA3599" w:rsidRPr="005F2326">
        <w:rPr>
          <w:rFonts w:cs="Arial"/>
          <w:lang w:val="en-GB"/>
        </w:rPr>
        <w:t xml:space="preserve">implementation is correct </w:t>
      </w:r>
      <w:r w:rsidR="00B13C28" w:rsidRPr="005F2326">
        <w:rPr>
          <w:rFonts w:cs="Arial"/>
          <w:lang w:val="en-GB"/>
        </w:rPr>
        <w:t xml:space="preserve">and where limitations are </w:t>
      </w:r>
      <w:r w:rsidR="00EA3599" w:rsidRPr="005F2326">
        <w:rPr>
          <w:rFonts w:cs="Arial"/>
          <w:lang w:val="en-GB"/>
        </w:rPr>
        <w:t xml:space="preserve">(regarding </w:t>
      </w:r>
      <w:r w:rsidR="0029325E" w:rsidRPr="005F2326">
        <w:rPr>
          <w:rFonts w:cs="Arial"/>
          <w:lang w:val="en-GB"/>
        </w:rPr>
        <w:t xml:space="preserve">radio signal strength, interferences, </w:t>
      </w:r>
      <w:r w:rsidR="00EA3599" w:rsidRPr="005F2326">
        <w:rPr>
          <w:rFonts w:cs="Arial"/>
          <w:lang w:val="en-GB"/>
        </w:rPr>
        <w:t>retransmissions, time out’s</w:t>
      </w:r>
      <w:r w:rsidR="0029325E" w:rsidRPr="005F2326">
        <w:rPr>
          <w:rFonts w:cs="Arial"/>
          <w:lang w:val="en-GB"/>
        </w:rPr>
        <w:t>,</w:t>
      </w:r>
      <w:r w:rsidR="00EA3599" w:rsidRPr="005F2326">
        <w:rPr>
          <w:rFonts w:cs="Arial"/>
          <w:lang w:val="en-GB"/>
        </w:rPr>
        <w:t xml:space="preserve"> etc</w:t>
      </w:r>
      <w:r w:rsidR="0029325E" w:rsidRPr="005F2326">
        <w:rPr>
          <w:rFonts w:cs="Arial"/>
          <w:lang w:val="en-GB"/>
        </w:rPr>
        <w:t>.</w:t>
      </w:r>
      <w:r w:rsidR="00EA3599" w:rsidRPr="005F2326">
        <w:rPr>
          <w:rFonts w:cs="Arial"/>
          <w:lang w:val="en-GB"/>
        </w:rPr>
        <w:t>)</w:t>
      </w:r>
    </w:p>
    <w:p w:rsidR="00EA3599" w:rsidRPr="005F2326" w:rsidRDefault="00EA3599">
      <w:pPr>
        <w:spacing w:after="0" w:line="240" w:lineRule="auto"/>
        <w:jc w:val="left"/>
        <w:rPr>
          <w:rFonts w:cs="Arial"/>
          <w:b/>
          <w:i/>
          <w:szCs w:val="22"/>
          <w:lang w:val="en-GB"/>
        </w:rPr>
      </w:pPr>
    </w:p>
    <w:p w:rsidR="00FE3EE6" w:rsidRPr="005F2326" w:rsidRDefault="00EA3599">
      <w:pPr>
        <w:pStyle w:val="Heading3"/>
        <w:numPr>
          <w:ilvl w:val="2"/>
          <w:numId w:val="4"/>
        </w:numPr>
        <w:ind w:left="720"/>
        <w:rPr>
          <w:lang w:val="en-GB"/>
        </w:rPr>
      </w:pPr>
      <w:bookmarkStart w:id="519" w:name="_Toc316824879"/>
      <w:r w:rsidRPr="005F2326">
        <w:rPr>
          <w:lang w:val="en-GB"/>
        </w:rPr>
        <w:t>Test procedure: Voice channel disturbance</w:t>
      </w:r>
      <w:bookmarkEnd w:id="519"/>
    </w:p>
    <w:p w:rsidR="00EA3599" w:rsidRPr="005F2326" w:rsidRDefault="00EA3599" w:rsidP="000177DE">
      <w:pPr>
        <w:pStyle w:val="BodyText"/>
        <w:spacing w:line="360" w:lineRule="auto"/>
        <w:jc w:val="both"/>
        <w:rPr>
          <w:rFonts w:ascii="Arial" w:hAnsi="Arial" w:cs="Arial"/>
        </w:rPr>
      </w:pPr>
      <w:r w:rsidRPr="005F2326">
        <w:rPr>
          <w:rFonts w:ascii="Arial" w:hAnsi="Arial" w:cs="Arial"/>
          <w:sz w:val="22"/>
        </w:rPr>
        <w:t xml:space="preserve">Due to the nature of In-band Transmission, the Sender of an In-band signal (e.g. IVS) may block the local audio channels (Microphone and Loudspeaker) immediately when starting sending. The Receiver of an In-band Signal (e.g. the PSAP) has, however, first to detect the In-band signal, before it can block its local audio channels. Therefore a short period of the PUSH signal </w:t>
      </w:r>
      <w:r w:rsidR="0029325E" w:rsidRPr="005F2326">
        <w:rPr>
          <w:rFonts w:ascii="Arial" w:hAnsi="Arial" w:cs="Arial"/>
          <w:sz w:val="22"/>
        </w:rPr>
        <w:t xml:space="preserve">(termed also “SEND”-burst in 3GPP and “Initiation” in CEN </w:t>
      </w:r>
      <w:r w:rsidRPr="005F2326">
        <w:rPr>
          <w:rFonts w:ascii="Arial" w:hAnsi="Arial" w:cs="Arial"/>
          <w:sz w:val="22"/>
        </w:rPr>
        <w:t xml:space="preserve">will be audible at PSAP side in PUSH </w:t>
      </w:r>
      <w:r w:rsidR="001A3D47" w:rsidRPr="005F2326">
        <w:rPr>
          <w:rFonts w:ascii="Arial" w:hAnsi="Arial" w:cs="Arial"/>
          <w:sz w:val="22"/>
        </w:rPr>
        <w:t>mode;</w:t>
      </w:r>
      <w:r w:rsidRPr="005F2326">
        <w:rPr>
          <w:rFonts w:ascii="Arial" w:hAnsi="Arial" w:cs="Arial"/>
          <w:sz w:val="22"/>
        </w:rPr>
        <w:t xml:space="preserve"> respectively a short period of the </w:t>
      </w:r>
      <w:r w:rsidR="0029325E" w:rsidRPr="005F2326">
        <w:rPr>
          <w:rFonts w:ascii="Arial" w:hAnsi="Arial" w:cs="Arial"/>
          <w:sz w:val="22"/>
        </w:rPr>
        <w:t xml:space="preserve">PULL </w:t>
      </w:r>
      <w:r w:rsidRPr="005F2326">
        <w:rPr>
          <w:rFonts w:ascii="Arial" w:hAnsi="Arial" w:cs="Arial"/>
          <w:sz w:val="22"/>
        </w:rPr>
        <w:t xml:space="preserve">signal </w:t>
      </w:r>
      <w:r w:rsidR="0029325E" w:rsidRPr="005F2326">
        <w:rPr>
          <w:rFonts w:ascii="Arial" w:hAnsi="Arial" w:cs="Arial"/>
          <w:sz w:val="22"/>
        </w:rPr>
        <w:t xml:space="preserve">(also termed “START”-burst in 3GPP and “SEND MSD” in CEN </w:t>
      </w:r>
      <w:r w:rsidRPr="005F2326">
        <w:rPr>
          <w:rFonts w:ascii="Arial" w:hAnsi="Arial" w:cs="Arial"/>
          <w:sz w:val="22"/>
        </w:rPr>
        <w:t>will be audible at IVS side in PULL mode. It depends on implementations skills how much will be audible and how much of the voice communication is cut out. It should be avoided to open the voice channel in one direction only (half-duplex communication).</w:t>
      </w:r>
    </w:p>
    <w:p w:rsidR="00EA3599" w:rsidRPr="005F2326" w:rsidRDefault="00EA3599" w:rsidP="000177DE">
      <w:pPr>
        <w:pStyle w:val="BodyText"/>
        <w:spacing w:line="360" w:lineRule="auto"/>
        <w:jc w:val="both"/>
        <w:rPr>
          <w:rFonts w:ascii="Arial" w:hAnsi="Arial" w:cs="Arial"/>
        </w:rPr>
      </w:pPr>
    </w:p>
    <w:p w:rsidR="00EA3599" w:rsidRPr="005F2326" w:rsidRDefault="00EA3599" w:rsidP="000177DE">
      <w:pPr>
        <w:pStyle w:val="BodyText"/>
        <w:spacing w:line="360" w:lineRule="auto"/>
        <w:jc w:val="both"/>
        <w:rPr>
          <w:rFonts w:ascii="Arial" w:hAnsi="Arial" w:cs="Arial"/>
        </w:rPr>
      </w:pPr>
      <w:r w:rsidRPr="005F2326">
        <w:rPr>
          <w:rFonts w:ascii="Arial" w:hAnsi="Arial" w:cs="Arial"/>
          <w:sz w:val="22"/>
          <w:szCs w:val="22"/>
        </w:rPr>
        <w:t>Preconditions:</w:t>
      </w:r>
      <w:r w:rsidRPr="005F2326">
        <w:rPr>
          <w:rFonts w:ascii="Arial" w:hAnsi="Arial" w:cs="Arial"/>
          <w:sz w:val="22"/>
          <w:szCs w:val="22"/>
        </w:rPr>
        <w:tab/>
      </w:r>
      <w:r w:rsidRPr="005F2326">
        <w:rPr>
          <w:rFonts w:ascii="Arial" w:hAnsi="Arial" w:cs="Arial"/>
          <w:sz w:val="22"/>
          <w:szCs w:val="22"/>
        </w:rPr>
        <w:tab/>
        <w:t>1) Vehicle</w:t>
      </w:r>
    </w:p>
    <w:p w:rsidR="00EA3599" w:rsidRPr="005F2326" w:rsidRDefault="00EA3599" w:rsidP="000177DE">
      <w:pPr>
        <w:ind w:left="2880"/>
        <w:rPr>
          <w:rFonts w:cs="Arial"/>
          <w:lang w:val="en-GB"/>
        </w:rPr>
      </w:pPr>
      <w:r w:rsidRPr="005F2326">
        <w:rPr>
          <w:rFonts w:cs="Arial"/>
          <w:lang w:val="en-GB"/>
        </w:rPr>
        <w:t xml:space="preserve">IVS for communication with the PSAP (microphone and loudspeaker are required). Manual triggered eCalls possible. </w:t>
      </w:r>
    </w:p>
    <w:p w:rsidR="00EA3599" w:rsidRPr="005F2326" w:rsidRDefault="00EA3599" w:rsidP="000177DE">
      <w:pPr>
        <w:ind w:left="2127"/>
        <w:rPr>
          <w:rFonts w:cs="Arial"/>
          <w:lang w:val="en-GB"/>
        </w:rPr>
      </w:pPr>
      <w:r w:rsidRPr="005F2326">
        <w:rPr>
          <w:rFonts w:cs="Arial"/>
          <w:lang w:val="en-GB"/>
        </w:rPr>
        <w:t>2) Mobile network</w:t>
      </w:r>
    </w:p>
    <w:p w:rsidR="00EA3599" w:rsidRPr="005F2326" w:rsidRDefault="00EA3599" w:rsidP="000177DE">
      <w:pPr>
        <w:ind w:left="2880"/>
        <w:rPr>
          <w:rFonts w:cs="Arial"/>
          <w:lang w:val="en-GB"/>
        </w:rPr>
      </w:pPr>
      <w:proofErr w:type="gramStart"/>
      <w:r w:rsidRPr="005F2326">
        <w:rPr>
          <w:rFonts w:cs="Arial"/>
          <w:lang w:val="en-GB"/>
        </w:rPr>
        <w:t>eCall-flag</w:t>
      </w:r>
      <w:proofErr w:type="gramEnd"/>
      <w:r w:rsidRPr="005F2326">
        <w:rPr>
          <w:rFonts w:cs="Arial"/>
          <w:lang w:val="en-GB"/>
        </w:rPr>
        <w:t xml:space="preserve"> and </w:t>
      </w:r>
      <w:r w:rsidR="003477AE" w:rsidRPr="005F2326">
        <w:rPr>
          <w:rFonts w:cs="Arial"/>
          <w:lang w:val="en-GB"/>
        </w:rPr>
        <w:t>dialling</w:t>
      </w:r>
      <w:r w:rsidRPr="005F2326">
        <w:rPr>
          <w:rFonts w:cs="Arial"/>
          <w:lang w:val="en-GB"/>
        </w:rPr>
        <w:t xml:space="preserve"> E112, otherwise long number of the PSAP</w:t>
      </w:r>
    </w:p>
    <w:p w:rsidR="00EA3599" w:rsidRPr="005F2326" w:rsidRDefault="00EA3599" w:rsidP="000177DE">
      <w:pPr>
        <w:ind w:left="2127"/>
        <w:rPr>
          <w:rFonts w:cs="Arial"/>
          <w:lang w:val="en-GB"/>
        </w:rPr>
      </w:pPr>
      <w:r w:rsidRPr="005F2326">
        <w:rPr>
          <w:rFonts w:cs="Arial"/>
          <w:lang w:val="en-GB"/>
        </w:rPr>
        <w:t xml:space="preserve">3) PSAPs </w:t>
      </w:r>
    </w:p>
    <w:p w:rsidR="00EA3599" w:rsidRPr="005F2326" w:rsidRDefault="00EA3599" w:rsidP="000177DE">
      <w:pPr>
        <w:ind w:left="2880"/>
        <w:rPr>
          <w:rFonts w:cs="Arial"/>
          <w:lang w:val="en-GB"/>
        </w:rPr>
      </w:pPr>
      <w:r w:rsidRPr="005F2326">
        <w:rPr>
          <w:rFonts w:cs="Arial"/>
          <w:lang w:val="en-GB"/>
        </w:rPr>
        <w:t>In band modem installed. A skilled PSAP operator takes the manual eCall according the procedures and has a voice communication.</w:t>
      </w:r>
    </w:p>
    <w:p w:rsidR="00EA3599" w:rsidRPr="005F2326" w:rsidRDefault="00EA3599" w:rsidP="000177DE">
      <w:pPr>
        <w:ind w:left="-142"/>
        <w:rPr>
          <w:rFonts w:cs="Arial"/>
          <w:lang w:val="en-GB"/>
        </w:rPr>
      </w:pPr>
    </w:p>
    <w:p w:rsidR="00EA3599" w:rsidRPr="005F2326" w:rsidRDefault="00EA3599" w:rsidP="000177DE">
      <w:pPr>
        <w:ind w:left="2127" w:hanging="2269"/>
        <w:rPr>
          <w:rFonts w:cs="Arial"/>
          <w:lang w:val="en-GB"/>
        </w:rPr>
      </w:pPr>
      <w:r w:rsidRPr="005F2326">
        <w:rPr>
          <w:rFonts w:cs="Arial"/>
          <w:szCs w:val="22"/>
          <w:lang w:val="en-GB"/>
        </w:rPr>
        <w:t xml:space="preserve">Test sequence: </w:t>
      </w:r>
      <w:r w:rsidRPr="005F2326">
        <w:rPr>
          <w:rFonts w:cs="Arial"/>
          <w:szCs w:val="22"/>
          <w:lang w:val="en-GB"/>
        </w:rPr>
        <w:tab/>
      </w:r>
      <w:r w:rsidRPr="005F2326">
        <w:rPr>
          <w:rFonts w:cs="Arial"/>
          <w:szCs w:val="22"/>
          <w:lang w:val="en-GB"/>
        </w:rPr>
        <w:tab/>
        <w:t xml:space="preserve">Measured during drive tests at different locations to get a reasonable variation in network signal path and radio conditions. Both PUSH from </w:t>
      </w:r>
      <w:r w:rsidRPr="005F2326">
        <w:rPr>
          <w:rFonts w:cs="Arial"/>
          <w:szCs w:val="22"/>
          <w:lang w:val="en-GB"/>
        </w:rPr>
        <w:lastRenderedPageBreak/>
        <w:t>the IVS and PULL form the PSAP shall be evaluated. The IVS shall be able to initiate manual eCalls. Voice communication is established between the driver and PSAP operator. Directly after the call the voice channel disturbance is evaluated.</w:t>
      </w:r>
    </w:p>
    <w:p w:rsidR="00FE3EE6" w:rsidRPr="005F2326" w:rsidRDefault="00EA3599">
      <w:pPr>
        <w:rPr>
          <w:rFonts w:cs="Arial"/>
          <w:lang w:val="en-GB"/>
        </w:rPr>
      </w:pPr>
      <w:r w:rsidRPr="005F2326">
        <w:rPr>
          <w:rFonts w:cs="Arial"/>
          <w:lang w:val="en-GB"/>
        </w:rPr>
        <w:t>Measurement:</w:t>
      </w:r>
      <w:r w:rsidRPr="005F2326">
        <w:rPr>
          <w:rFonts w:cs="Arial"/>
          <w:lang w:val="en-GB"/>
        </w:rPr>
        <w:tab/>
      </w:r>
      <w:r w:rsidRPr="005F2326">
        <w:rPr>
          <w:rFonts w:cs="Arial"/>
          <w:lang w:val="en-GB"/>
        </w:rPr>
        <w:tab/>
        <w:t>Documentation</w:t>
      </w:r>
    </w:p>
    <w:p w:rsidR="00FE3EE6" w:rsidRPr="005F2326" w:rsidRDefault="00EA3599">
      <w:pPr>
        <w:ind w:left="2160"/>
        <w:rPr>
          <w:rFonts w:cs="Arial"/>
          <w:lang w:val="en-GB"/>
        </w:rPr>
      </w:pPr>
      <w:r w:rsidRPr="005F2326">
        <w:rPr>
          <w:rFonts w:cs="Arial"/>
          <w:lang w:val="en-GB"/>
        </w:rPr>
        <w:t xml:space="preserve">Testing people shall fill questionnaires </w:t>
      </w:r>
      <w:r w:rsidR="00C87E07" w:rsidRPr="005F2326">
        <w:rPr>
          <w:rFonts w:cs="Arial"/>
          <w:lang w:val="en-GB"/>
        </w:rPr>
        <w:t xml:space="preserve">containing value scales </w:t>
      </w:r>
      <w:r w:rsidRPr="005F2326">
        <w:rPr>
          <w:rFonts w:cs="Arial"/>
          <w:lang w:val="en-GB"/>
        </w:rPr>
        <w:t>with their feelings about the connection.</w:t>
      </w:r>
    </w:p>
    <w:p w:rsidR="00FE3EE6" w:rsidRPr="005F2326" w:rsidRDefault="00EA3599">
      <w:pPr>
        <w:pStyle w:val="Heading3"/>
        <w:numPr>
          <w:ilvl w:val="2"/>
          <w:numId w:val="4"/>
        </w:numPr>
        <w:ind w:left="720"/>
        <w:rPr>
          <w:lang w:val="en-GB"/>
        </w:rPr>
      </w:pPr>
      <w:bookmarkStart w:id="520" w:name="_Toc316824880"/>
      <w:r w:rsidRPr="005F2326">
        <w:rPr>
          <w:lang w:val="en-GB"/>
        </w:rPr>
        <w:t xml:space="preserve">Test procedure: Weak radio signal </w:t>
      </w:r>
      <w:r w:rsidR="003477AE" w:rsidRPr="005F2326">
        <w:rPr>
          <w:lang w:val="en-GB"/>
        </w:rPr>
        <w:t>behaviour</w:t>
      </w:r>
      <w:bookmarkEnd w:id="520"/>
    </w:p>
    <w:p w:rsidR="00EA3599" w:rsidRPr="005F2326" w:rsidRDefault="00EA3599" w:rsidP="000177DE">
      <w:pPr>
        <w:pStyle w:val="NormalWeb"/>
        <w:keepNext/>
        <w:spacing w:before="0" w:beforeAutospacing="0" w:after="120" w:afterAutospacing="0"/>
        <w:ind w:left="2160" w:hanging="2160"/>
        <w:rPr>
          <w:rFonts w:ascii="Arial" w:hAnsi="Arial" w:cs="Arial"/>
          <w:szCs w:val="22"/>
        </w:rPr>
      </w:pPr>
      <w:r w:rsidRPr="005F2326">
        <w:rPr>
          <w:rFonts w:ascii="Arial" w:hAnsi="Arial" w:cs="Arial"/>
          <w:szCs w:val="22"/>
        </w:rPr>
        <w:t>Preconditions:</w:t>
      </w:r>
      <w:r w:rsidRPr="005F2326">
        <w:rPr>
          <w:rFonts w:ascii="Arial" w:hAnsi="Arial" w:cs="Arial"/>
          <w:szCs w:val="22"/>
        </w:rPr>
        <w:tab/>
        <w:t>1) IVS box for laboratory environment</w:t>
      </w:r>
    </w:p>
    <w:p w:rsidR="00EA3599" w:rsidRPr="005F2326" w:rsidRDefault="00EA3599" w:rsidP="000177DE">
      <w:pPr>
        <w:pStyle w:val="NormalWeb"/>
        <w:keepNext/>
        <w:spacing w:before="0" w:beforeAutospacing="0" w:after="120" w:afterAutospacing="0"/>
        <w:ind w:left="2160"/>
        <w:rPr>
          <w:rFonts w:ascii="Arial" w:hAnsi="Arial" w:cs="Arial"/>
          <w:szCs w:val="22"/>
        </w:rPr>
      </w:pPr>
      <w:r w:rsidRPr="005F2326">
        <w:rPr>
          <w:rFonts w:ascii="Arial" w:hAnsi="Arial" w:cs="Arial"/>
          <w:szCs w:val="22"/>
        </w:rPr>
        <w:t>2) Mobile network</w:t>
      </w:r>
    </w:p>
    <w:p w:rsidR="00EA3599" w:rsidRPr="005F2326" w:rsidRDefault="00EA3599" w:rsidP="000177DE">
      <w:pPr>
        <w:pStyle w:val="NormalWeb"/>
        <w:keepNext/>
        <w:spacing w:before="0" w:beforeAutospacing="0" w:after="120" w:afterAutospacing="0"/>
        <w:ind w:left="2880"/>
        <w:rPr>
          <w:rFonts w:ascii="Arial" w:hAnsi="Arial" w:cs="Arial"/>
          <w:szCs w:val="22"/>
        </w:rPr>
      </w:pPr>
      <w:r w:rsidRPr="005F2326">
        <w:rPr>
          <w:rFonts w:ascii="Arial" w:hAnsi="Arial" w:cs="Arial"/>
          <w:szCs w:val="22"/>
        </w:rPr>
        <w:t>GSM radio channel simulating equipment (depending on local conditions)</w:t>
      </w:r>
    </w:p>
    <w:p w:rsidR="00EA3599" w:rsidRPr="005F2326" w:rsidRDefault="00EA3599" w:rsidP="000177DE">
      <w:pPr>
        <w:pStyle w:val="NormalWeb"/>
        <w:keepNext/>
        <w:spacing w:before="0" w:beforeAutospacing="0" w:after="120" w:afterAutospacing="0"/>
        <w:ind w:left="2160"/>
        <w:rPr>
          <w:rFonts w:ascii="Arial" w:hAnsi="Arial" w:cs="Arial"/>
          <w:szCs w:val="22"/>
        </w:rPr>
      </w:pPr>
      <w:r w:rsidRPr="005F2326">
        <w:rPr>
          <w:rFonts w:ascii="Arial" w:hAnsi="Arial" w:cs="Arial"/>
          <w:szCs w:val="22"/>
        </w:rPr>
        <w:t xml:space="preserve">3) PSAPs </w:t>
      </w:r>
    </w:p>
    <w:p w:rsidR="00EA3599" w:rsidRPr="005F2326" w:rsidRDefault="00EA3599" w:rsidP="000177DE">
      <w:pPr>
        <w:pStyle w:val="NormalWeb"/>
        <w:keepNext/>
        <w:spacing w:before="0" w:beforeAutospacing="0" w:after="120" w:afterAutospacing="0"/>
        <w:ind w:left="2160" w:firstLine="720"/>
        <w:rPr>
          <w:rFonts w:ascii="Arial" w:hAnsi="Arial" w:cs="Arial"/>
          <w:szCs w:val="22"/>
        </w:rPr>
      </w:pPr>
      <w:r w:rsidRPr="005F2326">
        <w:rPr>
          <w:rFonts w:ascii="Arial" w:hAnsi="Arial" w:cs="Arial"/>
          <w:szCs w:val="22"/>
        </w:rPr>
        <w:t>A PSAP simulator or a test-PSAP</w:t>
      </w:r>
    </w:p>
    <w:p w:rsidR="00EA3599" w:rsidRPr="005F2326" w:rsidRDefault="00EA3599" w:rsidP="000177DE">
      <w:pPr>
        <w:spacing w:after="0"/>
        <w:ind w:left="2160" w:hanging="2160"/>
        <w:rPr>
          <w:rFonts w:cs="Arial"/>
          <w:szCs w:val="22"/>
          <w:lang w:val="en-GB" w:eastAsia="en-GB"/>
        </w:rPr>
      </w:pPr>
      <w:r w:rsidRPr="005F2326">
        <w:rPr>
          <w:rFonts w:cs="Arial"/>
          <w:szCs w:val="22"/>
          <w:lang w:val="en-GB"/>
        </w:rPr>
        <w:t>Test procedure:</w:t>
      </w:r>
      <w:r w:rsidRPr="005F2326">
        <w:rPr>
          <w:rFonts w:cs="Arial"/>
          <w:szCs w:val="22"/>
          <w:lang w:val="en-GB"/>
        </w:rPr>
        <w:tab/>
      </w:r>
      <w:r w:rsidRPr="005F2326">
        <w:rPr>
          <w:rFonts w:cs="Arial"/>
          <w:szCs w:val="22"/>
          <w:lang w:val="en-GB" w:eastAsia="en-GB"/>
        </w:rPr>
        <w:t>eCall transmitted (over cable) with bad radio conditions and varying attenuation /fading of the signal.</w:t>
      </w:r>
    </w:p>
    <w:p w:rsidR="00EA3599" w:rsidRPr="005F2326" w:rsidRDefault="00EA3599" w:rsidP="000177DE">
      <w:pPr>
        <w:pStyle w:val="BodyText"/>
        <w:spacing w:line="360" w:lineRule="auto"/>
        <w:ind w:left="2160"/>
        <w:jc w:val="both"/>
        <w:rPr>
          <w:rFonts w:ascii="Arial" w:hAnsi="Arial" w:cs="Arial"/>
          <w:sz w:val="22"/>
          <w:szCs w:val="22"/>
          <w:lang w:eastAsia="en-GB"/>
        </w:rPr>
      </w:pPr>
      <w:proofErr w:type="gramStart"/>
      <w:r w:rsidRPr="005F2326">
        <w:rPr>
          <w:rFonts w:ascii="Arial" w:hAnsi="Arial" w:cs="Arial"/>
          <w:sz w:val="22"/>
          <w:szCs w:val="22"/>
          <w:lang w:eastAsia="en-GB"/>
        </w:rPr>
        <w:t>eCall</w:t>
      </w:r>
      <w:proofErr w:type="gramEnd"/>
      <w:r w:rsidRPr="005F2326">
        <w:rPr>
          <w:rFonts w:ascii="Arial" w:hAnsi="Arial" w:cs="Arial"/>
          <w:sz w:val="22"/>
          <w:szCs w:val="22"/>
          <w:lang w:eastAsia="en-GB"/>
        </w:rPr>
        <w:t xml:space="preserve"> transmission (over cable) with bad radio conditions due to interferences (at high level).</w:t>
      </w:r>
    </w:p>
    <w:p w:rsidR="00EA3599" w:rsidRPr="005F2326" w:rsidRDefault="00EA3599" w:rsidP="000177DE">
      <w:pPr>
        <w:pStyle w:val="BodyText"/>
        <w:spacing w:line="360" w:lineRule="auto"/>
        <w:ind w:left="1440" w:firstLine="720"/>
        <w:jc w:val="both"/>
        <w:rPr>
          <w:rFonts w:ascii="Arial" w:hAnsi="Arial" w:cs="Arial"/>
          <w:sz w:val="22"/>
          <w:szCs w:val="22"/>
          <w:lang w:eastAsia="en-GB"/>
        </w:rPr>
      </w:pPr>
      <w:proofErr w:type="gramStart"/>
      <w:r w:rsidRPr="005F2326">
        <w:rPr>
          <w:rFonts w:ascii="Arial" w:hAnsi="Arial" w:cs="Arial"/>
          <w:sz w:val="22"/>
          <w:szCs w:val="22"/>
          <w:lang w:eastAsia="en-GB"/>
        </w:rPr>
        <w:t>eCall</w:t>
      </w:r>
      <w:proofErr w:type="gramEnd"/>
      <w:r w:rsidRPr="005F2326">
        <w:rPr>
          <w:rFonts w:ascii="Arial" w:hAnsi="Arial" w:cs="Arial"/>
          <w:sz w:val="22"/>
          <w:szCs w:val="22"/>
          <w:lang w:eastAsia="en-GB"/>
        </w:rPr>
        <w:t xml:space="preserve"> transmission (over cable) with handover conditions.</w:t>
      </w:r>
    </w:p>
    <w:p w:rsidR="00EA3599" w:rsidRPr="005F2326" w:rsidRDefault="00EA3599" w:rsidP="000177DE">
      <w:pPr>
        <w:pStyle w:val="BodyText"/>
        <w:jc w:val="both"/>
        <w:rPr>
          <w:rFonts w:ascii="Arial" w:hAnsi="Arial" w:cs="Arial"/>
          <w:sz w:val="22"/>
          <w:szCs w:val="22"/>
          <w:lang w:eastAsia="en-GB"/>
        </w:rPr>
      </w:pPr>
    </w:p>
    <w:p w:rsidR="00EA3599" w:rsidRPr="005F2326" w:rsidRDefault="00EA3599" w:rsidP="000177DE">
      <w:pPr>
        <w:pStyle w:val="BodyText"/>
        <w:spacing w:line="360" w:lineRule="auto"/>
        <w:ind w:left="2160"/>
        <w:jc w:val="both"/>
        <w:rPr>
          <w:rFonts w:ascii="Arial" w:hAnsi="Arial" w:cs="Arial"/>
          <w:sz w:val="22"/>
          <w:szCs w:val="22"/>
          <w:lang w:eastAsia="en-GB"/>
        </w:rPr>
      </w:pPr>
      <w:r w:rsidRPr="005F2326">
        <w:rPr>
          <w:rFonts w:ascii="Arial" w:hAnsi="Arial" w:cs="Arial"/>
          <w:sz w:val="22"/>
          <w:szCs w:val="22"/>
          <w:lang w:eastAsia="en-GB"/>
        </w:rPr>
        <w:t>The same types of test cases that are used for voice channel testing are applicable.</w:t>
      </w:r>
    </w:p>
    <w:p w:rsidR="00EA3599" w:rsidRPr="005F2326" w:rsidRDefault="000D7092" w:rsidP="000177DE">
      <w:pPr>
        <w:pStyle w:val="BodyText"/>
        <w:spacing w:line="360" w:lineRule="auto"/>
        <w:ind w:left="2160"/>
        <w:jc w:val="both"/>
        <w:rPr>
          <w:rFonts w:ascii="Arial" w:hAnsi="Arial" w:cs="Arial"/>
          <w:sz w:val="22"/>
          <w:szCs w:val="22"/>
          <w:lang w:eastAsia="en-GB"/>
        </w:rPr>
      </w:pPr>
      <w:r w:rsidRPr="005F2326">
        <w:rPr>
          <w:rFonts w:ascii="Arial" w:hAnsi="Arial" w:cs="Arial"/>
          <w:sz w:val="22"/>
          <w:szCs w:val="22"/>
          <w:lang w:eastAsia="en-GB"/>
        </w:rPr>
        <w:t xml:space="preserve">An analysis of how the system breaks down and recovers at the sensitivity edge including retransmissions and timeouts shall be performed. </w:t>
      </w:r>
    </w:p>
    <w:p w:rsidR="00EA3599" w:rsidRPr="005F2326" w:rsidRDefault="00EA3599" w:rsidP="000177DE">
      <w:pPr>
        <w:pStyle w:val="BodyText"/>
        <w:spacing w:line="360" w:lineRule="auto"/>
        <w:ind w:left="2160"/>
        <w:jc w:val="both"/>
        <w:rPr>
          <w:rFonts w:ascii="Arial" w:hAnsi="Arial" w:cs="Arial"/>
          <w:sz w:val="22"/>
          <w:szCs w:val="22"/>
          <w:lang w:eastAsia="en-GB"/>
        </w:rPr>
      </w:pPr>
      <w:r w:rsidRPr="005F2326">
        <w:rPr>
          <w:rFonts w:ascii="Arial" w:hAnsi="Arial" w:cs="Arial"/>
          <w:sz w:val="22"/>
          <w:szCs w:val="22"/>
          <w:lang w:eastAsia="en-GB"/>
        </w:rPr>
        <w:t>Target: System shall perform according to the specifications (not get stuck, but be able to recover)</w:t>
      </w:r>
    </w:p>
    <w:p w:rsidR="00EA3599" w:rsidRPr="005F2326" w:rsidRDefault="00EA3599" w:rsidP="000177DE">
      <w:pPr>
        <w:pStyle w:val="BodyText"/>
        <w:spacing w:line="360" w:lineRule="auto"/>
        <w:ind w:left="1440" w:firstLine="720"/>
        <w:jc w:val="both"/>
        <w:rPr>
          <w:rFonts w:ascii="Arial" w:hAnsi="Arial" w:cs="Arial"/>
          <w:sz w:val="22"/>
          <w:szCs w:val="22"/>
          <w:lang w:eastAsia="en-GB"/>
        </w:rPr>
      </w:pPr>
      <w:r w:rsidRPr="005F2326">
        <w:rPr>
          <w:rFonts w:ascii="Arial" w:hAnsi="Arial" w:cs="Arial"/>
          <w:sz w:val="22"/>
          <w:szCs w:val="22"/>
          <w:lang w:eastAsia="en-GB"/>
        </w:rPr>
        <w:t>MSD shall be transmitted when signal conditions are good enough.</w:t>
      </w:r>
    </w:p>
    <w:p w:rsidR="00EA3599" w:rsidRPr="005F2326" w:rsidRDefault="00EA3599" w:rsidP="000177DE">
      <w:pPr>
        <w:pStyle w:val="BodyText"/>
        <w:spacing w:line="360" w:lineRule="auto"/>
        <w:ind w:left="1440" w:firstLine="720"/>
        <w:jc w:val="both"/>
        <w:rPr>
          <w:rFonts w:ascii="Arial" w:hAnsi="Arial" w:cs="Arial"/>
          <w:sz w:val="22"/>
          <w:szCs w:val="22"/>
          <w:lang w:eastAsia="en-GB"/>
        </w:rPr>
      </w:pPr>
      <w:r w:rsidRPr="005F2326">
        <w:rPr>
          <w:rFonts w:ascii="Arial" w:hAnsi="Arial" w:cs="Arial"/>
          <w:sz w:val="22"/>
          <w:szCs w:val="22"/>
          <w:lang w:eastAsia="en-GB"/>
        </w:rPr>
        <w:t>System behaviour shall not confuse or disturb involved people.</w:t>
      </w:r>
    </w:p>
    <w:p w:rsidR="00EA3599" w:rsidRPr="005F2326" w:rsidRDefault="00EA3599" w:rsidP="000177DE">
      <w:pPr>
        <w:ind w:left="1440" w:firstLine="720"/>
        <w:rPr>
          <w:rFonts w:cs="Arial"/>
          <w:lang w:val="en-GB"/>
        </w:rPr>
      </w:pPr>
      <w:r w:rsidRPr="005F2326">
        <w:rPr>
          <w:rFonts w:cs="Arial"/>
          <w:lang w:val="en-GB"/>
        </w:rPr>
        <w:t>Evaluation: subjective in a test report.</w:t>
      </w:r>
    </w:p>
    <w:p w:rsidR="00EA3599" w:rsidRPr="005F2326" w:rsidRDefault="00EA3599" w:rsidP="000177DE">
      <w:pPr>
        <w:rPr>
          <w:rFonts w:cs="Arial"/>
          <w:lang w:val="en-GB"/>
        </w:rPr>
      </w:pPr>
      <w:r w:rsidRPr="005F2326">
        <w:rPr>
          <w:rFonts w:cs="Arial"/>
          <w:lang w:val="en-GB"/>
        </w:rPr>
        <w:t>Here is a list of typical tests that are performed on machine to machine communication devices and mobile phones</w:t>
      </w:r>
      <w:r w:rsidR="00C87E07" w:rsidRPr="005F2326">
        <w:rPr>
          <w:rFonts w:cs="Arial"/>
          <w:lang w:val="en-GB"/>
        </w:rPr>
        <w:t>, whereas some will be automated and some not</w:t>
      </w:r>
      <w:r w:rsidRPr="005F2326">
        <w:rPr>
          <w:rFonts w:cs="Arial"/>
          <w:lang w:val="en-GB"/>
        </w:rPr>
        <w:t>. A relevant subset of these can be tested:</w:t>
      </w:r>
    </w:p>
    <w:p w:rsidR="002261C2" w:rsidRPr="005F2326" w:rsidRDefault="00EC5F64">
      <w:pPr>
        <w:pStyle w:val="BodyText"/>
        <w:numPr>
          <w:ilvl w:val="0"/>
          <w:numId w:val="48"/>
        </w:numPr>
        <w:spacing w:line="360" w:lineRule="auto"/>
        <w:ind w:left="993"/>
        <w:rPr>
          <w:rFonts w:ascii="Arial" w:hAnsi="Arial" w:cs="Arial"/>
          <w:sz w:val="22"/>
          <w:lang w:eastAsia="en-GB"/>
        </w:rPr>
      </w:pPr>
      <w:r w:rsidRPr="005F2326">
        <w:rPr>
          <w:rFonts w:ascii="Arial" w:hAnsi="Arial" w:cs="Arial"/>
          <w:sz w:val="22"/>
          <w:szCs w:val="22"/>
          <w:lang w:eastAsia="en-GB"/>
        </w:rPr>
        <w:lastRenderedPageBreak/>
        <w:t>Test basic function and terminal signalling</w:t>
      </w:r>
    </w:p>
    <w:p w:rsidR="002261C2" w:rsidRPr="005F2326" w:rsidRDefault="00EC5F64">
      <w:pPr>
        <w:pStyle w:val="BodyText"/>
        <w:numPr>
          <w:ilvl w:val="1"/>
          <w:numId w:val="48"/>
        </w:numPr>
        <w:spacing w:line="360" w:lineRule="auto"/>
        <w:ind w:left="993" w:firstLine="0"/>
        <w:rPr>
          <w:rFonts w:ascii="Arial" w:hAnsi="Arial" w:cs="Arial"/>
          <w:sz w:val="22"/>
          <w:lang w:eastAsia="en-GB"/>
        </w:rPr>
      </w:pPr>
      <w:r w:rsidRPr="005F2326">
        <w:rPr>
          <w:rFonts w:ascii="Arial" w:hAnsi="Arial" w:cs="Arial"/>
          <w:sz w:val="22"/>
          <w:szCs w:val="22"/>
          <w:lang w:eastAsia="en-GB"/>
        </w:rPr>
        <w:t xml:space="preserve">Normal operation test </w:t>
      </w:r>
    </w:p>
    <w:p w:rsidR="002261C2" w:rsidRPr="005F2326" w:rsidRDefault="00EC5F64">
      <w:pPr>
        <w:pStyle w:val="BodyText"/>
        <w:numPr>
          <w:ilvl w:val="1"/>
          <w:numId w:val="48"/>
        </w:numPr>
        <w:spacing w:line="360" w:lineRule="auto"/>
        <w:ind w:left="993" w:firstLine="0"/>
        <w:rPr>
          <w:rFonts w:ascii="Arial" w:hAnsi="Arial" w:cs="Arial"/>
          <w:sz w:val="22"/>
          <w:lang w:eastAsia="en-GB"/>
        </w:rPr>
      </w:pPr>
      <w:proofErr w:type="spellStart"/>
      <w:r w:rsidRPr="005F2326">
        <w:rPr>
          <w:rFonts w:ascii="Arial" w:hAnsi="Arial" w:cs="Arial"/>
          <w:sz w:val="22"/>
          <w:szCs w:val="22"/>
          <w:lang w:eastAsia="en-GB"/>
        </w:rPr>
        <w:t>Telenor</w:t>
      </w:r>
      <w:proofErr w:type="spellEnd"/>
      <w:r w:rsidRPr="005F2326">
        <w:rPr>
          <w:rFonts w:ascii="Arial" w:hAnsi="Arial" w:cs="Arial"/>
          <w:sz w:val="22"/>
          <w:szCs w:val="22"/>
          <w:lang w:eastAsia="en-GB"/>
        </w:rPr>
        <w:t xml:space="preserve"> OTA update</w:t>
      </w:r>
    </w:p>
    <w:p w:rsidR="002261C2" w:rsidRPr="005F2326" w:rsidRDefault="00EC5F64">
      <w:pPr>
        <w:pStyle w:val="BodyText"/>
        <w:numPr>
          <w:ilvl w:val="1"/>
          <w:numId w:val="48"/>
        </w:numPr>
        <w:spacing w:line="360" w:lineRule="auto"/>
        <w:ind w:left="993" w:firstLine="0"/>
        <w:rPr>
          <w:rFonts w:ascii="Arial" w:hAnsi="Arial" w:cs="Arial"/>
          <w:sz w:val="22"/>
          <w:lang w:eastAsia="en-GB"/>
        </w:rPr>
      </w:pPr>
      <w:r w:rsidRPr="005F2326">
        <w:rPr>
          <w:rFonts w:ascii="Arial" w:hAnsi="Arial" w:cs="Arial"/>
          <w:sz w:val="22"/>
          <w:szCs w:val="22"/>
          <w:lang w:eastAsia="en-GB"/>
        </w:rPr>
        <w:t>Deactivated in HLR</w:t>
      </w:r>
    </w:p>
    <w:p w:rsidR="002261C2" w:rsidRPr="005F2326" w:rsidRDefault="00EC5F64">
      <w:pPr>
        <w:pStyle w:val="BodyText"/>
        <w:numPr>
          <w:ilvl w:val="1"/>
          <w:numId w:val="48"/>
        </w:numPr>
        <w:spacing w:line="360" w:lineRule="auto"/>
        <w:ind w:left="993" w:firstLine="0"/>
        <w:rPr>
          <w:rFonts w:ascii="Arial" w:hAnsi="Arial" w:cs="Arial"/>
          <w:sz w:val="22"/>
          <w:lang w:eastAsia="en-GB"/>
        </w:rPr>
      </w:pPr>
      <w:r w:rsidRPr="005F2326">
        <w:rPr>
          <w:rFonts w:ascii="Arial" w:hAnsi="Arial" w:cs="Arial"/>
          <w:sz w:val="22"/>
          <w:szCs w:val="22"/>
          <w:lang w:eastAsia="en-GB"/>
        </w:rPr>
        <w:t xml:space="preserve">SIM function test </w:t>
      </w:r>
    </w:p>
    <w:p w:rsidR="002261C2" w:rsidRPr="005F2326" w:rsidRDefault="00EC5F64">
      <w:pPr>
        <w:pStyle w:val="BodyText"/>
        <w:numPr>
          <w:ilvl w:val="1"/>
          <w:numId w:val="48"/>
        </w:numPr>
        <w:spacing w:line="360" w:lineRule="auto"/>
        <w:ind w:left="993" w:firstLine="0"/>
        <w:rPr>
          <w:rFonts w:ascii="Arial" w:hAnsi="Arial" w:cs="Arial"/>
          <w:sz w:val="22"/>
          <w:lang w:eastAsia="en-GB"/>
        </w:rPr>
      </w:pPr>
      <w:r w:rsidRPr="005F2326">
        <w:rPr>
          <w:rFonts w:ascii="Arial" w:hAnsi="Arial" w:cs="Arial"/>
          <w:sz w:val="22"/>
          <w:szCs w:val="22"/>
          <w:lang w:eastAsia="en-GB"/>
        </w:rPr>
        <w:t>Coverage loss and return</w:t>
      </w:r>
    </w:p>
    <w:p w:rsidR="002261C2" w:rsidRPr="005F2326" w:rsidRDefault="00EC5F64">
      <w:pPr>
        <w:pStyle w:val="BodyText"/>
        <w:numPr>
          <w:ilvl w:val="1"/>
          <w:numId w:val="48"/>
        </w:numPr>
        <w:spacing w:line="360" w:lineRule="auto"/>
        <w:ind w:left="993" w:firstLine="0"/>
        <w:rPr>
          <w:rFonts w:ascii="Arial" w:hAnsi="Arial" w:cs="Arial"/>
          <w:sz w:val="22"/>
          <w:lang w:eastAsia="en-GB"/>
        </w:rPr>
      </w:pPr>
      <w:r w:rsidRPr="005F2326">
        <w:rPr>
          <w:rFonts w:ascii="Arial" w:hAnsi="Arial" w:cs="Arial"/>
          <w:sz w:val="22"/>
          <w:szCs w:val="22"/>
          <w:lang w:eastAsia="en-GB"/>
        </w:rPr>
        <w:t>Coverage changes</w:t>
      </w:r>
    </w:p>
    <w:p w:rsidR="002261C2" w:rsidRPr="005F2326" w:rsidRDefault="00EC5F64">
      <w:pPr>
        <w:pStyle w:val="BodyText"/>
        <w:numPr>
          <w:ilvl w:val="1"/>
          <w:numId w:val="48"/>
        </w:numPr>
        <w:spacing w:line="360" w:lineRule="auto"/>
        <w:ind w:left="993" w:firstLine="0"/>
        <w:rPr>
          <w:rFonts w:ascii="Arial" w:hAnsi="Arial" w:cs="Arial"/>
          <w:sz w:val="22"/>
          <w:lang w:eastAsia="en-GB"/>
        </w:rPr>
      </w:pPr>
      <w:r w:rsidRPr="005F2326">
        <w:rPr>
          <w:rFonts w:ascii="Arial" w:hAnsi="Arial" w:cs="Arial"/>
          <w:sz w:val="22"/>
          <w:szCs w:val="22"/>
          <w:lang w:eastAsia="en-GB"/>
        </w:rPr>
        <w:t>Power loss and return</w:t>
      </w:r>
    </w:p>
    <w:p w:rsidR="002261C2" w:rsidRPr="005F2326" w:rsidRDefault="00EC5F64">
      <w:pPr>
        <w:pStyle w:val="BodyText"/>
        <w:numPr>
          <w:ilvl w:val="0"/>
          <w:numId w:val="48"/>
        </w:numPr>
        <w:spacing w:line="360" w:lineRule="auto"/>
        <w:ind w:left="993"/>
        <w:rPr>
          <w:rFonts w:ascii="Arial" w:hAnsi="Arial" w:cs="Arial"/>
          <w:sz w:val="22"/>
          <w:lang w:eastAsia="en-GB"/>
        </w:rPr>
      </w:pPr>
      <w:r w:rsidRPr="005F2326">
        <w:rPr>
          <w:rFonts w:ascii="Arial" w:hAnsi="Arial" w:cs="Arial"/>
          <w:sz w:val="22"/>
          <w:szCs w:val="22"/>
          <w:lang w:eastAsia="en-GB"/>
        </w:rPr>
        <w:t xml:space="preserve">Random attach to the network </w:t>
      </w:r>
    </w:p>
    <w:p w:rsidR="002261C2" w:rsidRPr="005F2326" w:rsidRDefault="00EC5F64">
      <w:pPr>
        <w:pStyle w:val="BodyText"/>
        <w:numPr>
          <w:ilvl w:val="0"/>
          <w:numId w:val="48"/>
        </w:numPr>
        <w:spacing w:line="360" w:lineRule="auto"/>
        <w:ind w:left="993"/>
        <w:rPr>
          <w:rFonts w:ascii="Arial" w:hAnsi="Arial" w:cs="Arial"/>
          <w:sz w:val="22"/>
          <w:lang w:eastAsia="en-GB"/>
        </w:rPr>
      </w:pPr>
      <w:r w:rsidRPr="005F2326">
        <w:rPr>
          <w:rFonts w:ascii="Arial" w:hAnsi="Arial" w:cs="Arial"/>
          <w:sz w:val="22"/>
          <w:szCs w:val="22"/>
          <w:lang w:eastAsia="en-GB"/>
        </w:rPr>
        <w:t>Handover Tests (HO)</w:t>
      </w:r>
    </w:p>
    <w:p w:rsidR="002261C2" w:rsidRPr="005F2326" w:rsidRDefault="00EC5F64">
      <w:pPr>
        <w:pStyle w:val="BodyText"/>
        <w:numPr>
          <w:ilvl w:val="1"/>
          <w:numId w:val="48"/>
        </w:numPr>
        <w:spacing w:line="360" w:lineRule="auto"/>
        <w:ind w:left="993" w:firstLine="0"/>
        <w:rPr>
          <w:rFonts w:ascii="Arial" w:hAnsi="Arial" w:cs="Arial"/>
          <w:sz w:val="22"/>
          <w:lang w:eastAsia="en-GB"/>
        </w:rPr>
      </w:pPr>
      <w:r w:rsidRPr="005F2326">
        <w:rPr>
          <w:rFonts w:ascii="Arial" w:hAnsi="Arial" w:cs="Arial"/>
          <w:sz w:val="22"/>
          <w:szCs w:val="22"/>
          <w:lang w:eastAsia="en-GB"/>
        </w:rPr>
        <w:t xml:space="preserve">2G Nokia, Intra MSC, Intra BSC, Intra BTS. </w:t>
      </w:r>
    </w:p>
    <w:p w:rsidR="002261C2" w:rsidRPr="005F2326" w:rsidRDefault="00EC5F64">
      <w:pPr>
        <w:pStyle w:val="BodyText"/>
        <w:numPr>
          <w:ilvl w:val="1"/>
          <w:numId w:val="48"/>
        </w:numPr>
        <w:spacing w:line="360" w:lineRule="auto"/>
        <w:ind w:left="993" w:firstLine="0"/>
        <w:rPr>
          <w:rFonts w:ascii="Arial" w:hAnsi="Arial" w:cs="Arial"/>
          <w:sz w:val="22"/>
          <w:lang w:eastAsia="en-GB"/>
        </w:rPr>
      </w:pPr>
      <w:r w:rsidRPr="005F2326">
        <w:rPr>
          <w:rFonts w:ascii="Arial" w:hAnsi="Arial" w:cs="Arial"/>
          <w:sz w:val="22"/>
          <w:szCs w:val="22"/>
          <w:lang w:eastAsia="en-GB"/>
        </w:rPr>
        <w:t xml:space="preserve">2G Nokia, Intra MSC, Intra BSC, Inter BTS. </w:t>
      </w:r>
    </w:p>
    <w:p w:rsidR="002261C2" w:rsidRPr="005F2326" w:rsidRDefault="00EC5F64">
      <w:pPr>
        <w:pStyle w:val="BodyText"/>
        <w:numPr>
          <w:ilvl w:val="1"/>
          <w:numId w:val="48"/>
        </w:numPr>
        <w:spacing w:line="360" w:lineRule="auto"/>
        <w:ind w:left="993" w:firstLine="0"/>
        <w:rPr>
          <w:rFonts w:ascii="Arial" w:hAnsi="Arial" w:cs="Arial"/>
          <w:sz w:val="22"/>
          <w:lang w:eastAsia="en-GB"/>
        </w:rPr>
      </w:pPr>
      <w:r w:rsidRPr="005F2326">
        <w:rPr>
          <w:rFonts w:ascii="Arial" w:hAnsi="Arial" w:cs="Arial"/>
          <w:sz w:val="22"/>
          <w:szCs w:val="22"/>
          <w:lang w:eastAsia="en-GB"/>
        </w:rPr>
        <w:t xml:space="preserve">2G Nokia, Intra MSC, Inter BSC, Inter BTS. </w:t>
      </w:r>
    </w:p>
    <w:p w:rsidR="002261C2" w:rsidRPr="005F2326" w:rsidRDefault="00EC5F64">
      <w:pPr>
        <w:pStyle w:val="BodyText"/>
        <w:numPr>
          <w:ilvl w:val="1"/>
          <w:numId w:val="48"/>
        </w:numPr>
        <w:spacing w:line="360" w:lineRule="auto"/>
        <w:ind w:left="993" w:firstLine="0"/>
        <w:rPr>
          <w:rFonts w:ascii="Arial" w:hAnsi="Arial" w:cs="Arial"/>
          <w:sz w:val="22"/>
          <w:lang w:eastAsia="en-GB"/>
        </w:rPr>
      </w:pPr>
      <w:r w:rsidRPr="005F2326">
        <w:rPr>
          <w:rFonts w:ascii="Arial" w:hAnsi="Arial" w:cs="Arial"/>
          <w:sz w:val="22"/>
          <w:szCs w:val="22"/>
          <w:lang w:eastAsia="en-GB"/>
        </w:rPr>
        <w:t xml:space="preserve">2G </w:t>
      </w:r>
      <w:r w:rsidR="000D7092" w:rsidRPr="005F2326">
        <w:rPr>
          <w:rFonts w:ascii="Arial" w:hAnsi="Arial" w:cs="Arial"/>
          <w:sz w:val="22"/>
          <w:szCs w:val="22"/>
          <w:lang w:eastAsia="en-GB"/>
        </w:rPr>
        <w:t>Nokia</w:t>
      </w:r>
      <w:r w:rsidRPr="005F2326">
        <w:rPr>
          <w:rFonts w:ascii="Arial" w:hAnsi="Arial" w:cs="Arial"/>
          <w:sz w:val="22"/>
          <w:szCs w:val="22"/>
          <w:lang w:eastAsia="en-GB"/>
        </w:rPr>
        <w:t xml:space="preserve"> Inter MSC, Inter BSC, Inter BTS. </w:t>
      </w:r>
    </w:p>
    <w:p w:rsidR="002261C2" w:rsidRPr="005F2326" w:rsidRDefault="00EC5F64">
      <w:pPr>
        <w:pStyle w:val="BodyText"/>
        <w:numPr>
          <w:ilvl w:val="0"/>
          <w:numId w:val="48"/>
        </w:numPr>
        <w:spacing w:line="360" w:lineRule="auto"/>
        <w:ind w:left="993"/>
        <w:rPr>
          <w:rFonts w:ascii="Arial" w:hAnsi="Arial" w:cs="Arial"/>
          <w:sz w:val="22"/>
          <w:lang w:eastAsia="en-GB"/>
        </w:rPr>
      </w:pPr>
      <w:r w:rsidRPr="005F2326">
        <w:rPr>
          <w:rFonts w:ascii="Arial" w:hAnsi="Arial" w:cs="Arial"/>
          <w:sz w:val="22"/>
          <w:szCs w:val="22"/>
          <w:lang w:eastAsia="en-GB"/>
        </w:rPr>
        <w:t xml:space="preserve">2G Roaming: MSC2/ BSC KAR2- Roaming MSC, Roaming BSC. </w:t>
      </w:r>
    </w:p>
    <w:p w:rsidR="002261C2" w:rsidRPr="005F2326" w:rsidRDefault="00EC5F64">
      <w:pPr>
        <w:pStyle w:val="BodyText"/>
        <w:numPr>
          <w:ilvl w:val="0"/>
          <w:numId w:val="48"/>
        </w:numPr>
        <w:spacing w:line="360" w:lineRule="auto"/>
        <w:ind w:left="993"/>
        <w:rPr>
          <w:rFonts w:ascii="Arial" w:hAnsi="Arial" w:cs="Arial"/>
          <w:sz w:val="22"/>
          <w:lang w:eastAsia="en-GB"/>
        </w:rPr>
      </w:pPr>
      <w:r w:rsidRPr="005F2326">
        <w:rPr>
          <w:rFonts w:ascii="Arial" w:hAnsi="Arial" w:cs="Arial"/>
          <w:sz w:val="22"/>
          <w:szCs w:val="22"/>
          <w:lang w:eastAsia="en-GB"/>
        </w:rPr>
        <w:t xml:space="preserve">Congestions Tests </w:t>
      </w:r>
    </w:p>
    <w:p w:rsidR="002261C2" w:rsidRPr="005F2326" w:rsidRDefault="00EC5F64">
      <w:pPr>
        <w:pStyle w:val="BodyText"/>
        <w:numPr>
          <w:ilvl w:val="1"/>
          <w:numId w:val="48"/>
        </w:numPr>
        <w:spacing w:line="360" w:lineRule="auto"/>
        <w:ind w:left="993" w:firstLine="0"/>
        <w:rPr>
          <w:rFonts w:ascii="Arial" w:hAnsi="Arial" w:cs="Arial"/>
          <w:sz w:val="22"/>
          <w:lang w:eastAsia="en-GB"/>
        </w:rPr>
      </w:pPr>
      <w:r w:rsidRPr="005F2326">
        <w:rPr>
          <w:rFonts w:ascii="Arial" w:hAnsi="Arial" w:cs="Arial"/>
          <w:sz w:val="22"/>
          <w:szCs w:val="22"/>
          <w:lang w:eastAsia="en-GB"/>
        </w:rPr>
        <w:t>Blocking, Circuit Switch Traffic (CS). 28</w:t>
      </w:r>
    </w:p>
    <w:p w:rsidR="002261C2" w:rsidRPr="005F2326" w:rsidRDefault="00EC5F64">
      <w:pPr>
        <w:pStyle w:val="BodyText"/>
        <w:numPr>
          <w:ilvl w:val="0"/>
          <w:numId w:val="48"/>
        </w:numPr>
        <w:spacing w:line="360" w:lineRule="auto"/>
        <w:ind w:left="993"/>
        <w:rPr>
          <w:rFonts w:ascii="Arial" w:hAnsi="Arial" w:cs="Arial"/>
          <w:sz w:val="22"/>
          <w:lang w:eastAsia="en-GB"/>
        </w:rPr>
      </w:pPr>
      <w:r w:rsidRPr="005F2326">
        <w:rPr>
          <w:rFonts w:ascii="Arial" w:hAnsi="Arial" w:cs="Arial"/>
          <w:sz w:val="22"/>
          <w:szCs w:val="22"/>
          <w:lang w:eastAsia="en-GB"/>
        </w:rPr>
        <w:t xml:space="preserve">Sensitivity Tests </w:t>
      </w:r>
    </w:p>
    <w:p w:rsidR="002261C2" w:rsidRPr="005F2326" w:rsidRDefault="00EC5F64">
      <w:pPr>
        <w:pStyle w:val="BodyText"/>
        <w:numPr>
          <w:ilvl w:val="0"/>
          <w:numId w:val="48"/>
        </w:numPr>
        <w:spacing w:line="360" w:lineRule="auto"/>
        <w:ind w:left="993"/>
        <w:rPr>
          <w:rFonts w:ascii="Arial" w:hAnsi="Arial" w:cs="Arial"/>
          <w:sz w:val="22"/>
          <w:lang w:eastAsia="en-GB"/>
        </w:rPr>
      </w:pPr>
      <w:r w:rsidRPr="005F2326">
        <w:rPr>
          <w:rFonts w:ascii="Arial" w:hAnsi="Arial" w:cs="Arial"/>
          <w:sz w:val="22"/>
          <w:szCs w:val="22"/>
          <w:lang w:eastAsia="en-GB"/>
        </w:rPr>
        <w:t>Mobile Sensitivity Test</w:t>
      </w:r>
    </w:p>
    <w:p w:rsidR="002261C2" w:rsidRPr="005F2326" w:rsidRDefault="00EC5F64">
      <w:pPr>
        <w:pStyle w:val="BodyText"/>
        <w:numPr>
          <w:ilvl w:val="1"/>
          <w:numId w:val="48"/>
        </w:numPr>
        <w:spacing w:line="360" w:lineRule="auto"/>
        <w:ind w:left="993" w:firstLine="0"/>
        <w:rPr>
          <w:rFonts w:ascii="Arial" w:hAnsi="Arial" w:cs="Arial"/>
          <w:sz w:val="22"/>
          <w:lang w:eastAsia="en-GB"/>
        </w:rPr>
      </w:pPr>
      <w:r w:rsidRPr="005F2326">
        <w:rPr>
          <w:rFonts w:ascii="Arial" w:hAnsi="Arial" w:cs="Arial"/>
          <w:sz w:val="22"/>
          <w:szCs w:val="22"/>
          <w:lang w:eastAsia="en-GB"/>
        </w:rPr>
        <w:t>Terminal overload test</w:t>
      </w:r>
    </w:p>
    <w:p w:rsidR="002261C2" w:rsidRPr="005F2326" w:rsidRDefault="00EC5F64">
      <w:pPr>
        <w:pStyle w:val="BodyText"/>
        <w:numPr>
          <w:ilvl w:val="0"/>
          <w:numId w:val="48"/>
        </w:numPr>
        <w:spacing w:line="360" w:lineRule="auto"/>
        <w:ind w:left="993"/>
        <w:rPr>
          <w:rFonts w:ascii="Arial" w:hAnsi="Arial" w:cs="Arial"/>
          <w:sz w:val="22"/>
          <w:lang w:eastAsia="en-GB"/>
        </w:rPr>
      </w:pPr>
      <w:r w:rsidRPr="005F2326">
        <w:rPr>
          <w:rFonts w:ascii="Arial" w:hAnsi="Arial" w:cs="Arial"/>
          <w:sz w:val="22"/>
          <w:szCs w:val="22"/>
          <w:lang w:eastAsia="en-GB"/>
        </w:rPr>
        <w:t xml:space="preserve">Network Error Tests </w:t>
      </w:r>
    </w:p>
    <w:p w:rsidR="002261C2" w:rsidRPr="005F2326" w:rsidRDefault="00EC5F64">
      <w:pPr>
        <w:pStyle w:val="BodyText"/>
        <w:numPr>
          <w:ilvl w:val="0"/>
          <w:numId w:val="48"/>
        </w:numPr>
        <w:spacing w:line="360" w:lineRule="auto"/>
        <w:ind w:left="993"/>
        <w:rPr>
          <w:rFonts w:ascii="Arial" w:hAnsi="Arial" w:cs="Arial"/>
          <w:sz w:val="22"/>
          <w:lang w:eastAsia="en-GB"/>
        </w:rPr>
      </w:pPr>
      <w:r w:rsidRPr="005F2326">
        <w:rPr>
          <w:rFonts w:ascii="Arial" w:hAnsi="Arial" w:cs="Arial"/>
          <w:sz w:val="22"/>
          <w:szCs w:val="22"/>
          <w:lang w:eastAsia="en-GB"/>
        </w:rPr>
        <w:t xml:space="preserve">Operation stop, BTS. </w:t>
      </w:r>
    </w:p>
    <w:p w:rsidR="002261C2" w:rsidRPr="005F2326" w:rsidRDefault="00EC5F64">
      <w:pPr>
        <w:pStyle w:val="BodyText"/>
        <w:numPr>
          <w:ilvl w:val="0"/>
          <w:numId w:val="48"/>
        </w:numPr>
        <w:spacing w:line="360" w:lineRule="auto"/>
        <w:ind w:left="993"/>
        <w:rPr>
          <w:rFonts w:ascii="Arial" w:hAnsi="Arial" w:cs="Arial"/>
          <w:sz w:val="22"/>
          <w:lang w:eastAsia="en-GB"/>
        </w:rPr>
      </w:pPr>
      <w:r w:rsidRPr="005F2326">
        <w:rPr>
          <w:rFonts w:ascii="Arial" w:hAnsi="Arial" w:cs="Arial"/>
          <w:sz w:val="22"/>
          <w:szCs w:val="22"/>
          <w:lang w:eastAsia="en-GB"/>
        </w:rPr>
        <w:t xml:space="preserve">Operation stop, BSC. </w:t>
      </w:r>
    </w:p>
    <w:p w:rsidR="002261C2" w:rsidRPr="005F2326" w:rsidRDefault="00EC5F64">
      <w:pPr>
        <w:pStyle w:val="BodyText"/>
        <w:numPr>
          <w:ilvl w:val="0"/>
          <w:numId w:val="48"/>
        </w:numPr>
        <w:spacing w:line="360" w:lineRule="auto"/>
        <w:ind w:left="993"/>
        <w:rPr>
          <w:rFonts w:ascii="Arial" w:hAnsi="Arial" w:cs="Arial"/>
          <w:sz w:val="22"/>
          <w:lang w:eastAsia="en-GB"/>
        </w:rPr>
      </w:pPr>
      <w:r w:rsidRPr="005F2326">
        <w:rPr>
          <w:rFonts w:ascii="Arial" w:hAnsi="Arial" w:cs="Arial"/>
          <w:sz w:val="22"/>
          <w:szCs w:val="22"/>
          <w:lang w:eastAsia="en-GB"/>
        </w:rPr>
        <w:t xml:space="preserve">Interference Tests </w:t>
      </w:r>
    </w:p>
    <w:p w:rsidR="002261C2" w:rsidRPr="005F2326" w:rsidRDefault="00EC5F64">
      <w:pPr>
        <w:pStyle w:val="BodyText"/>
        <w:numPr>
          <w:ilvl w:val="0"/>
          <w:numId w:val="48"/>
        </w:numPr>
        <w:spacing w:line="360" w:lineRule="auto"/>
        <w:ind w:left="993"/>
        <w:rPr>
          <w:rFonts w:ascii="Arial" w:hAnsi="Arial" w:cs="Arial"/>
          <w:sz w:val="22"/>
          <w:lang w:eastAsia="en-GB"/>
        </w:rPr>
      </w:pPr>
      <w:r w:rsidRPr="005F2326">
        <w:rPr>
          <w:rFonts w:ascii="Arial" w:hAnsi="Arial" w:cs="Arial"/>
          <w:sz w:val="22"/>
          <w:szCs w:val="22"/>
          <w:lang w:eastAsia="en-GB"/>
        </w:rPr>
        <w:t>Channel Interference GSM</w:t>
      </w:r>
    </w:p>
    <w:p w:rsidR="002261C2" w:rsidRPr="005F2326" w:rsidRDefault="00EC5F64">
      <w:pPr>
        <w:pStyle w:val="BodyText"/>
        <w:numPr>
          <w:ilvl w:val="0"/>
          <w:numId w:val="48"/>
        </w:numPr>
        <w:spacing w:line="360" w:lineRule="auto"/>
        <w:ind w:left="993"/>
        <w:rPr>
          <w:rFonts w:ascii="Arial" w:hAnsi="Arial" w:cs="Arial"/>
          <w:sz w:val="22"/>
          <w:lang w:eastAsia="en-GB"/>
        </w:rPr>
      </w:pPr>
      <w:r w:rsidRPr="005F2326">
        <w:rPr>
          <w:rFonts w:ascii="Arial" w:hAnsi="Arial" w:cs="Arial"/>
          <w:sz w:val="22"/>
          <w:szCs w:val="22"/>
          <w:lang w:eastAsia="en-GB"/>
        </w:rPr>
        <w:t xml:space="preserve">Remote Device management </w:t>
      </w:r>
    </w:p>
    <w:p w:rsidR="002261C2" w:rsidRPr="005F2326" w:rsidRDefault="00EC5F64">
      <w:pPr>
        <w:pStyle w:val="BodyText"/>
        <w:numPr>
          <w:ilvl w:val="1"/>
          <w:numId w:val="48"/>
        </w:numPr>
        <w:spacing w:line="360" w:lineRule="auto"/>
        <w:ind w:left="993" w:firstLine="0"/>
        <w:rPr>
          <w:rFonts w:ascii="Arial" w:hAnsi="Arial" w:cs="Arial"/>
          <w:sz w:val="22"/>
          <w:lang w:eastAsia="en-GB"/>
        </w:rPr>
      </w:pPr>
      <w:r w:rsidRPr="005F2326">
        <w:rPr>
          <w:rFonts w:ascii="Arial" w:hAnsi="Arial" w:cs="Arial"/>
          <w:sz w:val="22"/>
          <w:szCs w:val="22"/>
          <w:lang w:eastAsia="en-GB"/>
        </w:rPr>
        <w:t>Terminal control functions</w:t>
      </w:r>
    </w:p>
    <w:p w:rsidR="00EA3599" w:rsidRPr="005F2326" w:rsidRDefault="00EA3599">
      <w:pPr>
        <w:pStyle w:val="Heading1"/>
        <w:numPr>
          <w:ilvl w:val="0"/>
          <w:numId w:val="4"/>
        </w:numPr>
        <w:rPr>
          <w:lang w:val="en-GB"/>
        </w:rPr>
      </w:pPr>
      <w:r w:rsidRPr="005F2326">
        <w:rPr>
          <w:lang w:val="en-GB"/>
        </w:rPr>
        <w:br w:type="page"/>
      </w:r>
      <w:bookmarkStart w:id="521" w:name="_Toc305486805"/>
      <w:bookmarkStart w:id="522" w:name="_Toc305486925"/>
      <w:bookmarkStart w:id="523" w:name="_Toc305487280"/>
      <w:bookmarkStart w:id="524" w:name="_Toc305487996"/>
      <w:bookmarkStart w:id="525" w:name="_Toc305488398"/>
      <w:bookmarkStart w:id="526" w:name="_Toc305488516"/>
      <w:bookmarkStart w:id="527" w:name="_Toc305499346"/>
      <w:bookmarkStart w:id="528" w:name="_Toc305499470"/>
      <w:bookmarkStart w:id="529" w:name="_Toc305500823"/>
      <w:bookmarkStart w:id="530" w:name="_Toc305588508"/>
      <w:bookmarkStart w:id="531" w:name="_Toc305588808"/>
      <w:bookmarkStart w:id="532" w:name="_Toc305589627"/>
      <w:bookmarkStart w:id="533" w:name="_Toc305486926"/>
      <w:bookmarkStart w:id="534" w:name="_Toc305487045"/>
      <w:bookmarkStart w:id="535" w:name="_Toc305487163"/>
      <w:bookmarkStart w:id="536" w:name="_Toc305487281"/>
      <w:bookmarkStart w:id="537" w:name="_Toc305487399"/>
      <w:bookmarkStart w:id="538" w:name="_Toc305487517"/>
      <w:bookmarkStart w:id="539" w:name="_Toc305487637"/>
      <w:bookmarkStart w:id="540" w:name="_Toc305487757"/>
      <w:bookmarkStart w:id="541" w:name="_Toc305487877"/>
      <w:bookmarkStart w:id="542" w:name="_Toc305487997"/>
      <w:bookmarkStart w:id="543" w:name="_Toc305488399"/>
      <w:bookmarkStart w:id="544" w:name="_Toc305488517"/>
      <w:bookmarkStart w:id="545" w:name="_Toc305499347"/>
      <w:bookmarkStart w:id="546" w:name="_Toc305499471"/>
      <w:bookmarkStart w:id="547" w:name="_Toc305500824"/>
      <w:bookmarkStart w:id="548" w:name="_Toc305588509"/>
      <w:bookmarkStart w:id="549" w:name="_Toc305588809"/>
      <w:bookmarkStart w:id="550" w:name="_Toc305589628"/>
      <w:bookmarkStart w:id="551" w:name="_Toc316824881"/>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r w:rsidRPr="005F2326">
        <w:rPr>
          <w:lang w:val="en-GB"/>
        </w:rPr>
        <w:lastRenderedPageBreak/>
        <w:t>Annex I – Member States test characteristics</w:t>
      </w:r>
      <w:bookmarkEnd w:id="551"/>
    </w:p>
    <w:p w:rsidR="00EA3599" w:rsidRPr="005F2326" w:rsidRDefault="00EA3599">
      <w:pPr>
        <w:pStyle w:val="Heading2"/>
        <w:numPr>
          <w:ilvl w:val="1"/>
          <w:numId w:val="4"/>
        </w:numPr>
        <w:rPr>
          <w:lang w:val="en-GB"/>
        </w:rPr>
      </w:pPr>
      <w:bookmarkStart w:id="552" w:name="_Toc305487520"/>
      <w:bookmarkStart w:id="553" w:name="_Toc305487640"/>
      <w:bookmarkStart w:id="554" w:name="_Toc305487760"/>
      <w:bookmarkStart w:id="555" w:name="_Toc305487880"/>
      <w:bookmarkStart w:id="556" w:name="_Toc305487999"/>
      <w:bookmarkStart w:id="557" w:name="_Toc305488401"/>
      <w:bookmarkStart w:id="558" w:name="_Toc305488519"/>
      <w:bookmarkStart w:id="559" w:name="_Toc305499349"/>
      <w:bookmarkStart w:id="560" w:name="_Toc305499473"/>
      <w:bookmarkStart w:id="561" w:name="_Toc305500826"/>
      <w:bookmarkStart w:id="562" w:name="_Toc305588511"/>
      <w:bookmarkStart w:id="563" w:name="_Toc305588811"/>
      <w:bookmarkStart w:id="564" w:name="_Toc305589630"/>
      <w:bookmarkStart w:id="565" w:name="_Toc316824882"/>
      <w:bookmarkEnd w:id="552"/>
      <w:bookmarkEnd w:id="553"/>
      <w:bookmarkEnd w:id="554"/>
      <w:bookmarkEnd w:id="555"/>
      <w:bookmarkEnd w:id="556"/>
      <w:bookmarkEnd w:id="557"/>
      <w:bookmarkEnd w:id="558"/>
      <w:bookmarkEnd w:id="559"/>
      <w:bookmarkEnd w:id="560"/>
      <w:bookmarkEnd w:id="561"/>
      <w:bookmarkEnd w:id="562"/>
      <w:bookmarkEnd w:id="563"/>
      <w:bookmarkEnd w:id="564"/>
      <w:r w:rsidRPr="005F2326">
        <w:rPr>
          <w:lang w:val="en-GB"/>
        </w:rPr>
        <w:t>Croatia</w:t>
      </w:r>
      <w:bookmarkEnd w:id="565"/>
    </w:p>
    <w:p w:rsidR="00EA3599" w:rsidRPr="005F2326" w:rsidRDefault="00EA3599">
      <w:pPr>
        <w:pStyle w:val="Heading3"/>
        <w:numPr>
          <w:ilvl w:val="2"/>
          <w:numId w:val="4"/>
        </w:numPr>
        <w:ind w:left="720"/>
        <w:rPr>
          <w:lang w:val="en-GB"/>
        </w:rPr>
      </w:pPr>
      <w:bookmarkStart w:id="566" w:name="_Toc316824883"/>
      <w:r w:rsidRPr="005F2326">
        <w:rPr>
          <w:lang w:val="en-GB"/>
        </w:rPr>
        <w:t>In General</w:t>
      </w:r>
      <w:bookmarkEnd w:id="566"/>
    </w:p>
    <w:p w:rsidR="00FE3EE6" w:rsidRPr="005F2326" w:rsidRDefault="00EA3599">
      <w:pPr>
        <w:rPr>
          <w:rFonts w:cs="Arial"/>
          <w:szCs w:val="22"/>
          <w:lang w:val="en-GB"/>
        </w:rPr>
      </w:pPr>
      <w:r w:rsidRPr="005F2326">
        <w:rPr>
          <w:rFonts w:cs="Arial"/>
          <w:szCs w:val="22"/>
          <w:lang w:val="en-GB"/>
        </w:rPr>
        <w:t>The primary aim of the Croatian eCall Pilot is to</w:t>
      </w:r>
      <w:r w:rsidRPr="005F2326">
        <w:rPr>
          <w:rFonts w:cs="Arial"/>
          <w:lang w:val="en-GB"/>
        </w:rPr>
        <w:t xml:space="preserve"> </w:t>
      </w:r>
      <w:r w:rsidRPr="005F2326">
        <w:rPr>
          <w:rFonts w:cs="Arial"/>
          <w:szCs w:val="22"/>
          <w:lang w:val="en-GB"/>
        </w:rPr>
        <w:t>test and validate the eCall performance and operation throughout the eCall chain, from both</w:t>
      </w:r>
      <w:r w:rsidRPr="005F2326">
        <w:rPr>
          <w:rFonts w:cs="Arial"/>
          <w:lang w:val="en-GB"/>
        </w:rPr>
        <w:t xml:space="preserve"> </w:t>
      </w:r>
      <w:r w:rsidRPr="005F2326">
        <w:rPr>
          <w:rFonts w:cs="Arial"/>
          <w:szCs w:val="22"/>
          <w:lang w:val="en-GB"/>
        </w:rPr>
        <w:t>technological and Standard Operation Procedures' (SOPs) aspects. The Croatian eCall testing</w:t>
      </w:r>
      <w:r w:rsidRPr="005F2326">
        <w:rPr>
          <w:rFonts w:cs="Arial"/>
          <w:lang w:val="en-GB"/>
        </w:rPr>
        <w:t xml:space="preserve"> </w:t>
      </w:r>
      <w:r w:rsidRPr="005F2326">
        <w:rPr>
          <w:rFonts w:cs="Arial"/>
          <w:szCs w:val="22"/>
          <w:lang w:val="en-GB"/>
        </w:rPr>
        <w:t>scenarios comprises the following testing scenario groups:</w:t>
      </w:r>
    </w:p>
    <w:p w:rsidR="00FE3EE6" w:rsidRPr="005F2326" w:rsidRDefault="000B06ED">
      <w:pPr>
        <w:pStyle w:val="ListParagraph"/>
        <w:numPr>
          <w:ilvl w:val="0"/>
          <w:numId w:val="42"/>
        </w:numPr>
        <w:rPr>
          <w:rFonts w:cs="Arial"/>
          <w:szCs w:val="22"/>
          <w:lang w:val="en-GB"/>
        </w:rPr>
      </w:pPr>
      <w:r w:rsidRPr="005F2326">
        <w:rPr>
          <w:rFonts w:cs="Arial"/>
          <w:lang w:val="en-GB"/>
        </w:rPr>
        <w:t>eCall components and chain laboratory testing and verification (T&amp;V) scenarios</w:t>
      </w:r>
    </w:p>
    <w:p w:rsidR="00FE3EE6" w:rsidRPr="005F2326" w:rsidRDefault="000B06ED">
      <w:pPr>
        <w:pStyle w:val="ListParagraph"/>
        <w:numPr>
          <w:ilvl w:val="0"/>
          <w:numId w:val="42"/>
        </w:numPr>
        <w:rPr>
          <w:rFonts w:cs="Arial"/>
          <w:szCs w:val="22"/>
          <w:lang w:val="en-GB"/>
        </w:rPr>
      </w:pPr>
      <w:r w:rsidRPr="005F2326">
        <w:rPr>
          <w:rFonts w:cs="Arial"/>
          <w:lang w:val="en-GB"/>
        </w:rPr>
        <w:t xml:space="preserve">eCall communication performance and operation testing and verification (T&amp;V) scenarios in </w:t>
      </w:r>
      <w:r w:rsidRPr="005F2326">
        <w:rPr>
          <w:rFonts w:cs="Arial"/>
          <w:szCs w:val="22"/>
          <w:lang w:val="en-GB"/>
        </w:rPr>
        <w:t>real network</w:t>
      </w:r>
    </w:p>
    <w:p w:rsidR="00FE3EE6" w:rsidRPr="005F2326" w:rsidRDefault="000B06ED">
      <w:pPr>
        <w:pStyle w:val="ListParagraph"/>
        <w:numPr>
          <w:ilvl w:val="0"/>
          <w:numId w:val="42"/>
        </w:numPr>
        <w:rPr>
          <w:rFonts w:cs="Arial"/>
          <w:szCs w:val="22"/>
          <w:lang w:val="en-GB"/>
        </w:rPr>
      </w:pPr>
      <w:r w:rsidRPr="005F2326">
        <w:rPr>
          <w:rFonts w:cs="Arial"/>
          <w:lang w:val="en-GB"/>
        </w:rPr>
        <w:t>eCall SOPs testing and verification (T&amp;V) scenarios</w:t>
      </w:r>
    </w:p>
    <w:p w:rsidR="00FE3EE6" w:rsidRPr="005F2326" w:rsidRDefault="000B06ED">
      <w:pPr>
        <w:pStyle w:val="ListParagraph"/>
        <w:numPr>
          <w:ilvl w:val="0"/>
          <w:numId w:val="42"/>
        </w:numPr>
        <w:rPr>
          <w:rFonts w:cs="Arial"/>
          <w:szCs w:val="22"/>
          <w:lang w:val="en-GB"/>
        </w:rPr>
      </w:pPr>
      <w:r w:rsidRPr="005F2326">
        <w:rPr>
          <w:rFonts w:cs="Arial"/>
          <w:lang w:val="en-GB"/>
        </w:rPr>
        <w:t>position estimation for eCall testing and verification (T&amp;V) scenarios</w:t>
      </w:r>
    </w:p>
    <w:p w:rsidR="00FE3EE6" w:rsidRPr="005F2326" w:rsidRDefault="00EA3599">
      <w:pPr>
        <w:rPr>
          <w:rFonts w:cs="Arial"/>
          <w:szCs w:val="22"/>
          <w:lang w:val="en-GB"/>
        </w:rPr>
      </w:pPr>
      <w:r w:rsidRPr="005F2326">
        <w:rPr>
          <w:rFonts w:cs="Arial"/>
          <w:szCs w:val="22"/>
          <w:lang w:val="en-GB"/>
        </w:rPr>
        <w:t>Detailed description of testing scenarios expected to be deployed within the Croatian eCall Pilot is</w:t>
      </w:r>
      <w:r w:rsidRPr="005F2326">
        <w:rPr>
          <w:rFonts w:cs="Arial"/>
          <w:lang w:val="en-GB"/>
        </w:rPr>
        <w:t xml:space="preserve"> </w:t>
      </w:r>
      <w:r w:rsidRPr="005F2326">
        <w:rPr>
          <w:rFonts w:cs="Arial"/>
          <w:szCs w:val="22"/>
          <w:lang w:val="en-GB"/>
        </w:rPr>
        <w:t>given in the tables below.</w:t>
      </w:r>
    </w:p>
    <w:p w:rsidR="00FE3EE6" w:rsidRPr="005F2326" w:rsidRDefault="00F61421">
      <w:pPr>
        <w:rPr>
          <w:rFonts w:cs="Arial"/>
          <w:szCs w:val="22"/>
          <w:lang w:val="en-GB"/>
        </w:rPr>
      </w:pPr>
      <w:r w:rsidRPr="005F2326">
        <w:rPr>
          <w:rFonts w:cs="Arial"/>
          <w:noProof/>
          <w:szCs w:val="22"/>
          <w:lang w:val="en-GB" w:eastAsia="en-GB"/>
        </w:rPr>
        <w:drawing>
          <wp:inline distT="0" distB="0" distL="0" distR="0">
            <wp:extent cx="5710233" cy="2388781"/>
            <wp:effectExtent l="19050" t="0" r="4767" b="0"/>
            <wp:docPr id="9"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22"/>
                    <a:srcRect/>
                    <a:stretch>
                      <a:fillRect/>
                    </a:stretch>
                  </pic:blipFill>
                  <pic:spPr bwMode="auto">
                    <a:xfrm>
                      <a:off x="0" y="0"/>
                      <a:ext cx="5710233" cy="2388781"/>
                    </a:xfrm>
                    <a:prstGeom prst="rect">
                      <a:avLst/>
                    </a:prstGeom>
                    <a:solidFill>
                      <a:srgbClr val="FFFFFF"/>
                    </a:solidFill>
                    <a:ln w="9525">
                      <a:noFill/>
                      <a:miter lim="800000"/>
                      <a:headEnd/>
                      <a:tailEnd/>
                    </a:ln>
                  </pic:spPr>
                </pic:pic>
              </a:graphicData>
            </a:graphic>
          </wp:inline>
        </w:drawing>
      </w:r>
    </w:p>
    <w:p w:rsidR="00FE3EE6" w:rsidRPr="005F2326" w:rsidRDefault="00F61421">
      <w:pPr>
        <w:rPr>
          <w:rFonts w:cs="Arial"/>
          <w:szCs w:val="22"/>
          <w:lang w:val="en-GB"/>
        </w:rPr>
      </w:pPr>
      <w:r w:rsidRPr="005F2326">
        <w:rPr>
          <w:rFonts w:cs="Arial"/>
          <w:noProof/>
          <w:szCs w:val="22"/>
          <w:lang w:val="en-GB" w:eastAsia="en-GB"/>
        </w:rPr>
        <w:lastRenderedPageBreak/>
        <w:drawing>
          <wp:inline distT="0" distB="0" distL="0" distR="0">
            <wp:extent cx="5715000" cy="1504950"/>
            <wp:effectExtent l="19050" t="0" r="0" b="0"/>
            <wp:docPr id="1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3"/>
                    <a:srcRect/>
                    <a:stretch>
                      <a:fillRect/>
                    </a:stretch>
                  </pic:blipFill>
                  <pic:spPr bwMode="auto">
                    <a:xfrm>
                      <a:off x="0" y="0"/>
                      <a:ext cx="5715000" cy="1504950"/>
                    </a:xfrm>
                    <a:prstGeom prst="rect">
                      <a:avLst/>
                    </a:prstGeom>
                    <a:solidFill>
                      <a:srgbClr val="FFFFFF"/>
                    </a:solidFill>
                    <a:ln w="9525">
                      <a:noFill/>
                      <a:miter lim="800000"/>
                      <a:headEnd/>
                      <a:tailEnd/>
                    </a:ln>
                  </pic:spPr>
                </pic:pic>
              </a:graphicData>
            </a:graphic>
          </wp:inline>
        </w:drawing>
      </w:r>
    </w:p>
    <w:p w:rsidR="00F61421" w:rsidRPr="005F2326" w:rsidRDefault="00F61421" w:rsidP="00222FB7">
      <w:pPr>
        <w:pStyle w:val="NormalWeb"/>
        <w:keepNext/>
        <w:spacing w:before="0" w:beforeAutospacing="0" w:after="120" w:afterAutospacing="0"/>
        <w:jc w:val="center"/>
        <w:rPr>
          <w:rFonts w:ascii="Arial" w:hAnsi="Arial" w:cs="Arial"/>
          <w:szCs w:val="22"/>
        </w:rPr>
      </w:pPr>
      <w:r w:rsidRPr="005F2326">
        <w:rPr>
          <w:rFonts w:ascii="Arial" w:hAnsi="Arial" w:cs="Arial"/>
          <w:noProof/>
        </w:rPr>
        <w:drawing>
          <wp:anchor distT="0" distB="0" distL="0" distR="0" simplePos="0" relativeHeight="251636224" behindDoc="0" locked="0" layoutInCell="1" allowOverlap="1">
            <wp:simplePos x="0" y="0"/>
            <wp:positionH relativeFrom="column">
              <wp:posOffset>-224155</wp:posOffset>
            </wp:positionH>
            <wp:positionV relativeFrom="paragraph">
              <wp:posOffset>198755</wp:posOffset>
            </wp:positionV>
            <wp:extent cx="6115050" cy="2705100"/>
            <wp:effectExtent l="19050" t="0" r="0" b="0"/>
            <wp:wrapTopAndBottom/>
            <wp:docPr id="79"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24"/>
                    <a:srcRect/>
                    <a:stretch>
                      <a:fillRect/>
                    </a:stretch>
                  </pic:blipFill>
                  <pic:spPr bwMode="auto">
                    <a:xfrm>
                      <a:off x="0" y="0"/>
                      <a:ext cx="6115050" cy="2705100"/>
                    </a:xfrm>
                    <a:prstGeom prst="rect">
                      <a:avLst/>
                    </a:prstGeom>
                    <a:solidFill>
                      <a:srgbClr val="FFFFFF"/>
                    </a:solidFill>
                  </pic:spPr>
                </pic:pic>
              </a:graphicData>
            </a:graphic>
          </wp:anchor>
        </w:drawing>
      </w:r>
    </w:p>
    <w:p w:rsidR="00F61421" w:rsidRPr="005F2326" w:rsidRDefault="00F61421" w:rsidP="00F61421">
      <w:pPr>
        <w:pStyle w:val="Caption"/>
        <w:rPr>
          <w:rFonts w:cs="Arial"/>
          <w:sz w:val="22"/>
          <w:szCs w:val="22"/>
          <w:lang w:val="en-GB"/>
        </w:rPr>
      </w:pPr>
      <w:bookmarkStart w:id="567" w:name="_Toc316824932"/>
      <w:r w:rsidRPr="005F2326">
        <w:rPr>
          <w:rFonts w:cs="Arial"/>
          <w:lang w:val="en-GB"/>
        </w:rPr>
        <w:t xml:space="preserve">Figure </w:t>
      </w:r>
      <w:r w:rsidR="00D41488" w:rsidRPr="005F2326">
        <w:rPr>
          <w:rFonts w:cs="Arial"/>
          <w:lang w:val="en-GB"/>
        </w:rPr>
        <w:fldChar w:fldCharType="begin"/>
      </w:r>
      <w:r w:rsidR="00247CF5" w:rsidRPr="005F2326">
        <w:rPr>
          <w:rFonts w:cs="Arial"/>
          <w:lang w:val="en-GB"/>
        </w:rPr>
        <w:instrText xml:space="preserve"> SEQ Figure \* ARABIC </w:instrText>
      </w:r>
      <w:r w:rsidR="00D41488" w:rsidRPr="005F2326">
        <w:rPr>
          <w:rFonts w:cs="Arial"/>
          <w:lang w:val="en-GB"/>
        </w:rPr>
        <w:fldChar w:fldCharType="separate"/>
      </w:r>
      <w:r w:rsidR="00094DD9">
        <w:rPr>
          <w:rFonts w:cs="Arial"/>
          <w:noProof/>
          <w:lang w:val="en-GB"/>
        </w:rPr>
        <w:t>3</w:t>
      </w:r>
      <w:r w:rsidR="00D41488" w:rsidRPr="005F2326">
        <w:rPr>
          <w:rFonts w:cs="Arial"/>
          <w:lang w:val="en-GB"/>
        </w:rPr>
        <w:fldChar w:fldCharType="end"/>
      </w:r>
      <w:r w:rsidRPr="005F2326">
        <w:rPr>
          <w:rFonts w:cs="Arial"/>
          <w:lang w:val="en-GB"/>
        </w:rPr>
        <w:t>: Croatian test scenarios</w:t>
      </w:r>
      <w:bookmarkEnd w:id="567"/>
    </w:p>
    <w:p w:rsidR="00EA3599" w:rsidRPr="005F2326" w:rsidRDefault="00EA3599" w:rsidP="00222FB7">
      <w:pPr>
        <w:pStyle w:val="NormalWeb"/>
        <w:keepNext/>
        <w:spacing w:before="0" w:beforeAutospacing="0" w:after="120" w:afterAutospacing="0"/>
        <w:jc w:val="center"/>
        <w:rPr>
          <w:rFonts w:ascii="Arial" w:hAnsi="Arial" w:cs="Arial"/>
          <w:szCs w:val="22"/>
        </w:rPr>
      </w:pPr>
    </w:p>
    <w:p w:rsidR="00EA3599" w:rsidRPr="005F2326" w:rsidRDefault="00EA3599" w:rsidP="00222FB7">
      <w:pPr>
        <w:pStyle w:val="Heading3"/>
        <w:numPr>
          <w:ilvl w:val="2"/>
          <w:numId w:val="4"/>
        </w:numPr>
        <w:ind w:left="720"/>
        <w:rPr>
          <w:lang w:val="en-GB"/>
        </w:rPr>
      </w:pPr>
      <w:bookmarkStart w:id="568" w:name="_Toc316824884"/>
      <w:r w:rsidRPr="005F2326">
        <w:rPr>
          <w:lang w:val="en-GB"/>
        </w:rPr>
        <w:t>Testing environment</w:t>
      </w:r>
      <w:bookmarkEnd w:id="568"/>
    </w:p>
    <w:p w:rsidR="00EA3599" w:rsidRPr="005F2326" w:rsidRDefault="00EA3599" w:rsidP="00866A32">
      <w:pPr>
        <w:rPr>
          <w:rFonts w:cs="Arial"/>
          <w:szCs w:val="22"/>
          <w:lang w:val="en-GB"/>
        </w:rPr>
      </w:pPr>
      <w:r w:rsidRPr="005F2326">
        <w:rPr>
          <w:rFonts w:cs="Arial"/>
          <w:szCs w:val="22"/>
          <w:lang w:val="en-GB"/>
        </w:rPr>
        <w:t>The over-all eCall chain will be tested in the E</w:t>
      </w:r>
      <w:r w:rsidR="004778FA" w:rsidRPr="005F2326">
        <w:rPr>
          <w:rFonts w:cs="Arial"/>
          <w:szCs w:val="22"/>
          <w:lang w:val="en-GB"/>
        </w:rPr>
        <w:t xml:space="preserve">ricsson </w:t>
      </w:r>
      <w:r w:rsidRPr="005F2326">
        <w:rPr>
          <w:rFonts w:cs="Arial"/>
          <w:szCs w:val="22"/>
          <w:lang w:val="en-GB"/>
        </w:rPr>
        <w:t>N</w:t>
      </w:r>
      <w:r w:rsidR="004778FA" w:rsidRPr="005F2326">
        <w:rPr>
          <w:rFonts w:cs="Arial"/>
          <w:szCs w:val="22"/>
          <w:lang w:val="en-GB"/>
        </w:rPr>
        <w:t xml:space="preserve">icola </w:t>
      </w:r>
      <w:r w:rsidRPr="005F2326">
        <w:rPr>
          <w:rFonts w:cs="Arial"/>
          <w:szCs w:val="22"/>
          <w:lang w:val="en-GB"/>
        </w:rPr>
        <w:t>T</w:t>
      </w:r>
      <w:r w:rsidR="004778FA" w:rsidRPr="005F2326">
        <w:rPr>
          <w:rFonts w:cs="Arial"/>
          <w:szCs w:val="22"/>
          <w:lang w:val="en-GB"/>
        </w:rPr>
        <w:t>esla (ENT)</w:t>
      </w:r>
      <w:r w:rsidRPr="005F2326">
        <w:rPr>
          <w:rFonts w:cs="Arial"/>
          <w:szCs w:val="22"/>
          <w:lang w:val="en-GB"/>
        </w:rPr>
        <w:t xml:space="preserve"> eCall laboratory. The necessary pre-requisite is the full component compliance with the eCall standards. The eCall initiation will be performed according the particular scenario set-up, as outlined earlier in this document. All Group 1 KPIs (KPI1 - KPI5) will be measured and observed simultaneously during the T&amp;V procedure. Measurement procedures for the related KPIs are outlined below. They apply to planned scenarios L1 - L7.</w:t>
      </w:r>
    </w:p>
    <w:p w:rsidR="00EA3599" w:rsidRPr="005F2326" w:rsidRDefault="00EA3599" w:rsidP="00866A32">
      <w:pPr>
        <w:rPr>
          <w:rFonts w:cs="Arial"/>
          <w:bCs/>
          <w:szCs w:val="22"/>
          <w:lang w:val="en-GB"/>
        </w:rPr>
      </w:pPr>
      <w:r w:rsidRPr="005F2326">
        <w:rPr>
          <w:rFonts w:cs="Arial"/>
          <w:bCs/>
          <w:szCs w:val="22"/>
          <w:lang w:val="en-GB"/>
        </w:rPr>
        <w:t xml:space="preserve">The overall eCall chain will be tested in real environment, following the scenario specifications outlined above. The necessary pre-requisite is the full component compliance with the eCall standards. The eCall initiation will be performed according the particular scenario set-up, as outlined earlier. All Group 2 KPIs (KPI1 - KPI5) will be measured and observed simultaneously during the T&amp;V procedure, or post-processed using the records in </w:t>
      </w:r>
      <w:r w:rsidRPr="005F2326">
        <w:rPr>
          <w:rFonts w:cs="Arial"/>
          <w:bCs/>
          <w:szCs w:val="22"/>
          <w:lang w:val="en-GB"/>
        </w:rPr>
        <w:lastRenderedPageBreak/>
        <w:t>the event logs. Measurement procedures for the related KPIs are outlined below. They apply to planned scenarios R1 - R4.</w:t>
      </w:r>
    </w:p>
    <w:p w:rsidR="00EA3599" w:rsidRPr="005F2326" w:rsidRDefault="00EA3599" w:rsidP="00866A32">
      <w:pPr>
        <w:rPr>
          <w:rFonts w:cs="Arial"/>
          <w:bCs/>
          <w:szCs w:val="22"/>
          <w:lang w:val="en-GB"/>
        </w:rPr>
      </w:pPr>
      <w:r w:rsidRPr="005F2326">
        <w:rPr>
          <w:rFonts w:cs="Arial"/>
          <w:bCs/>
          <w:szCs w:val="22"/>
          <w:lang w:val="en-GB"/>
        </w:rPr>
        <w:t>The eCall SOP will be tested in real environment, following the scenario specifications outlined earlier in this document. The necessary pre-requisite is the full component compliance with the eCall standards. The eCall initiation will be performed according the particular scenario set-up, as outlined earlier in this document. All Group 2 KPIs (KPI1 - KPI5) will be measured and observed simultaneously during the T&amp;V procedure, or post-processed using the records in the event logs. Measurement procedures for the related KPIs are outlined below. They apply to planned scenarios S1 - S2.</w:t>
      </w:r>
    </w:p>
    <w:p w:rsidR="00EA3599" w:rsidRPr="005F2326" w:rsidRDefault="00EA3599">
      <w:pPr>
        <w:pStyle w:val="Figure"/>
        <w:keepNext w:val="0"/>
        <w:jc w:val="both"/>
        <w:rPr>
          <w:b w:val="0"/>
          <w:bCs/>
          <w:sz w:val="22"/>
          <w:szCs w:val="22"/>
        </w:rPr>
      </w:pPr>
      <w:r w:rsidRPr="005F2326">
        <w:rPr>
          <w:b w:val="0"/>
          <w:bCs/>
          <w:sz w:val="22"/>
          <w:szCs w:val="22"/>
        </w:rPr>
        <w:t><![CDATA[The objective of the position estimation for eCall T&V is to identify the requirements for position estimation for eCall and to assess GPS positioning performance form the eCall perspective, regardless of the type of GPS receiver utilised. The intention of this T&V segment is to objectively assess risks of the sole GPS utilisation, and to propose the minimum requirements and system integration architecture for the appropriate position estimation procedure for eCall. In due course, the Group 4 T&V scenarios will be conducted separately from the rest of the eCall T&V, with utilisation of the GPS receivers of the same quality levels such as the receivers to be utilised in the eCall IVS. In the first phase of the eCall Group 4 T&V scenarios performance, GPS, GPS+EGNOS and GPS/GLONASS will be utilised. In the second phase of the eCall Group 4 T&V scenarios performance, advanced position estimation methods are to be considered, that call for sensor and system integration. KPIs values are to be extracted from the NMEA-0183 data stream in the post-processing procedure after the field work. NMEA-0183 devices usually report the observables in 2 seconds-intervals.]]></w:t>
      </w:r>
    </w:p>
    <w:p w:rsidR="00EA3599" w:rsidRPr="005F2326" w:rsidRDefault="00EA3599" w:rsidP="00F3508A">
      <w:pPr>
        <w:pStyle w:val="Figure"/>
        <w:keepNext w:val="0"/>
        <w:jc w:val="both"/>
        <w:rPr>
          <w:b w:val="0"/>
          <w:bCs/>
          <w:sz w:val="22"/>
          <w:szCs w:val="22"/>
        </w:rPr>
      </w:pPr>
      <w:r w:rsidRPr="005F2326">
        <w:rPr>
          <w:b w:val="0"/>
          <w:bCs/>
          <w:sz w:val="22"/>
          <w:szCs w:val="22"/>
        </w:rPr>
        <w:t>The Croatian eCall Pilot architecture is presented in Figure 4 below.</w:t>
      </w:r>
    </w:p>
    <w:p w:rsidR="00EA3599" w:rsidRPr="005F2326" w:rsidRDefault="00F61421">
      <w:pPr>
        <w:pStyle w:val="Figure"/>
        <w:jc w:val="both"/>
      </w:pPr>
      <w:r w:rsidRPr="005F2326">
        <w:rPr>
          <w:b w:val="0"/>
          <w:noProof/>
          <w:sz w:val="22"/>
          <w:szCs w:val="22"/>
        </w:rPr>
        <w:drawing>
          <wp:inline distT="0" distB="0" distL="0" distR="0">
            <wp:extent cx="6105525" cy="2143125"/>
            <wp:effectExtent l="19050" t="0" r="9525" b="0"/>
            <wp:docPr id="11"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25"/>
                    <a:srcRect/>
                    <a:stretch>
                      <a:fillRect/>
                    </a:stretch>
                  </pic:blipFill>
                  <pic:spPr bwMode="auto">
                    <a:xfrm>
                      <a:off x="0" y="0"/>
                      <a:ext cx="6105525" cy="2143125"/>
                    </a:xfrm>
                    <a:prstGeom prst="rect">
                      <a:avLst/>
                    </a:prstGeom>
                    <a:solidFill>
                      <a:srgbClr val="FFFFFF"/>
                    </a:solidFill>
                    <a:ln w="9525">
                      <a:noFill/>
                      <a:miter lim="800000"/>
                      <a:headEnd/>
                      <a:tailEnd/>
                    </a:ln>
                  </pic:spPr>
                </pic:pic>
              </a:graphicData>
            </a:graphic>
          </wp:inline>
        </w:drawing>
      </w:r>
    </w:p>
    <w:p w:rsidR="00FE3EE6" w:rsidRPr="005F2326" w:rsidRDefault="000B06ED">
      <w:pPr>
        <w:pStyle w:val="Caption"/>
        <w:rPr>
          <w:rFonts w:cs="Arial"/>
          <w:sz w:val="22"/>
          <w:szCs w:val="22"/>
          <w:lang w:val="en-GB"/>
        </w:rPr>
      </w:pPr>
      <w:bookmarkStart w:id="569" w:name="_Toc316824933"/>
      <w:r w:rsidRPr="005F2326">
        <w:rPr>
          <w:rFonts w:cs="Arial"/>
          <w:lang w:val="en-GB"/>
        </w:rPr>
        <w:t>Figure</w:t>
      </w:r>
      <w:r w:rsidR="00EA3599" w:rsidRPr="005F2326">
        <w:rPr>
          <w:rFonts w:cs="Arial"/>
          <w:lang w:val="en-GB"/>
        </w:rPr>
        <w:t xml:space="preserve"> </w:t>
      </w:r>
      <w:r w:rsidR="00D41488" w:rsidRPr="005F2326">
        <w:rPr>
          <w:rFonts w:cs="Arial"/>
          <w:lang w:val="en-GB"/>
        </w:rPr>
        <w:fldChar w:fldCharType="begin"/>
      </w:r>
      <w:r w:rsidR="00EA3599" w:rsidRPr="005F2326">
        <w:rPr>
          <w:rFonts w:cs="Arial"/>
          <w:lang w:val="en-GB"/>
        </w:rPr>
        <w:instrText xml:space="preserve"> SEQ Figure \* ARABIC </w:instrText>
      </w:r>
      <w:r w:rsidR="00D41488" w:rsidRPr="005F2326">
        <w:rPr>
          <w:rFonts w:cs="Arial"/>
          <w:lang w:val="en-GB"/>
        </w:rPr>
        <w:fldChar w:fldCharType="separate"/>
      </w:r>
      <w:r w:rsidR="00094DD9">
        <w:rPr>
          <w:rFonts w:cs="Arial"/>
          <w:noProof/>
          <w:lang w:val="en-GB"/>
        </w:rPr>
        <w:t>4</w:t>
      </w:r>
      <w:r w:rsidR="00D41488" w:rsidRPr="005F2326">
        <w:rPr>
          <w:rFonts w:cs="Arial"/>
          <w:lang w:val="en-GB"/>
        </w:rPr>
        <w:fldChar w:fldCharType="end"/>
      </w:r>
      <w:r w:rsidR="00EA3599" w:rsidRPr="005F2326">
        <w:rPr>
          <w:rFonts w:cs="Arial"/>
          <w:lang w:val="en-GB"/>
        </w:rPr>
        <w:t>: Croatian eCall pilot architecture</w:t>
      </w:r>
      <w:bookmarkEnd w:id="569"/>
    </w:p>
    <w:p w:rsidR="00EA3599" w:rsidRPr="005F2326" w:rsidRDefault="00EA3599">
      <w:pPr>
        <w:pStyle w:val="Figure"/>
        <w:keepNext w:val="0"/>
        <w:jc w:val="both"/>
        <w:rPr>
          <w:b w:val="0"/>
          <w:bCs/>
          <w:sz w:val="22"/>
          <w:szCs w:val="22"/>
        </w:rPr>
      </w:pPr>
      <w:r w:rsidRPr="005F2326">
        <w:rPr>
          <w:b w:val="0"/>
          <w:bCs/>
          <w:sz w:val="22"/>
          <w:szCs w:val="22"/>
        </w:rPr>
        <w:lastRenderedPageBreak/>
        <w:t>General preconditions for KPI measurements in Croatia</w:t>
      </w:r>
    </w:p>
    <w:p w:rsidR="00EA3599" w:rsidRPr="005F2326" w:rsidRDefault="00EA3599" w:rsidP="002908BB">
      <w:pPr>
        <w:pStyle w:val="StandardWeb1"/>
        <w:keepNext/>
        <w:spacing w:before="28" w:after="28"/>
        <w:ind w:left="2160" w:hanging="2160"/>
        <w:rPr>
          <w:rFonts w:ascii="Arial" w:hAnsi="Arial" w:cs="Arial"/>
          <w:szCs w:val="22"/>
          <w:lang w:val="en-GB"/>
        </w:rPr>
      </w:pPr>
      <w:r w:rsidRPr="005F2326">
        <w:rPr>
          <w:rFonts w:ascii="Arial" w:hAnsi="Arial" w:cs="Arial"/>
          <w:sz w:val="22"/>
          <w:szCs w:val="22"/>
          <w:lang w:val="en-GB"/>
        </w:rPr>
        <w:t>Preconditions:</w:t>
      </w:r>
      <w:r w:rsidRPr="005F2326">
        <w:rPr>
          <w:rFonts w:ascii="Arial" w:hAnsi="Arial" w:cs="Arial"/>
          <w:szCs w:val="22"/>
          <w:lang w:val="en-GB"/>
        </w:rPr>
        <w:tab/>
      </w:r>
    </w:p>
    <w:p w:rsidR="00EA3599" w:rsidRPr="005F2326" w:rsidRDefault="00EA3599" w:rsidP="002908BB">
      <w:pPr>
        <w:pStyle w:val="StandardWeb1"/>
        <w:spacing w:before="28" w:after="28"/>
        <w:ind w:left="2160" w:hanging="2160"/>
        <w:rPr>
          <w:rFonts w:ascii="Arial" w:hAnsi="Arial" w:cs="Arial"/>
          <w:sz w:val="22"/>
          <w:szCs w:val="22"/>
          <w:lang w:val="en-GB"/>
        </w:rPr>
      </w:pPr>
      <w:r w:rsidRPr="005F2326">
        <w:rPr>
          <w:rFonts w:ascii="Arial" w:hAnsi="Arial" w:cs="Arial"/>
          <w:sz w:val="22"/>
          <w:szCs w:val="22"/>
          <w:lang w:val="en-GB"/>
        </w:rPr>
        <w:t>1) IVS</w:t>
      </w:r>
    </w:p>
    <w:p w:rsidR="00EA3599" w:rsidRPr="005F2326" w:rsidRDefault="00EA3599" w:rsidP="00C562BE">
      <w:pPr>
        <w:ind w:left="720"/>
        <w:rPr>
          <w:rFonts w:cs="Arial"/>
          <w:lang w:val="en-GB"/>
        </w:rPr>
      </w:pPr>
      <w:r w:rsidRPr="005F2326">
        <w:rPr>
          <w:rFonts w:cs="Arial"/>
          <w:lang w:val="en-GB"/>
        </w:rPr>
        <w:t>- Compliance with in-band modem eCall rev 10.0.0 outlined in 3GPP TR 26.969 v 10.0.0 (March 2011) and the other standards and specifications listed in WP2 reports should be maintained.</w:t>
      </w:r>
    </w:p>
    <w:p w:rsidR="00EA3599" w:rsidRPr="005F2326" w:rsidRDefault="00EA3599" w:rsidP="00C562BE">
      <w:pPr>
        <w:ind w:firstLine="720"/>
        <w:rPr>
          <w:rFonts w:cs="Arial"/>
          <w:i/>
          <w:lang w:val="en-GB"/>
        </w:rPr>
      </w:pPr>
      <w:r w:rsidRPr="005F2326">
        <w:rPr>
          <w:rFonts w:cs="Arial"/>
          <w:lang w:val="en-GB"/>
        </w:rPr>
        <w:t xml:space="preserve">- Support for CAN Bus is not required for Group 1, but is an advantage for Group 2. </w:t>
      </w:r>
      <w:r w:rsidRPr="005F2326">
        <w:rPr>
          <w:rFonts w:cs="Arial"/>
          <w:i/>
          <w:lang w:val="en-GB"/>
        </w:rPr>
        <w:t xml:space="preserve"> </w:t>
      </w:r>
    </w:p>
    <w:p w:rsidR="00EA3599" w:rsidRPr="005F2326" w:rsidRDefault="00EA3599" w:rsidP="00C562BE">
      <w:pPr>
        <w:ind w:left="720"/>
        <w:rPr>
          <w:rFonts w:cs="Arial"/>
          <w:lang w:val="en-GB"/>
        </w:rPr>
      </w:pPr>
      <w:r w:rsidRPr="005F2326">
        <w:rPr>
          <w:rFonts w:cs="Arial"/>
          <w:lang w:val="en-GB"/>
        </w:rPr>
        <w:t>- The internal IVS event logger (the application within the IVS that collects time and description of events involving IVS) with the feature of Internal log content transfer to PC (preferably via USB) is required. Time synchronization with GPS reference time frame is required.</w:t>
      </w:r>
    </w:p>
    <w:p w:rsidR="00EA3599" w:rsidRPr="005F2326" w:rsidRDefault="00EA3599" w:rsidP="00C562BE">
      <w:pPr>
        <w:ind w:left="720"/>
        <w:rPr>
          <w:rFonts w:cs="Arial"/>
          <w:lang w:val="en-GB"/>
        </w:rPr>
      </w:pPr>
      <w:r w:rsidRPr="005F2326">
        <w:rPr>
          <w:rFonts w:cs="Arial"/>
          <w:lang w:val="en-GB"/>
        </w:rPr>
        <w:t>- Support for both manual and automatic eCall initiation is required. Manual eCall initiation should be performed by pushing a dedicated button. Automatic eCall initiation should be performed as a result of a dedicated algorithmic processing of the observables of the IVS-embedded accelerometers (MEMS devices), accompanied by airbag sensor readings (if available).</w:t>
      </w:r>
    </w:p>
    <w:p w:rsidR="00EA3599" w:rsidRPr="005F2326" w:rsidRDefault="00EA3599" w:rsidP="00C562BE">
      <w:pPr>
        <w:ind w:left="720"/>
        <w:rPr>
          <w:rFonts w:cs="Arial"/>
          <w:lang w:val="en-GB"/>
        </w:rPr>
      </w:pPr>
      <w:r w:rsidRPr="005F2326">
        <w:rPr>
          <w:rFonts w:cs="Arial"/>
          <w:lang w:val="en-GB"/>
        </w:rPr>
        <w:t>- SBAS/EGNOS-enabled GPS receiver is required. Utilization of combined GPS+EGNOS/GLONASS receiver is an advantage.</w:t>
      </w:r>
    </w:p>
    <w:p w:rsidR="00EA3599" w:rsidRPr="005F2326" w:rsidRDefault="00EA3599" w:rsidP="00C562BE">
      <w:pPr>
        <w:ind w:firstLine="720"/>
        <w:rPr>
          <w:rFonts w:cs="Arial"/>
          <w:lang w:val="en-GB"/>
        </w:rPr>
      </w:pPr>
      <w:r w:rsidRPr="005F2326">
        <w:rPr>
          <w:rFonts w:cs="Arial"/>
          <w:lang w:val="en-GB"/>
        </w:rPr>
        <w:t>- The eCall IVS should support fixed-length (140 bytes) eCall MSD messaging.</w:t>
      </w:r>
    </w:p>
    <w:p w:rsidR="00EA3599" w:rsidRPr="005F2326" w:rsidRDefault="00EA3599" w:rsidP="00C562BE">
      <w:pPr>
        <w:ind w:left="720"/>
        <w:rPr>
          <w:rFonts w:cs="Arial"/>
          <w:lang w:val="en-GB"/>
        </w:rPr>
      </w:pPr>
      <w:r w:rsidRPr="005F2326">
        <w:rPr>
          <w:rFonts w:cs="Arial"/>
          <w:lang w:val="en-GB"/>
        </w:rPr>
        <w:t>- Utilization of 2G (GSM/GPRS) SIM card is required. The Croatian eCall Pilot partners will provide domestic SIM card and SIM card in roaming.</w:t>
      </w:r>
    </w:p>
    <w:p w:rsidR="00EA3599" w:rsidRPr="005F2326" w:rsidRDefault="00EA3599" w:rsidP="00C562BE">
      <w:pPr>
        <w:ind w:left="720"/>
        <w:rPr>
          <w:rFonts w:cs="Arial"/>
          <w:lang w:val="en-GB"/>
        </w:rPr>
      </w:pPr>
      <w:r w:rsidRPr="005F2326">
        <w:rPr>
          <w:rFonts w:cs="Arial"/>
          <w:lang w:val="en-GB"/>
        </w:rPr>
        <w:t>- Power adapter is required, especially for laboratory testing. Utilization of battery + charger package should be considered, and the necessary accessory should be provided by the IVS manufacturer. In Group 2 T&amp;V scenarios, a standard cabin 12 V-socket will be utilized for power supply, for which the necessary accessory should be provided by IVS manufacturer.</w:t>
      </w:r>
    </w:p>
    <w:p w:rsidR="00EA3599" w:rsidRPr="005F2326" w:rsidRDefault="00EA3599" w:rsidP="00C562BE">
      <w:pPr>
        <w:pStyle w:val="Figure"/>
        <w:keepNext w:val="0"/>
        <w:ind w:left="720"/>
        <w:jc w:val="both"/>
        <w:rPr>
          <w:b w:val="0"/>
          <w:sz w:val="22"/>
          <w:lang w:eastAsia="en-US"/>
        </w:rPr>
      </w:pPr>
      <w:r w:rsidRPr="005F2326">
        <w:rPr>
          <w:b w:val="0"/>
          <w:sz w:val="22"/>
          <w:lang w:eastAsia="en-US"/>
        </w:rPr>
        <w:t>- The eCall IVS unit should be pre-configured for utilization in 2G network by manufacturer. The Croatian eCall Pilot will provide a specific PSAP telephone number for pre-configuration, for Group 1 T&amp;V. Standard 112 number is to be pre-configured for Groups 2 and 3 T&amp;V.</w:t>
      </w:r>
    </w:p>
    <w:p w:rsidR="00EA3599" w:rsidRPr="005F2326" w:rsidRDefault="000B06ED" w:rsidP="002908BB">
      <w:pPr>
        <w:pStyle w:val="StandardWeb1"/>
        <w:spacing w:before="28" w:after="28"/>
        <w:rPr>
          <w:rFonts w:ascii="Arial" w:hAnsi="Arial" w:cs="Arial"/>
          <w:sz w:val="22"/>
          <w:szCs w:val="22"/>
          <w:lang w:val="en-GB"/>
        </w:rPr>
      </w:pPr>
      <w:r w:rsidRPr="005F2326">
        <w:rPr>
          <w:rFonts w:ascii="Arial" w:hAnsi="Arial" w:cs="Arial"/>
          <w:sz w:val="22"/>
          <w:szCs w:val="22"/>
          <w:lang w:val="en-GB"/>
        </w:rPr>
        <w:t>2) Mobile network</w:t>
      </w:r>
    </w:p>
    <w:p w:rsidR="00EA3599" w:rsidRPr="005F2326" w:rsidRDefault="00EA3599" w:rsidP="00C562BE">
      <w:pPr>
        <w:pStyle w:val="Figure"/>
        <w:keepNext w:val="0"/>
        <w:ind w:left="720"/>
        <w:jc w:val="both"/>
        <w:rPr>
          <w:b w:val="0"/>
          <w:sz w:val="22"/>
          <w:lang w:eastAsia="en-US"/>
        </w:rPr>
      </w:pPr>
      <w:r w:rsidRPr="005F2326">
        <w:rPr>
          <w:b w:val="0"/>
          <w:sz w:val="22"/>
          <w:lang w:eastAsia="en-US"/>
        </w:rPr>
        <w:t xml:space="preserve">- Croatian eCall Pilot will assess the eCall performance through utilization of Ericsson PLMN equipment. Laboratory T&amp;V will be conducted on Ericsson PLMN equipment </w:t>
      </w:r>
      <w:r w:rsidRPr="005F2326">
        <w:rPr>
          <w:b w:val="0"/>
          <w:sz w:val="22"/>
          <w:lang w:eastAsia="en-US"/>
        </w:rPr>
        <w:lastRenderedPageBreak/>
        <w:t>pre-configured in order to emulate existing Croatian eCall Pilot MNO partners' environment, with the addition of the eCall flag support, in accordance with related eCall-related CEN, ETSI and 3GPP standards listed in WP2 report.</w:t>
      </w:r>
    </w:p>
    <w:p w:rsidR="00EA3599" w:rsidRPr="005F2326" w:rsidRDefault="000B06ED" w:rsidP="00AC7F72">
      <w:pPr>
        <w:pStyle w:val="StandardWeb1"/>
        <w:spacing w:before="28" w:after="28"/>
        <w:rPr>
          <w:rFonts w:ascii="Arial" w:hAnsi="Arial" w:cs="Arial"/>
          <w:sz w:val="22"/>
          <w:szCs w:val="22"/>
          <w:lang w:val="en-GB"/>
        </w:rPr>
      </w:pPr>
      <w:r w:rsidRPr="005F2326">
        <w:rPr>
          <w:rFonts w:ascii="Arial" w:hAnsi="Arial" w:cs="Arial"/>
          <w:sz w:val="22"/>
          <w:szCs w:val="22"/>
          <w:lang w:val="en-GB"/>
        </w:rPr>
        <w:t xml:space="preserve">3) PSAPs </w:t>
      </w:r>
    </w:p>
    <w:p w:rsidR="00EA3599" w:rsidRPr="005F2326" w:rsidRDefault="00EA3599" w:rsidP="00C562BE">
      <w:pPr>
        <w:ind w:left="720"/>
        <w:rPr>
          <w:rFonts w:cs="Arial"/>
          <w:lang w:val="en-GB"/>
        </w:rPr>
      </w:pPr>
      <w:r w:rsidRPr="005F2326">
        <w:rPr>
          <w:rFonts w:cs="Arial"/>
          <w:lang w:val="en-GB"/>
        </w:rPr>
        <w:t>- The PSAP system should support the PSAP eCall modem communication according to relevant CEN, ETSI and 3GPP standards listed in WP2 report, and in particular the latest revisions of: ISO/EN 24978:2009, CEN WI 00278243, CEN WI 00278220, CEN TS 15722, 3GPP TS 22.101, 3GPP TS 24.008, 3GPP TS 26.267,  3GPP TS 26.268,  3GPP TS 26.269,  3GPP TS 26.969.</w:t>
      </w:r>
    </w:p>
    <w:p w:rsidR="00EA3599" w:rsidRPr="005F2326" w:rsidRDefault="00EA3599" w:rsidP="00C562BE">
      <w:pPr>
        <w:ind w:left="720"/>
        <w:rPr>
          <w:rFonts w:cs="Arial"/>
          <w:lang w:val="en-GB"/>
        </w:rPr>
      </w:pPr>
      <w:r w:rsidRPr="005F2326">
        <w:rPr>
          <w:rFonts w:cs="Arial"/>
          <w:lang w:val="en-GB"/>
        </w:rPr>
        <w:t>- A dedicated landline phone number, reachable through international call, should be provided.</w:t>
      </w:r>
    </w:p>
    <w:p w:rsidR="00EA3599" w:rsidRPr="005F2326" w:rsidRDefault="00EA3599" w:rsidP="00C562BE">
      <w:pPr>
        <w:ind w:left="720"/>
        <w:rPr>
          <w:rFonts w:cs="Arial"/>
          <w:lang w:val="en-GB"/>
        </w:rPr>
      </w:pPr>
      <w:r w:rsidRPr="005F2326">
        <w:rPr>
          <w:rFonts w:cs="Arial"/>
          <w:lang w:val="en-GB"/>
        </w:rPr>
        <w:t>- Minimum Set of Data (MSD) parsing application should be provided, based on the standards listed in WP2 report, and in particular the latest revisions of: ISO/EN 24978:2009, CEN WI 00278243, CEN WI 00278220, CEN TS 15722, 3GPP TS 22.101, 3GPP TS 24.008, 3GPP TS 26.267,  3GPP TS 26.268,  3GPP TS 26.269,  3GPP TS 26.969.</w:t>
      </w:r>
    </w:p>
    <w:p w:rsidR="00EA3599" w:rsidRPr="005F2326" w:rsidRDefault="00EA3599" w:rsidP="00C562BE">
      <w:pPr>
        <w:ind w:left="720"/>
        <w:rPr>
          <w:rFonts w:cs="Arial"/>
          <w:lang w:val="en-GB"/>
        </w:rPr>
      </w:pPr>
      <w:r w:rsidRPr="005F2326">
        <w:rPr>
          <w:rFonts w:cs="Arial"/>
          <w:lang w:val="en-GB"/>
        </w:rPr>
        <w:t xml:space="preserve">- Call and data PSAP event internal log feature should be deployed and operational. The PSAP event Internal log should record the following parameters: unique call ID, caller MSISDN number, call data, call time, modem session duration, total call duration, </w:t>
      </w:r>
      <w:r w:rsidRPr="005F2326">
        <w:rPr>
          <w:rFonts w:cs="Arial"/>
          <w:i/>
          <w:iCs/>
          <w:lang w:val="en-GB"/>
        </w:rPr>
        <w:t xml:space="preserve">data received </w:t>
      </w:r>
      <w:r w:rsidRPr="005F2326">
        <w:rPr>
          <w:rFonts w:cs="Arial"/>
          <w:lang w:val="en-GB"/>
        </w:rPr>
        <w:t>flag (1 = received, 0 = not received), non-parsed content of received MSD. A web-based application should be deployed t display and transfer the PSAP event log.</w:t>
      </w:r>
    </w:p>
    <w:p w:rsidR="00EA3599" w:rsidRPr="005F2326" w:rsidRDefault="00EA3599" w:rsidP="00C562BE">
      <w:pPr>
        <w:ind w:left="720"/>
        <w:rPr>
          <w:rFonts w:cs="Arial"/>
          <w:lang w:val="en-GB"/>
        </w:rPr>
      </w:pPr>
      <w:r w:rsidRPr="005F2326">
        <w:rPr>
          <w:rFonts w:cs="Arial"/>
          <w:lang w:val="en-GB"/>
        </w:rPr>
        <w:t xml:space="preserve">- PSAP should support an </w:t>
      </w:r>
      <w:r w:rsidRPr="005F2326">
        <w:rPr>
          <w:rFonts w:cs="Arial"/>
          <w:i/>
          <w:iCs/>
          <w:lang w:val="en-GB"/>
        </w:rPr>
        <w:t>activity monitor</w:t>
      </w:r>
      <w:r w:rsidRPr="005F2326">
        <w:rPr>
          <w:rFonts w:cs="Arial"/>
          <w:lang w:val="en-GB"/>
        </w:rPr>
        <w:t xml:space="preserve"> feature, under which the following parameters should be displayed if activity monitoring is requested by user: unique call ID, caller MSISDN number, connection status, data transfer/reception status, modem session duration, total call duration, (parsed) MSD content, map with position indication.</w:t>
      </w:r>
    </w:p>
    <w:p w:rsidR="00EA3599" w:rsidRPr="005F2326" w:rsidRDefault="00EA3599" w:rsidP="00C562BE">
      <w:pPr>
        <w:ind w:left="720"/>
        <w:rPr>
          <w:rFonts w:cs="Arial"/>
          <w:lang w:val="en-GB"/>
        </w:rPr>
      </w:pPr>
      <w:r w:rsidRPr="005F2326">
        <w:rPr>
          <w:rFonts w:cs="Arial"/>
          <w:lang w:val="en-GB"/>
        </w:rPr>
        <w:t xml:space="preserve">- PSAP should support a </w:t>
      </w:r>
      <w:r w:rsidRPr="005F2326">
        <w:rPr>
          <w:rFonts w:cs="Arial"/>
          <w:i/>
          <w:iCs/>
          <w:lang w:val="en-GB"/>
        </w:rPr>
        <w:t>internal log browser</w:t>
      </w:r>
      <w:r w:rsidRPr="005F2326">
        <w:rPr>
          <w:rFonts w:cs="Arial"/>
          <w:lang w:val="en-GB"/>
        </w:rPr>
        <w:t xml:space="preserve"> feature, under which a user can request to browse the Internal log for a pre-selected time period, and after that to be presented with the list of the following parameters: unique call ID, caller MSISDN number, call date, call time, modem session duration, total call duration, </w:t>
      </w:r>
      <w:r w:rsidRPr="005F2326">
        <w:rPr>
          <w:rFonts w:cs="Arial"/>
          <w:i/>
          <w:iCs/>
          <w:lang w:val="en-GB"/>
        </w:rPr>
        <w:t xml:space="preserve">data received </w:t>
      </w:r>
      <w:r w:rsidRPr="005F2326">
        <w:rPr>
          <w:rFonts w:cs="Arial"/>
          <w:lang w:val="en-GB"/>
        </w:rPr>
        <w:t>flag (1 = received, 0 = not received).</w:t>
      </w:r>
    </w:p>
    <w:p w:rsidR="00EA3599" w:rsidRPr="005F2326" w:rsidRDefault="00EA3599" w:rsidP="00C562BE">
      <w:pPr>
        <w:ind w:left="720"/>
        <w:rPr>
          <w:rFonts w:cs="Arial"/>
          <w:lang w:val="en-GB"/>
        </w:rPr>
      </w:pPr>
      <w:r w:rsidRPr="005F2326">
        <w:rPr>
          <w:rFonts w:cs="Arial"/>
          <w:lang w:val="en-GB"/>
        </w:rPr>
        <w:t xml:space="preserve">- PSAP should support a </w:t>
      </w:r>
      <w:r w:rsidRPr="005F2326">
        <w:rPr>
          <w:rFonts w:cs="Arial"/>
          <w:i/>
          <w:iCs/>
          <w:lang w:val="en-GB"/>
        </w:rPr>
        <w:t xml:space="preserve">data parser </w:t>
      </w:r>
      <w:r w:rsidRPr="005F2326">
        <w:rPr>
          <w:rFonts w:cs="Arial"/>
          <w:lang w:val="en-GB"/>
        </w:rPr>
        <w:t xml:space="preserve">feature, to be invoked by selection of a line from one line in the list provided by </w:t>
      </w:r>
      <w:r w:rsidRPr="005F2326">
        <w:rPr>
          <w:rFonts w:cs="Arial"/>
          <w:i/>
          <w:lang w:val="en-GB"/>
        </w:rPr>
        <w:t>i</w:t>
      </w:r>
      <w:r w:rsidRPr="005F2326">
        <w:rPr>
          <w:rFonts w:cs="Arial"/>
          <w:i/>
          <w:iCs/>
          <w:lang w:val="en-GB"/>
        </w:rPr>
        <w:t>nternal log browser</w:t>
      </w:r>
      <w:r w:rsidRPr="005F2326">
        <w:rPr>
          <w:rFonts w:cs="Arial"/>
          <w:lang w:val="en-GB"/>
        </w:rPr>
        <w:t xml:space="preserve"> feature. Using </w:t>
      </w:r>
      <w:r w:rsidRPr="005F2326">
        <w:rPr>
          <w:rFonts w:cs="Arial"/>
          <w:i/>
          <w:iCs/>
          <w:lang w:val="en-GB"/>
        </w:rPr>
        <w:t xml:space="preserve">data parser </w:t>
      </w:r>
      <w:r w:rsidRPr="005F2326">
        <w:rPr>
          <w:rFonts w:cs="Arial"/>
          <w:lang w:val="en-GB"/>
        </w:rPr>
        <w:t xml:space="preserve">feature, </w:t>
      </w:r>
      <w:r w:rsidRPr="005F2326">
        <w:rPr>
          <w:rFonts w:cs="Arial"/>
          <w:lang w:val="en-GB"/>
        </w:rPr>
        <w:lastRenderedPageBreak/>
        <w:t xml:space="preserve">a user can request to display the contents of selected line of the Internal log record, and after that to be presented with the list of the following parameters: unique call ID, caller MSISDN number, call date, call time, modem session duration, total call duration, </w:t>
      </w:r>
      <w:r w:rsidRPr="005F2326">
        <w:rPr>
          <w:rFonts w:cs="Arial"/>
          <w:i/>
          <w:iCs/>
          <w:lang w:val="en-GB"/>
        </w:rPr>
        <w:t>data received</w:t>
      </w:r>
      <w:r w:rsidRPr="005F2326">
        <w:rPr>
          <w:rFonts w:cs="Arial"/>
          <w:lang w:val="en-GB"/>
        </w:rPr>
        <w:t xml:space="preserve"> flag (1 = received, 0 = not received), (parsed) MSD contents.  </w:t>
      </w:r>
    </w:p>
    <w:p w:rsidR="00EA3599" w:rsidRPr="005F2326" w:rsidRDefault="00EA3599" w:rsidP="00C562BE">
      <w:pPr>
        <w:pStyle w:val="Figure"/>
        <w:keepNext w:val="0"/>
        <w:ind w:left="720"/>
        <w:jc w:val="both"/>
        <w:rPr>
          <w:b w:val="0"/>
          <w:sz w:val="22"/>
          <w:lang w:eastAsia="en-US"/>
        </w:rPr>
      </w:pPr>
      <w:r w:rsidRPr="005F2326">
        <w:rPr>
          <w:b w:val="0"/>
          <w:sz w:val="22"/>
          <w:lang w:eastAsia="en-US"/>
        </w:rPr>
        <w:t>- PSAP should maintain time-frame synchronization using GPS, or (optionally) a dedicated atomic clock web-based time synchronization service (such as NIST Internet Time Synchronization, available at: http://1.usa.gov/9vR3Tc).</w:t>
      </w:r>
    </w:p>
    <w:p w:rsidR="00EA3599" w:rsidRPr="005F2326" w:rsidRDefault="00EA3599" w:rsidP="00C562BE">
      <w:pPr>
        <w:pStyle w:val="Figure"/>
        <w:keepNext w:val="0"/>
        <w:ind w:left="720"/>
        <w:jc w:val="both"/>
        <w:rPr>
          <w:b w:val="0"/>
          <w:sz w:val="22"/>
          <w:szCs w:val="22"/>
        </w:rPr>
      </w:pPr>
    </w:p>
    <w:p w:rsidR="00EA3599" w:rsidRPr="005F2326" w:rsidRDefault="00EA3599" w:rsidP="00675E4B">
      <w:pPr>
        <w:pStyle w:val="Heading3"/>
        <w:numPr>
          <w:ilvl w:val="2"/>
          <w:numId w:val="4"/>
        </w:numPr>
        <w:ind w:left="720"/>
        <w:rPr>
          <w:lang w:val="en-GB"/>
        </w:rPr>
      </w:pPr>
      <w:bookmarkStart w:id="570" w:name="_Toc316824885"/>
      <w:r w:rsidRPr="005F2326">
        <w:rPr>
          <w:lang w:val="en-GB"/>
        </w:rPr>
        <w:t>Country specific matters in Croatia</w:t>
      </w:r>
      <w:bookmarkEnd w:id="570"/>
    </w:p>
    <w:p w:rsidR="00FE3EE6" w:rsidRPr="005F2326" w:rsidRDefault="00EA3599">
      <w:pPr>
        <w:rPr>
          <w:rFonts w:cs="Arial"/>
          <w:lang w:val="en-GB"/>
        </w:rPr>
      </w:pPr>
      <w:r w:rsidRPr="005F2326">
        <w:rPr>
          <w:rFonts w:cs="Arial"/>
          <w:lang w:val="en-GB"/>
        </w:rPr>
        <w:t xml:space="preserve">Country specific matters are already described in the paragraphs before. </w:t>
      </w:r>
    </w:p>
    <w:p w:rsidR="00EA3599" w:rsidRPr="005F2326" w:rsidRDefault="00EA3599" w:rsidP="006D279A">
      <w:pPr>
        <w:pStyle w:val="Heading2"/>
        <w:numPr>
          <w:ilvl w:val="1"/>
          <w:numId w:val="4"/>
        </w:numPr>
        <w:rPr>
          <w:lang w:val="en-GB"/>
        </w:rPr>
      </w:pPr>
      <w:bookmarkStart w:id="571" w:name="_Toc316824886"/>
      <w:r w:rsidRPr="005F2326">
        <w:rPr>
          <w:lang w:val="en-GB"/>
        </w:rPr>
        <w:lastRenderedPageBreak/>
        <w:t>Czech Republic</w:t>
      </w:r>
      <w:bookmarkEnd w:id="571"/>
    </w:p>
    <w:p w:rsidR="00EA3599" w:rsidRPr="005F2326" w:rsidRDefault="00EA3599" w:rsidP="006E159E">
      <w:pPr>
        <w:pStyle w:val="Heading3"/>
        <w:numPr>
          <w:ilvl w:val="2"/>
          <w:numId w:val="4"/>
        </w:numPr>
        <w:ind w:left="720"/>
        <w:rPr>
          <w:lang w:val="en-GB"/>
        </w:rPr>
      </w:pPr>
      <w:bookmarkStart w:id="572" w:name="_Toc300314024"/>
      <w:bookmarkStart w:id="573" w:name="_Toc316824887"/>
      <w:r w:rsidRPr="005F2326">
        <w:rPr>
          <w:lang w:val="en-GB"/>
        </w:rPr>
        <w:t>In General</w:t>
      </w:r>
      <w:bookmarkEnd w:id="572"/>
      <w:bookmarkEnd w:id="573"/>
    </w:p>
    <w:p w:rsidR="00EA3599" w:rsidRPr="005F2326" w:rsidRDefault="00EA3599" w:rsidP="006E159E">
      <w:pPr>
        <w:pStyle w:val="NormalWeb"/>
        <w:keepNext/>
        <w:spacing w:before="0" w:beforeAutospacing="0" w:after="120" w:afterAutospacing="0"/>
        <w:rPr>
          <w:rFonts w:ascii="Arial" w:hAnsi="Arial" w:cs="Arial"/>
          <w:szCs w:val="22"/>
        </w:rPr>
      </w:pPr>
      <w:r w:rsidRPr="005F2326">
        <w:rPr>
          <w:rFonts w:ascii="Arial" w:hAnsi="Arial" w:cs="Arial"/>
          <w:szCs w:val="22"/>
        </w:rPr>
        <w:t xml:space="preserve">The goal of testing and validation of eCall system in the Czech Republic is to validate technological and functional properties of the system. Testing is divided into 2 parts: </w:t>
      </w:r>
    </w:p>
    <w:p w:rsidR="00EA3599" w:rsidRPr="005F2326" w:rsidRDefault="00EA3599" w:rsidP="006E159E">
      <w:pPr>
        <w:pStyle w:val="NormalWeb"/>
        <w:keepNext/>
        <w:numPr>
          <w:ilvl w:val="0"/>
          <w:numId w:val="30"/>
        </w:numPr>
        <w:spacing w:before="0" w:beforeAutospacing="0" w:after="120" w:afterAutospacing="0" w:line="240" w:lineRule="auto"/>
        <w:jc w:val="left"/>
        <w:rPr>
          <w:rFonts w:ascii="Arial" w:hAnsi="Arial" w:cs="Arial"/>
          <w:szCs w:val="22"/>
        </w:rPr>
      </w:pPr>
      <w:r w:rsidRPr="005F2326">
        <w:rPr>
          <w:rFonts w:ascii="Arial" w:hAnsi="Arial" w:cs="Arial"/>
          <w:szCs w:val="22"/>
        </w:rPr>
        <w:t>Laboratory testing</w:t>
      </w:r>
    </w:p>
    <w:p w:rsidR="00EA3599" w:rsidRPr="005F2326" w:rsidRDefault="00EA3599" w:rsidP="006E159E">
      <w:pPr>
        <w:pStyle w:val="NormalWeb"/>
        <w:keepNext/>
        <w:numPr>
          <w:ilvl w:val="0"/>
          <w:numId w:val="30"/>
        </w:numPr>
        <w:spacing w:before="0" w:beforeAutospacing="0" w:after="120" w:afterAutospacing="0" w:line="240" w:lineRule="auto"/>
        <w:jc w:val="left"/>
        <w:rPr>
          <w:rFonts w:ascii="Arial" w:hAnsi="Arial" w:cs="Arial"/>
          <w:szCs w:val="22"/>
        </w:rPr>
      </w:pPr>
      <w:r w:rsidRPr="005F2326">
        <w:rPr>
          <w:rFonts w:ascii="Arial" w:hAnsi="Arial" w:cs="Arial"/>
          <w:szCs w:val="22"/>
        </w:rPr>
        <w:t>Testing in real environment</w:t>
      </w:r>
    </w:p>
    <w:p w:rsidR="00EA3599" w:rsidRPr="005F2326" w:rsidRDefault="00EA3599" w:rsidP="006E159E">
      <w:pPr>
        <w:pStyle w:val="NormalWeb"/>
        <w:keepNext/>
        <w:spacing w:before="0" w:beforeAutospacing="0" w:after="120" w:afterAutospacing="0"/>
        <w:rPr>
          <w:rFonts w:ascii="Arial" w:hAnsi="Arial" w:cs="Arial"/>
          <w:szCs w:val="22"/>
        </w:rPr>
      </w:pPr>
    </w:p>
    <w:p w:rsidR="00EA3599" w:rsidRPr="005F2326" w:rsidRDefault="00EA3599" w:rsidP="006E159E">
      <w:pPr>
        <w:pStyle w:val="NormalWeb"/>
        <w:keepNext/>
        <w:spacing w:before="0" w:beforeAutospacing="0" w:after="120" w:afterAutospacing="0"/>
        <w:rPr>
          <w:rFonts w:ascii="Arial" w:hAnsi="Arial" w:cs="Arial"/>
          <w:szCs w:val="22"/>
        </w:rPr>
      </w:pPr>
      <w:r w:rsidRPr="005F2326">
        <w:rPr>
          <w:rFonts w:ascii="Arial" w:hAnsi="Arial" w:cs="Arial"/>
          <w:szCs w:val="22"/>
        </w:rPr>
        <w:t xml:space="preserve">For laboratory testing there will be used GNSS Simulator Spirent GSS 8000 where there is possible to set up properties and simulate limit conditions which are not possible to achieve in real environment. The limit conditions are predicted in eCall system operations so this approach is very important. </w:t>
      </w:r>
    </w:p>
    <w:p w:rsidR="00EA3599" w:rsidRPr="005F2326" w:rsidRDefault="00EA3599" w:rsidP="006E159E">
      <w:pPr>
        <w:pStyle w:val="NormalWeb"/>
        <w:keepNext/>
        <w:spacing w:before="0" w:beforeAutospacing="0" w:after="120" w:afterAutospacing="0"/>
        <w:rPr>
          <w:rFonts w:ascii="Arial" w:hAnsi="Arial" w:cs="Arial"/>
          <w:szCs w:val="22"/>
        </w:rPr>
      </w:pPr>
      <w:r w:rsidRPr="005F2326">
        <w:rPr>
          <w:rFonts w:ascii="Arial" w:hAnsi="Arial" w:cs="Arial"/>
          <w:szCs w:val="22"/>
        </w:rPr>
        <w:t xml:space="preserve">As a second step after laboratory testing there will be performed tests in real environment to validate correct functionality and technology readiness of the eCall system. </w:t>
      </w:r>
    </w:p>
    <w:p w:rsidR="00EA3599" w:rsidRPr="005F2326" w:rsidRDefault="00EA3599" w:rsidP="006E159E">
      <w:pPr>
        <w:pStyle w:val="NormalWeb"/>
        <w:keepNext/>
        <w:spacing w:before="0" w:beforeAutospacing="0" w:after="120" w:afterAutospacing="0"/>
        <w:rPr>
          <w:rFonts w:ascii="Arial" w:hAnsi="Arial" w:cs="Arial"/>
          <w:szCs w:val="22"/>
        </w:rPr>
      </w:pPr>
    </w:p>
    <w:p w:rsidR="00EA3599" w:rsidRPr="005F2326" w:rsidRDefault="00EA3599" w:rsidP="006E159E">
      <w:pPr>
        <w:pStyle w:val="Heading3"/>
        <w:numPr>
          <w:ilvl w:val="2"/>
          <w:numId w:val="4"/>
        </w:numPr>
        <w:ind w:left="720"/>
        <w:rPr>
          <w:lang w:val="en-GB"/>
        </w:rPr>
      </w:pPr>
      <w:bookmarkStart w:id="574" w:name="_Toc300314025"/>
      <w:bookmarkStart w:id="575" w:name="_Toc316824888"/>
      <w:r w:rsidRPr="005F2326">
        <w:rPr>
          <w:lang w:val="en-GB"/>
        </w:rPr>
        <w:t>Testing environment</w:t>
      </w:r>
      <w:bookmarkEnd w:id="574"/>
      <w:bookmarkEnd w:id="575"/>
    </w:p>
    <w:p w:rsidR="00EA3599" w:rsidRPr="005F2326" w:rsidRDefault="00EA3599" w:rsidP="006E159E">
      <w:pPr>
        <w:pStyle w:val="NormalWeb"/>
        <w:keepNext/>
        <w:spacing w:before="0" w:beforeAutospacing="0" w:after="120" w:afterAutospacing="0"/>
        <w:rPr>
          <w:rFonts w:ascii="Arial" w:hAnsi="Arial" w:cs="Arial"/>
          <w:szCs w:val="22"/>
        </w:rPr>
      </w:pPr>
      <w:r w:rsidRPr="005F2326">
        <w:rPr>
          <w:rFonts w:ascii="Arial" w:hAnsi="Arial" w:cs="Arial"/>
          <w:szCs w:val="22"/>
        </w:rPr>
        <w:t xml:space="preserve">Tests will be performed based on test scenarios for the cases described in table 3. </w:t>
      </w:r>
    </w:p>
    <w:p w:rsidR="00EA3599" w:rsidRPr="005F2326" w:rsidRDefault="00EA3599" w:rsidP="006E159E">
      <w:pPr>
        <w:pStyle w:val="NormalWeb"/>
        <w:keepNext/>
        <w:tabs>
          <w:tab w:val="left" w:pos="1702"/>
        </w:tabs>
        <w:spacing w:before="0" w:beforeAutospacing="0" w:after="120" w:afterAutospacing="0"/>
        <w:rPr>
          <w:rFonts w:ascii="Arial" w:hAnsi="Arial" w:cs="Arial"/>
          <w:szCs w:val="22"/>
        </w:rPr>
      </w:pPr>
      <w:r w:rsidRPr="005F2326">
        <w:rPr>
          <w:rFonts w:ascii="Arial" w:hAnsi="Arial" w:cs="Arial"/>
          <w:szCs w:val="22"/>
        </w:rPr>
        <w:tab/>
      </w:r>
    </w:p>
    <w:p w:rsidR="00EA3599" w:rsidRPr="005F2326" w:rsidRDefault="00EA3599" w:rsidP="006E159E">
      <w:pPr>
        <w:pStyle w:val="Heading3"/>
        <w:numPr>
          <w:ilvl w:val="2"/>
          <w:numId w:val="4"/>
        </w:numPr>
        <w:ind w:left="720"/>
        <w:rPr>
          <w:lang w:val="en-GB"/>
        </w:rPr>
      </w:pPr>
      <w:bookmarkStart w:id="576" w:name="_Toc316824889"/>
      <w:r w:rsidRPr="005F2326">
        <w:rPr>
          <w:lang w:val="en-GB"/>
        </w:rPr>
        <w:t>IVS testing</w:t>
      </w:r>
      <w:bookmarkEnd w:id="576"/>
    </w:p>
    <w:p w:rsidR="00EA3599" w:rsidRPr="005F2326" w:rsidRDefault="00EA3599" w:rsidP="006E159E">
      <w:pPr>
        <w:pStyle w:val="NormalWeb"/>
        <w:keepNext/>
        <w:spacing w:before="0" w:beforeAutospacing="0" w:after="120" w:afterAutospacing="0"/>
        <w:rPr>
          <w:rFonts w:ascii="Arial" w:hAnsi="Arial" w:cs="Arial"/>
          <w:szCs w:val="22"/>
        </w:rPr>
      </w:pPr>
      <w:r w:rsidRPr="005F2326">
        <w:rPr>
          <w:rFonts w:ascii="Arial" w:hAnsi="Arial" w:cs="Arial"/>
          <w:szCs w:val="22"/>
        </w:rPr>
        <w:t>IVS testing will follow requirements based on ISO 16062 Intelligent transport systems - eSafety - eCall high level application requirements (HLAP).</w:t>
      </w:r>
    </w:p>
    <w:p w:rsidR="00EA3599" w:rsidRPr="005F2326" w:rsidRDefault="00EA3599" w:rsidP="006E159E">
      <w:pPr>
        <w:pStyle w:val="NormalWeb"/>
        <w:keepNext/>
        <w:spacing w:before="0" w:beforeAutospacing="0" w:after="120" w:afterAutospacing="0"/>
        <w:rPr>
          <w:rFonts w:ascii="Arial" w:hAnsi="Arial" w:cs="Arial"/>
          <w:szCs w:val="22"/>
        </w:rPr>
      </w:pPr>
      <w:r w:rsidRPr="005F2326">
        <w:rPr>
          <w:rFonts w:ascii="Arial" w:hAnsi="Arial" w:cs="Arial"/>
          <w:szCs w:val="22"/>
        </w:rPr>
        <w:t>Conformance points for the in-vehicle system:</w:t>
      </w:r>
    </w:p>
    <w:p w:rsidR="00EA3599" w:rsidRPr="005F2326" w:rsidRDefault="00EA3599" w:rsidP="006E159E">
      <w:pPr>
        <w:pStyle w:val="NormalWeb"/>
        <w:keepNext/>
        <w:numPr>
          <w:ilvl w:val="0"/>
          <w:numId w:val="31"/>
        </w:numPr>
        <w:spacing w:before="0" w:beforeAutospacing="0" w:after="120" w:afterAutospacing="0" w:line="240" w:lineRule="auto"/>
        <w:jc w:val="left"/>
        <w:rPr>
          <w:rFonts w:ascii="Arial" w:hAnsi="Arial" w:cs="Arial"/>
          <w:szCs w:val="22"/>
        </w:rPr>
      </w:pPr>
      <w:r w:rsidRPr="005F2326">
        <w:rPr>
          <w:rFonts w:ascii="Arial" w:hAnsi="Arial" w:cs="Arial"/>
          <w:szCs w:val="22"/>
        </w:rPr>
        <w:t>Activation of pan-European eCall</w:t>
      </w:r>
    </w:p>
    <w:p w:rsidR="00EA3599" w:rsidRPr="005F2326" w:rsidRDefault="00EA3599" w:rsidP="006E159E">
      <w:pPr>
        <w:pStyle w:val="NormalWeb"/>
        <w:keepNext/>
        <w:numPr>
          <w:ilvl w:val="0"/>
          <w:numId w:val="31"/>
        </w:numPr>
        <w:spacing w:before="0" w:beforeAutospacing="0" w:after="120" w:afterAutospacing="0" w:line="240" w:lineRule="auto"/>
        <w:jc w:val="left"/>
        <w:rPr>
          <w:rFonts w:ascii="Arial" w:hAnsi="Arial" w:cs="Arial"/>
          <w:szCs w:val="22"/>
        </w:rPr>
      </w:pPr>
      <w:r w:rsidRPr="005F2326">
        <w:rPr>
          <w:rFonts w:ascii="Arial" w:hAnsi="Arial" w:cs="Arial"/>
          <w:szCs w:val="22"/>
        </w:rPr>
        <w:t xml:space="preserve">Call set-up </w:t>
      </w:r>
    </w:p>
    <w:p w:rsidR="00EA3599" w:rsidRPr="005F2326" w:rsidRDefault="00EA3599" w:rsidP="006E159E">
      <w:pPr>
        <w:pStyle w:val="NormalWeb"/>
        <w:keepNext/>
        <w:numPr>
          <w:ilvl w:val="0"/>
          <w:numId w:val="31"/>
        </w:numPr>
        <w:spacing w:before="0" w:beforeAutospacing="0" w:after="120" w:afterAutospacing="0" w:line="240" w:lineRule="auto"/>
        <w:jc w:val="left"/>
        <w:rPr>
          <w:rFonts w:ascii="Arial" w:hAnsi="Arial" w:cs="Arial"/>
          <w:szCs w:val="22"/>
        </w:rPr>
      </w:pPr>
      <w:r w:rsidRPr="005F2326">
        <w:rPr>
          <w:rFonts w:ascii="Arial" w:hAnsi="Arial" w:cs="Arial"/>
          <w:szCs w:val="22"/>
        </w:rPr>
        <w:t xml:space="preserve">MSD transfer </w:t>
      </w:r>
    </w:p>
    <w:p w:rsidR="00EA3599" w:rsidRPr="005F2326" w:rsidRDefault="00EA3599" w:rsidP="006E159E">
      <w:pPr>
        <w:pStyle w:val="NormalWeb"/>
        <w:keepNext/>
        <w:numPr>
          <w:ilvl w:val="0"/>
          <w:numId w:val="31"/>
        </w:numPr>
        <w:spacing w:before="0" w:beforeAutospacing="0" w:after="120" w:afterAutospacing="0" w:line="240" w:lineRule="auto"/>
        <w:jc w:val="left"/>
        <w:rPr>
          <w:rFonts w:ascii="Arial" w:hAnsi="Arial" w:cs="Arial"/>
          <w:szCs w:val="22"/>
        </w:rPr>
      </w:pPr>
      <w:r w:rsidRPr="005F2326">
        <w:rPr>
          <w:rFonts w:ascii="Arial" w:hAnsi="Arial" w:cs="Arial"/>
          <w:szCs w:val="22"/>
        </w:rPr>
        <w:t xml:space="preserve">Application layer ACK </w:t>
      </w:r>
    </w:p>
    <w:p w:rsidR="00EA3599" w:rsidRPr="005F2326" w:rsidRDefault="00EA3599" w:rsidP="006E159E">
      <w:pPr>
        <w:pStyle w:val="NormalWeb"/>
        <w:keepNext/>
        <w:numPr>
          <w:ilvl w:val="0"/>
          <w:numId w:val="31"/>
        </w:numPr>
        <w:spacing w:before="0" w:beforeAutospacing="0" w:after="120" w:afterAutospacing="0" w:line="240" w:lineRule="auto"/>
        <w:jc w:val="left"/>
        <w:rPr>
          <w:rFonts w:ascii="Arial" w:hAnsi="Arial" w:cs="Arial"/>
          <w:szCs w:val="22"/>
        </w:rPr>
      </w:pPr>
      <w:r w:rsidRPr="005F2326">
        <w:rPr>
          <w:rFonts w:ascii="Arial" w:hAnsi="Arial" w:cs="Arial"/>
          <w:szCs w:val="22"/>
        </w:rPr>
        <w:t>No receipt of application ACK</w:t>
      </w:r>
    </w:p>
    <w:p w:rsidR="00EA3599" w:rsidRPr="005F2326" w:rsidRDefault="00EA3599" w:rsidP="006E159E">
      <w:pPr>
        <w:pStyle w:val="NormalWeb"/>
        <w:keepNext/>
        <w:numPr>
          <w:ilvl w:val="0"/>
          <w:numId w:val="31"/>
        </w:numPr>
        <w:spacing w:before="0" w:beforeAutospacing="0" w:after="120" w:afterAutospacing="0" w:line="240" w:lineRule="auto"/>
        <w:jc w:val="left"/>
        <w:rPr>
          <w:rFonts w:ascii="Arial" w:hAnsi="Arial" w:cs="Arial"/>
          <w:szCs w:val="22"/>
        </w:rPr>
      </w:pPr>
      <w:r w:rsidRPr="005F2326">
        <w:rPr>
          <w:rFonts w:ascii="Arial" w:hAnsi="Arial" w:cs="Arial"/>
          <w:szCs w:val="22"/>
        </w:rPr>
        <w:t xml:space="preserve">Request “Send MSD” </w:t>
      </w:r>
    </w:p>
    <w:p w:rsidR="00EA3599" w:rsidRPr="005F2326" w:rsidRDefault="00EA3599" w:rsidP="006E159E">
      <w:pPr>
        <w:pStyle w:val="NormalWeb"/>
        <w:keepNext/>
        <w:numPr>
          <w:ilvl w:val="0"/>
          <w:numId w:val="31"/>
        </w:numPr>
        <w:spacing w:before="0" w:beforeAutospacing="0" w:after="120" w:afterAutospacing="0" w:line="240" w:lineRule="auto"/>
        <w:jc w:val="left"/>
        <w:rPr>
          <w:rFonts w:ascii="Arial" w:hAnsi="Arial" w:cs="Arial"/>
          <w:szCs w:val="22"/>
        </w:rPr>
      </w:pPr>
      <w:r w:rsidRPr="005F2326">
        <w:rPr>
          <w:rFonts w:ascii="Arial" w:hAnsi="Arial" w:cs="Arial"/>
          <w:szCs w:val="22"/>
        </w:rPr>
        <w:t>Check audio link to vehicle occupants</w:t>
      </w:r>
    </w:p>
    <w:p w:rsidR="00EA3599" w:rsidRPr="005F2326" w:rsidRDefault="00EA3599" w:rsidP="006E159E">
      <w:pPr>
        <w:pStyle w:val="NormalWeb"/>
        <w:keepNext/>
        <w:numPr>
          <w:ilvl w:val="0"/>
          <w:numId w:val="31"/>
        </w:numPr>
        <w:spacing w:before="0" w:beforeAutospacing="0" w:after="120" w:afterAutospacing="0" w:line="240" w:lineRule="auto"/>
        <w:jc w:val="left"/>
        <w:rPr>
          <w:rFonts w:ascii="Arial" w:hAnsi="Arial" w:cs="Arial"/>
          <w:szCs w:val="22"/>
        </w:rPr>
      </w:pPr>
      <w:r w:rsidRPr="005F2326">
        <w:rPr>
          <w:rFonts w:ascii="Arial" w:hAnsi="Arial" w:cs="Arial"/>
          <w:szCs w:val="22"/>
        </w:rPr>
        <w:t xml:space="preserve">Call clear-down </w:t>
      </w:r>
    </w:p>
    <w:p w:rsidR="00EA3599" w:rsidRPr="005F2326" w:rsidRDefault="00EA3599" w:rsidP="006E159E">
      <w:pPr>
        <w:pStyle w:val="NormalWeb"/>
        <w:keepNext/>
        <w:numPr>
          <w:ilvl w:val="0"/>
          <w:numId w:val="31"/>
        </w:numPr>
        <w:spacing w:before="0" w:beforeAutospacing="0" w:after="120" w:afterAutospacing="0" w:line="240" w:lineRule="auto"/>
        <w:jc w:val="left"/>
        <w:rPr>
          <w:rFonts w:ascii="Arial" w:hAnsi="Arial" w:cs="Arial"/>
          <w:szCs w:val="22"/>
        </w:rPr>
      </w:pPr>
      <w:r w:rsidRPr="005F2326">
        <w:rPr>
          <w:rFonts w:ascii="Arial" w:hAnsi="Arial" w:cs="Arial"/>
          <w:szCs w:val="22"/>
        </w:rPr>
        <w:t>eCall session termination</w:t>
      </w:r>
    </w:p>
    <w:p w:rsidR="00EA3599" w:rsidRPr="005F2326" w:rsidRDefault="00EA3599" w:rsidP="006E159E">
      <w:pPr>
        <w:pStyle w:val="NormalWeb"/>
        <w:keepNext/>
        <w:numPr>
          <w:ilvl w:val="0"/>
          <w:numId w:val="31"/>
        </w:numPr>
        <w:spacing w:before="0" w:beforeAutospacing="0" w:after="120" w:afterAutospacing="0" w:line="240" w:lineRule="auto"/>
        <w:jc w:val="left"/>
        <w:rPr>
          <w:rFonts w:ascii="Arial" w:hAnsi="Arial" w:cs="Arial"/>
          <w:szCs w:val="22"/>
        </w:rPr>
      </w:pPr>
      <w:r w:rsidRPr="005F2326">
        <w:rPr>
          <w:rFonts w:ascii="Arial" w:hAnsi="Arial" w:cs="Arial"/>
          <w:szCs w:val="22"/>
        </w:rPr>
        <w:t xml:space="preserve">PSAP Call back </w:t>
      </w:r>
    </w:p>
    <w:p w:rsidR="00EA3599" w:rsidRPr="005F2326" w:rsidRDefault="00EA3599" w:rsidP="006E159E">
      <w:pPr>
        <w:pStyle w:val="NormalWeb"/>
        <w:keepNext/>
        <w:numPr>
          <w:ilvl w:val="0"/>
          <w:numId w:val="31"/>
        </w:numPr>
        <w:spacing w:before="0" w:beforeAutospacing="0" w:after="120" w:afterAutospacing="0" w:line="240" w:lineRule="auto"/>
        <w:jc w:val="left"/>
        <w:rPr>
          <w:rFonts w:ascii="Arial" w:hAnsi="Arial" w:cs="Arial"/>
          <w:szCs w:val="22"/>
        </w:rPr>
      </w:pPr>
      <w:r w:rsidRPr="005F2326">
        <w:rPr>
          <w:rFonts w:ascii="Arial" w:hAnsi="Arial" w:cs="Arial"/>
          <w:szCs w:val="22"/>
        </w:rPr>
        <w:lastRenderedPageBreak/>
        <w:t>MSD not transmitted correctly</w:t>
      </w:r>
    </w:p>
    <w:p w:rsidR="00EA3599" w:rsidRPr="005F2326" w:rsidRDefault="00EA3599" w:rsidP="006E159E">
      <w:pPr>
        <w:pStyle w:val="NormalWeb"/>
        <w:keepNext/>
        <w:numPr>
          <w:ilvl w:val="0"/>
          <w:numId w:val="31"/>
        </w:numPr>
        <w:spacing w:before="0" w:beforeAutospacing="0" w:after="120" w:afterAutospacing="0" w:line="240" w:lineRule="auto"/>
        <w:jc w:val="left"/>
        <w:rPr>
          <w:rFonts w:ascii="Arial" w:hAnsi="Arial" w:cs="Arial"/>
          <w:szCs w:val="22"/>
        </w:rPr>
      </w:pPr>
      <w:r w:rsidRPr="005F2326">
        <w:rPr>
          <w:rFonts w:ascii="Arial" w:hAnsi="Arial" w:cs="Arial"/>
          <w:szCs w:val="22"/>
        </w:rPr>
        <w:t>PSAP modem failure before link layer LLACK is sent</w:t>
      </w:r>
    </w:p>
    <w:p w:rsidR="00EA3599" w:rsidRPr="005F2326" w:rsidRDefault="00EA3599" w:rsidP="006E159E">
      <w:pPr>
        <w:pStyle w:val="NormalWeb"/>
        <w:keepNext/>
        <w:numPr>
          <w:ilvl w:val="0"/>
          <w:numId w:val="31"/>
        </w:numPr>
        <w:spacing w:before="0" w:beforeAutospacing="0" w:after="120" w:afterAutospacing="0" w:line="240" w:lineRule="auto"/>
        <w:jc w:val="left"/>
        <w:rPr>
          <w:rFonts w:ascii="Arial" w:hAnsi="Arial" w:cs="Arial"/>
          <w:szCs w:val="22"/>
        </w:rPr>
      </w:pPr>
      <w:r w:rsidRPr="005F2326">
        <w:rPr>
          <w:rFonts w:ascii="Arial" w:hAnsi="Arial" w:cs="Arial"/>
          <w:szCs w:val="22"/>
        </w:rPr>
        <w:t>PSAP modem failure after link layer LLACK is sent</w:t>
      </w:r>
    </w:p>
    <w:p w:rsidR="00EA3599" w:rsidRPr="005F2326" w:rsidRDefault="00EA3599" w:rsidP="006E159E">
      <w:pPr>
        <w:pStyle w:val="NormalWeb"/>
        <w:keepNext/>
        <w:numPr>
          <w:ilvl w:val="0"/>
          <w:numId w:val="31"/>
        </w:numPr>
        <w:spacing w:before="0" w:beforeAutospacing="0" w:after="120" w:afterAutospacing="0" w:line="240" w:lineRule="auto"/>
        <w:jc w:val="left"/>
        <w:rPr>
          <w:rFonts w:ascii="Arial" w:hAnsi="Arial" w:cs="Arial"/>
          <w:szCs w:val="22"/>
        </w:rPr>
      </w:pPr>
      <w:r w:rsidRPr="005F2326">
        <w:rPr>
          <w:rFonts w:ascii="Arial" w:hAnsi="Arial" w:cs="Arial"/>
          <w:szCs w:val="22"/>
        </w:rPr>
        <w:t>IVS does not receive a clear-down</w:t>
      </w:r>
    </w:p>
    <w:p w:rsidR="00EA3599" w:rsidRPr="005F2326" w:rsidRDefault="00EA3599" w:rsidP="006E159E">
      <w:pPr>
        <w:pStyle w:val="Heading3"/>
        <w:numPr>
          <w:ilvl w:val="2"/>
          <w:numId w:val="4"/>
        </w:numPr>
        <w:ind w:left="720"/>
        <w:rPr>
          <w:lang w:val="en-GB"/>
        </w:rPr>
      </w:pPr>
      <w:bookmarkStart w:id="577" w:name="_Toc316824890"/>
      <w:r w:rsidRPr="005F2326">
        <w:rPr>
          <w:lang w:val="en-GB"/>
        </w:rPr>
        <w:t>Test purpose for the IVS</w:t>
      </w:r>
      <w:bookmarkEnd w:id="577"/>
    </w:p>
    <w:p w:rsidR="002261C2" w:rsidRPr="005F2326" w:rsidRDefault="00EA3599">
      <w:pPr>
        <w:pStyle w:val="NormalWeb"/>
        <w:keepNext/>
        <w:numPr>
          <w:ilvl w:val="0"/>
          <w:numId w:val="31"/>
        </w:numPr>
        <w:spacing w:before="0" w:beforeAutospacing="0" w:after="120" w:afterAutospacing="0" w:line="276" w:lineRule="auto"/>
        <w:rPr>
          <w:rFonts w:ascii="Arial" w:hAnsi="Arial" w:cs="Arial"/>
          <w:szCs w:val="22"/>
        </w:rPr>
      </w:pPr>
      <w:r w:rsidRPr="005F2326">
        <w:rPr>
          <w:rFonts w:ascii="Arial" w:hAnsi="Arial" w:cs="Arial"/>
          <w:szCs w:val="22"/>
        </w:rPr>
        <w:t>To verify that the eCall equipped IVS has the capability to be initiated via an external interface with the fix data values required for the building of the MSD.</w:t>
      </w:r>
    </w:p>
    <w:p w:rsidR="002261C2" w:rsidRPr="005F2326" w:rsidRDefault="00EA3599">
      <w:pPr>
        <w:pStyle w:val="NormalWeb"/>
        <w:keepNext/>
        <w:numPr>
          <w:ilvl w:val="0"/>
          <w:numId w:val="31"/>
        </w:numPr>
        <w:spacing w:before="0" w:beforeAutospacing="0" w:after="120" w:afterAutospacing="0" w:line="276" w:lineRule="auto"/>
        <w:rPr>
          <w:rFonts w:ascii="Arial" w:hAnsi="Arial" w:cs="Arial"/>
          <w:szCs w:val="22"/>
        </w:rPr>
      </w:pPr>
      <w:r w:rsidRPr="005F2326">
        <w:rPr>
          <w:rFonts w:ascii="Arial" w:hAnsi="Arial" w:cs="Arial"/>
          <w:szCs w:val="22"/>
        </w:rPr>
        <w:t>To verify that upon vehicle ignition, the IVS has the capability to achieve some self test and be ready to start an eCall session in both test and operating mode.</w:t>
      </w:r>
    </w:p>
    <w:p w:rsidR="002261C2" w:rsidRPr="005F2326" w:rsidRDefault="00EA3599">
      <w:pPr>
        <w:pStyle w:val="NormalWeb"/>
        <w:keepNext/>
        <w:numPr>
          <w:ilvl w:val="0"/>
          <w:numId w:val="31"/>
        </w:numPr>
        <w:spacing w:before="0" w:beforeAutospacing="0" w:after="120" w:afterAutospacing="0" w:line="276" w:lineRule="auto"/>
        <w:rPr>
          <w:rFonts w:ascii="Arial" w:hAnsi="Arial" w:cs="Arial"/>
          <w:szCs w:val="22"/>
        </w:rPr>
      </w:pPr>
      <w:r w:rsidRPr="005F2326">
        <w:rPr>
          <w:rFonts w:ascii="Arial" w:hAnsi="Arial" w:cs="Arial"/>
          <w:szCs w:val="22"/>
        </w:rPr>
        <w:t>To verify that the eCall equipped IVS has the capability to react appropriately according to whether it is in operating mode or test.</w:t>
      </w:r>
    </w:p>
    <w:p w:rsidR="002261C2" w:rsidRPr="005F2326" w:rsidRDefault="00EA3599">
      <w:pPr>
        <w:pStyle w:val="NormalWeb"/>
        <w:keepNext/>
        <w:numPr>
          <w:ilvl w:val="0"/>
          <w:numId w:val="31"/>
        </w:numPr>
        <w:spacing w:before="0" w:beforeAutospacing="0" w:after="120" w:afterAutospacing="0" w:line="276" w:lineRule="auto"/>
        <w:rPr>
          <w:rFonts w:ascii="Arial" w:hAnsi="Arial" w:cs="Arial"/>
          <w:szCs w:val="22"/>
        </w:rPr>
      </w:pPr>
      <w:r w:rsidRPr="005F2326">
        <w:rPr>
          <w:rFonts w:ascii="Arial" w:hAnsi="Arial" w:cs="Arial"/>
          <w:szCs w:val="22"/>
        </w:rPr>
        <w:t>To verify that the eCall equipped IVS has the capability to start an eCall session in conformity to EN 16072.</w:t>
      </w:r>
    </w:p>
    <w:p w:rsidR="002261C2" w:rsidRPr="005F2326" w:rsidRDefault="00EA3599">
      <w:pPr>
        <w:pStyle w:val="NormalWeb"/>
        <w:keepNext/>
        <w:numPr>
          <w:ilvl w:val="0"/>
          <w:numId w:val="31"/>
        </w:numPr>
        <w:spacing w:before="0" w:beforeAutospacing="0" w:after="120" w:afterAutospacing="0" w:line="276" w:lineRule="auto"/>
        <w:rPr>
          <w:rFonts w:ascii="Arial" w:hAnsi="Arial" w:cs="Arial"/>
          <w:szCs w:val="22"/>
        </w:rPr>
      </w:pPr>
      <w:r w:rsidRPr="005F2326">
        <w:rPr>
          <w:rFonts w:ascii="Arial" w:hAnsi="Arial" w:cs="Arial"/>
          <w:szCs w:val="22"/>
        </w:rPr>
        <w:t>To verify that the eCall equipped IVS has the capability to generate a well formatted MSD in conformity to EN 15722.</w:t>
      </w:r>
    </w:p>
    <w:p w:rsidR="002261C2" w:rsidRPr="005F2326" w:rsidRDefault="00EA3599">
      <w:pPr>
        <w:pStyle w:val="NormalWeb"/>
        <w:keepNext/>
        <w:numPr>
          <w:ilvl w:val="0"/>
          <w:numId w:val="31"/>
        </w:numPr>
        <w:spacing w:before="0" w:beforeAutospacing="0" w:after="120" w:afterAutospacing="0" w:line="276" w:lineRule="auto"/>
        <w:rPr>
          <w:rFonts w:ascii="Arial" w:hAnsi="Arial" w:cs="Arial"/>
          <w:szCs w:val="22"/>
        </w:rPr>
      </w:pPr>
      <w:r w:rsidRPr="005F2326">
        <w:rPr>
          <w:rFonts w:ascii="Arial" w:hAnsi="Arial" w:cs="Arial"/>
          <w:szCs w:val="22"/>
        </w:rPr>
        <w:t>To verify that the eCall equipped IVS has the capability to initiate an E112 call with its associated relevant flags.</w:t>
      </w:r>
    </w:p>
    <w:p w:rsidR="002261C2" w:rsidRPr="005F2326" w:rsidRDefault="00EA3599">
      <w:pPr>
        <w:pStyle w:val="NormalWeb"/>
        <w:keepNext/>
        <w:numPr>
          <w:ilvl w:val="0"/>
          <w:numId w:val="31"/>
        </w:numPr>
        <w:spacing w:before="0" w:beforeAutospacing="0" w:after="120" w:afterAutospacing="0" w:line="276" w:lineRule="auto"/>
        <w:rPr>
          <w:rFonts w:ascii="Arial" w:hAnsi="Arial" w:cs="Arial"/>
          <w:szCs w:val="22"/>
        </w:rPr>
      </w:pPr>
      <w:r w:rsidRPr="005F2326">
        <w:rPr>
          <w:rFonts w:ascii="Arial" w:hAnsi="Arial" w:cs="Arial"/>
          <w:szCs w:val="22"/>
        </w:rPr>
        <w:t>To verify that the eCall equipped IVS has the capability to disconnect its microphone and loudspeaker from the telephone line and send the formatted MSD to the PSAP when the 112 link is established.</w:t>
      </w:r>
    </w:p>
    <w:p w:rsidR="002261C2" w:rsidRPr="005F2326" w:rsidRDefault="00EA3599">
      <w:pPr>
        <w:pStyle w:val="NormalWeb"/>
        <w:keepNext/>
        <w:numPr>
          <w:ilvl w:val="0"/>
          <w:numId w:val="31"/>
        </w:numPr>
        <w:spacing w:before="0" w:beforeAutospacing="0" w:after="120" w:afterAutospacing="0" w:line="276" w:lineRule="auto"/>
        <w:rPr>
          <w:rFonts w:ascii="Arial" w:hAnsi="Arial" w:cs="Arial"/>
          <w:szCs w:val="22"/>
        </w:rPr>
      </w:pPr>
      <w:r w:rsidRPr="005F2326">
        <w:rPr>
          <w:rFonts w:ascii="Arial" w:hAnsi="Arial" w:cs="Arial"/>
          <w:szCs w:val="22"/>
        </w:rPr>
        <w:t>To verify that the eCall equipped IVS has the capability to send the latest MSD version under a PSAP request during any phase of an eCall session.</w:t>
      </w:r>
    </w:p>
    <w:p w:rsidR="002261C2" w:rsidRPr="005F2326" w:rsidRDefault="00EA3599">
      <w:pPr>
        <w:pStyle w:val="NormalWeb"/>
        <w:keepNext/>
        <w:numPr>
          <w:ilvl w:val="0"/>
          <w:numId w:val="31"/>
        </w:numPr>
        <w:spacing w:before="0" w:beforeAutospacing="0" w:after="120" w:afterAutospacing="0" w:line="276" w:lineRule="auto"/>
        <w:rPr>
          <w:rFonts w:ascii="Arial" w:hAnsi="Arial" w:cs="Arial"/>
          <w:szCs w:val="22"/>
        </w:rPr>
      </w:pPr>
      <w:r w:rsidRPr="005F2326">
        <w:rPr>
          <w:rFonts w:ascii="Arial" w:hAnsi="Arial" w:cs="Arial"/>
          <w:szCs w:val="22"/>
        </w:rPr>
        <w:t>To verify that the eCall equipped IVS has the capability to connect its microphone and loudspeaker to the telephone line and maintain an audio call with the PSAP as soon as a MSD application layer acknowledgement has been received.</w:t>
      </w:r>
    </w:p>
    <w:p w:rsidR="002261C2" w:rsidRPr="005F2326" w:rsidRDefault="00EA3599">
      <w:pPr>
        <w:pStyle w:val="NormalWeb"/>
        <w:keepNext/>
        <w:numPr>
          <w:ilvl w:val="0"/>
          <w:numId w:val="31"/>
        </w:numPr>
        <w:spacing w:before="0" w:beforeAutospacing="0" w:after="120" w:afterAutospacing="0" w:line="276" w:lineRule="auto"/>
        <w:rPr>
          <w:rFonts w:ascii="Arial" w:hAnsi="Arial" w:cs="Arial"/>
          <w:szCs w:val="22"/>
        </w:rPr>
      </w:pPr>
      <w:r w:rsidRPr="005F2326">
        <w:rPr>
          <w:rFonts w:ascii="Arial" w:hAnsi="Arial" w:cs="Arial"/>
          <w:szCs w:val="22"/>
        </w:rPr>
        <w:t>To verify that the eCall equipped IVS has the capability to terminate the 112 link when receiving a clear-down indication from the PSAP.</w:t>
      </w:r>
    </w:p>
    <w:p w:rsidR="002261C2" w:rsidRPr="005F2326" w:rsidRDefault="00EA3599">
      <w:pPr>
        <w:pStyle w:val="NormalWeb"/>
        <w:keepNext/>
        <w:numPr>
          <w:ilvl w:val="0"/>
          <w:numId w:val="31"/>
        </w:numPr>
        <w:spacing w:before="0" w:beforeAutospacing="0" w:after="120" w:afterAutospacing="0" w:line="276" w:lineRule="auto"/>
        <w:rPr>
          <w:rFonts w:ascii="Arial" w:hAnsi="Arial" w:cs="Arial"/>
          <w:szCs w:val="22"/>
        </w:rPr>
      </w:pPr>
      <w:r w:rsidRPr="005F2326">
        <w:rPr>
          <w:rFonts w:ascii="Arial" w:hAnsi="Arial" w:cs="Arial"/>
          <w:szCs w:val="22"/>
        </w:rPr>
        <w:t>To verify that the eCall equipped IVS has the capability to terminate an eCall session after T9 (IVS NAD minimum network registration period) following the last received clear-down from the PSAP.</w:t>
      </w:r>
    </w:p>
    <w:p w:rsidR="002261C2" w:rsidRPr="005F2326" w:rsidRDefault="00EA3599">
      <w:pPr>
        <w:pStyle w:val="NormalWeb"/>
        <w:keepNext/>
        <w:numPr>
          <w:ilvl w:val="0"/>
          <w:numId w:val="31"/>
        </w:numPr>
        <w:spacing w:before="0" w:beforeAutospacing="0" w:after="120" w:afterAutospacing="0" w:line="276" w:lineRule="auto"/>
        <w:rPr>
          <w:rFonts w:ascii="Arial" w:hAnsi="Arial" w:cs="Arial"/>
          <w:szCs w:val="22"/>
        </w:rPr>
      </w:pPr>
      <w:r w:rsidRPr="005F2326">
        <w:rPr>
          <w:rFonts w:ascii="Arial" w:hAnsi="Arial" w:cs="Arial"/>
          <w:szCs w:val="22"/>
        </w:rPr>
        <w:t>To verify that, following the reception of a PSAP call back, the IVS has the capability to reconnect its audio equipment to the line and ensure audio exchange between vehicle occupants and PSAP/Rescue team operator.</w:t>
      </w:r>
    </w:p>
    <w:p w:rsidR="002261C2" w:rsidRPr="005F2326" w:rsidRDefault="00EA3599">
      <w:pPr>
        <w:pStyle w:val="NormalWeb"/>
        <w:keepNext/>
        <w:numPr>
          <w:ilvl w:val="0"/>
          <w:numId w:val="31"/>
        </w:numPr>
        <w:spacing w:before="0" w:beforeAutospacing="0" w:after="120" w:afterAutospacing="0" w:line="276" w:lineRule="auto"/>
        <w:rPr>
          <w:rFonts w:ascii="Arial" w:hAnsi="Arial" w:cs="Arial"/>
          <w:szCs w:val="22"/>
        </w:rPr>
      </w:pPr>
      <w:r w:rsidRPr="005F2326">
        <w:rPr>
          <w:rFonts w:ascii="Arial" w:hAnsi="Arial" w:cs="Arial"/>
          <w:szCs w:val="22"/>
        </w:rPr>
        <w:t>To verify that the IVS has the capability to recover in case of a call clear-down failure.</w:t>
      </w:r>
    </w:p>
    <w:p w:rsidR="002261C2" w:rsidRPr="005F2326" w:rsidRDefault="00EA3599">
      <w:pPr>
        <w:pStyle w:val="NormalWeb"/>
        <w:keepNext/>
        <w:numPr>
          <w:ilvl w:val="0"/>
          <w:numId w:val="31"/>
        </w:numPr>
        <w:spacing w:before="0" w:beforeAutospacing="0" w:after="120" w:afterAutospacing="0" w:line="276" w:lineRule="auto"/>
        <w:rPr>
          <w:rFonts w:ascii="Arial" w:hAnsi="Arial" w:cs="Arial"/>
          <w:szCs w:val="22"/>
        </w:rPr>
      </w:pPr>
      <w:r w:rsidRPr="005F2326">
        <w:rPr>
          <w:rFonts w:ascii="Arial" w:hAnsi="Arial" w:cs="Arial"/>
          <w:szCs w:val="22"/>
        </w:rPr>
        <w:t>To verify that the IVS has the capability to switch to TS12 mode in case of non eCall equipped PSAP or PSAP failure.</w:t>
      </w:r>
    </w:p>
    <w:p w:rsidR="00EA3599" w:rsidRPr="005F2326" w:rsidRDefault="00EA3599" w:rsidP="006E159E">
      <w:pPr>
        <w:pStyle w:val="NormalWeb"/>
        <w:keepNext/>
        <w:spacing w:before="0" w:beforeAutospacing="0" w:after="120" w:afterAutospacing="0"/>
        <w:rPr>
          <w:rFonts w:ascii="Arial" w:hAnsi="Arial" w:cs="Arial"/>
          <w:szCs w:val="22"/>
        </w:rPr>
      </w:pPr>
    </w:p>
    <w:p w:rsidR="002261C2" w:rsidRPr="005F2326" w:rsidRDefault="00EA3599">
      <w:pPr>
        <w:pStyle w:val="Heading3"/>
        <w:numPr>
          <w:ilvl w:val="2"/>
          <w:numId w:val="4"/>
        </w:numPr>
        <w:spacing w:line="276" w:lineRule="auto"/>
        <w:ind w:left="720"/>
        <w:rPr>
          <w:lang w:val="en-GB"/>
        </w:rPr>
      </w:pPr>
      <w:bookmarkStart w:id="578" w:name="_Toc316824891"/>
      <w:r w:rsidRPr="005F2326">
        <w:rPr>
          <w:lang w:val="en-GB"/>
        </w:rPr>
        <w:lastRenderedPageBreak/>
        <w:t>Selection of conformance points for the PSAP equipment</w:t>
      </w:r>
      <w:bookmarkEnd w:id="578"/>
    </w:p>
    <w:p w:rsidR="00EA3599" w:rsidRPr="005F2326" w:rsidRDefault="00EA3599" w:rsidP="006E159E">
      <w:pPr>
        <w:pStyle w:val="NormalWeb"/>
        <w:keepNext/>
        <w:numPr>
          <w:ilvl w:val="0"/>
          <w:numId w:val="31"/>
        </w:numPr>
        <w:spacing w:before="0" w:beforeAutospacing="0" w:after="120" w:afterAutospacing="0" w:line="240" w:lineRule="auto"/>
        <w:jc w:val="left"/>
        <w:rPr>
          <w:rFonts w:ascii="Arial" w:hAnsi="Arial" w:cs="Arial"/>
          <w:szCs w:val="22"/>
        </w:rPr>
      </w:pPr>
      <w:r w:rsidRPr="005F2326">
        <w:rPr>
          <w:rFonts w:ascii="Arial" w:hAnsi="Arial" w:cs="Arial"/>
          <w:szCs w:val="22"/>
        </w:rPr>
        <w:t xml:space="preserve">E112 call management </w:t>
      </w:r>
    </w:p>
    <w:p w:rsidR="00EA3599" w:rsidRPr="005F2326" w:rsidRDefault="00EA3599" w:rsidP="006E159E">
      <w:pPr>
        <w:pStyle w:val="NormalWeb"/>
        <w:keepNext/>
        <w:numPr>
          <w:ilvl w:val="0"/>
          <w:numId w:val="31"/>
        </w:numPr>
        <w:spacing w:before="0" w:beforeAutospacing="0" w:after="120" w:afterAutospacing="0" w:line="240" w:lineRule="auto"/>
        <w:jc w:val="left"/>
        <w:rPr>
          <w:rFonts w:ascii="Arial" w:hAnsi="Arial" w:cs="Arial"/>
          <w:szCs w:val="22"/>
        </w:rPr>
      </w:pPr>
      <w:r w:rsidRPr="005F2326">
        <w:rPr>
          <w:rFonts w:ascii="Arial" w:hAnsi="Arial" w:cs="Arial"/>
          <w:szCs w:val="22"/>
        </w:rPr>
        <w:t>Cell position and caller ID presentation</w:t>
      </w:r>
    </w:p>
    <w:p w:rsidR="00EA3599" w:rsidRPr="005F2326" w:rsidRDefault="00EA3599" w:rsidP="006E159E">
      <w:pPr>
        <w:pStyle w:val="NormalWeb"/>
        <w:keepNext/>
        <w:numPr>
          <w:ilvl w:val="0"/>
          <w:numId w:val="31"/>
        </w:numPr>
        <w:spacing w:before="0" w:beforeAutospacing="0" w:after="120" w:afterAutospacing="0" w:line="240" w:lineRule="auto"/>
        <w:jc w:val="left"/>
        <w:rPr>
          <w:rFonts w:ascii="Arial" w:hAnsi="Arial" w:cs="Arial"/>
          <w:szCs w:val="22"/>
        </w:rPr>
      </w:pPr>
      <w:r w:rsidRPr="005F2326">
        <w:rPr>
          <w:rFonts w:ascii="Arial" w:hAnsi="Arial" w:cs="Arial"/>
          <w:szCs w:val="22"/>
        </w:rPr>
        <w:t xml:space="preserve">Test call received </w:t>
      </w:r>
    </w:p>
    <w:p w:rsidR="00EA3599" w:rsidRPr="005F2326" w:rsidRDefault="00EA3599" w:rsidP="006E159E">
      <w:pPr>
        <w:pStyle w:val="NormalWeb"/>
        <w:keepNext/>
        <w:numPr>
          <w:ilvl w:val="0"/>
          <w:numId w:val="31"/>
        </w:numPr>
        <w:spacing w:before="0" w:beforeAutospacing="0" w:after="120" w:afterAutospacing="0" w:line="240" w:lineRule="auto"/>
        <w:jc w:val="left"/>
        <w:rPr>
          <w:rFonts w:ascii="Arial" w:hAnsi="Arial" w:cs="Arial"/>
          <w:szCs w:val="22"/>
        </w:rPr>
      </w:pPr>
      <w:r w:rsidRPr="005F2326">
        <w:rPr>
          <w:rFonts w:ascii="Arial" w:hAnsi="Arial" w:cs="Arial"/>
          <w:szCs w:val="22"/>
        </w:rPr>
        <w:t>Received MSD management</w:t>
      </w:r>
    </w:p>
    <w:p w:rsidR="00EA3599" w:rsidRPr="005F2326" w:rsidRDefault="00EA3599" w:rsidP="006E159E">
      <w:pPr>
        <w:pStyle w:val="NormalWeb"/>
        <w:keepNext/>
        <w:numPr>
          <w:ilvl w:val="0"/>
          <w:numId w:val="31"/>
        </w:numPr>
        <w:spacing w:before="0" w:beforeAutospacing="0" w:after="120" w:afterAutospacing="0" w:line="240" w:lineRule="auto"/>
        <w:jc w:val="left"/>
        <w:rPr>
          <w:rFonts w:ascii="Arial" w:hAnsi="Arial" w:cs="Arial"/>
          <w:szCs w:val="22"/>
        </w:rPr>
      </w:pPr>
      <w:r w:rsidRPr="005F2326">
        <w:rPr>
          <w:rFonts w:ascii="Arial" w:hAnsi="Arial" w:cs="Arial"/>
          <w:szCs w:val="22"/>
        </w:rPr>
        <w:t xml:space="preserve">PSAP operator HMI </w:t>
      </w:r>
    </w:p>
    <w:p w:rsidR="00EA3599" w:rsidRPr="005F2326" w:rsidRDefault="00EA3599" w:rsidP="006E159E">
      <w:pPr>
        <w:pStyle w:val="NormalWeb"/>
        <w:keepNext/>
        <w:numPr>
          <w:ilvl w:val="0"/>
          <w:numId w:val="31"/>
        </w:numPr>
        <w:spacing w:before="0" w:beforeAutospacing="0" w:after="120" w:afterAutospacing="0" w:line="240" w:lineRule="auto"/>
        <w:jc w:val="left"/>
        <w:rPr>
          <w:rFonts w:ascii="Arial" w:hAnsi="Arial" w:cs="Arial"/>
          <w:szCs w:val="22"/>
        </w:rPr>
      </w:pPr>
      <w:r w:rsidRPr="005F2326">
        <w:rPr>
          <w:rFonts w:ascii="Arial" w:hAnsi="Arial" w:cs="Arial"/>
          <w:szCs w:val="22"/>
        </w:rPr>
        <w:t xml:space="preserve">Audio exchange </w:t>
      </w:r>
    </w:p>
    <w:p w:rsidR="00EA3599" w:rsidRPr="005F2326" w:rsidRDefault="00EA3599" w:rsidP="006E159E">
      <w:pPr>
        <w:pStyle w:val="NormalWeb"/>
        <w:keepNext/>
        <w:numPr>
          <w:ilvl w:val="0"/>
          <w:numId w:val="31"/>
        </w:numPr>
        <w:spacing w:before="0" w:beforeAutospacing="0" w:after="120" w:afterAutospacing="0" w:line="240" w:lineRule="auto"/>
        <w:jc w:val="left"/>
        <w:rPr>
          <w:rFonts w:ascii="Arial" w:hAnsi="Arial" w:cs="Arial"/>
          <w:szCs w:val="22"/>
        </w:rPr>
      </w:pPr>
      <w:r w:rsidRPr="005F2326">
        <w:rPr>
          <w:rFonts w:ascii="Arial" w:hAnsi="Arial" w:cs="Arial"/>
          <w:szCs w:val="22"/>
        </w:rPr>
        <w:t>Calling back the vehicle</w:t>
      </w:r>
    </w:p>
    <w:p w:rsidR="00EA3599" w:rsidRPr="005F2326" w:rsidRDefault="00EA3599" w:rsidP="006E159E">
      <w:pPr>
        <w:pStyle w:val="NormalWeb"/>
        <w:keepNext/>
        <w:numPr>
          <w:ilvl w:val="0"/>
          <w:numId w:val="31"/>
        </w:numPr>
        <w:spacing w:before="0" w:beforeAutospacing="0" w:after="120" w:afterAutospacing="0" w:line="240" w:lineRule="auto"/>
        <w:jc w:val="left"/>
        <w:rPr>
          <w:rFonts w:ascii="Arial" w:hAnsi="Arial" w:cs="Arial"/>
          <w:szCs w:val="22"/>
        </w:rPr>
      </w:pPr>
      <w:r w:rsidRPr="005F2326">
        <w:rPr>
          <w:rFonts w:ascii="Arial" w:hAnsi="Arial" w:cs="Arial"/>
          <w:szCs w:val="22"/>
        </w:rPr>
        <w:t>Request send MSD</w:t>
      </w:r>
    </w:p>
    <w:p w:rsidR="00EA3599" w:rsidRPr="005F2326" w:rsidRDefault="00EA3599" w:rsidP="006E159E">
      <w:pPr>
        <w:pStyle w:val="NormalWeb"/>
        <w:keepNext/>
        <w:numPr>
          <w:ilvl w:val="0"/>
          <w:numId w:val="31"/>
        </w:numPr>
        <w:spacing w:before="0" w:beforeAutospacing="0" w:after="120" w:afterAutospacing="0" w:line="240" w:lineRule="auto"/>
        <w:jc w:val="left"/>
        <w:rPr>
          <w:rFonts w:ascii="Arial" w:hAnsi="Arial" w:cs="Arial"/>
          <w:szCs w:val="22"/>
        </w:rPr>
      </w:pPr>
      <w:r w:rsidRPr="005F2326">
        <w:rPr>
          <w:rFonts w:ascii="Arial" w:hAnsi="Arial" w:cs="Arial"/>
          <w:szCs w:val="22"/>
        </w:rPr>
        <w:t xml:space="preserve">PSAP call clear-down </w:t>
      </w:r>
    </w:p>
    <w:p w:rsidR="00EA3599" w:rsidRPr="005F2326" w:rsidRDefault="00EA3599" w:rsidP="006E159E">
      <w:pPr>
        <w:pStyle w:val="NormalWeb"/>
        <w:keepNext/>
        <w:numPr>
          <w:ilvl w:val="0"/>
          <w:numId w:val="31"/>
        </w:numPr>
        <w:spacing w:before="0" w:beforeAutospacing="0" w:after="120" w:afterAutospacing="0" w:line="240" w:lineRule="auto"/>
        <w:jc w:val="left"/>
        <w:rPr>
          <w:rFonts w:ascii="Arial" w:hAnsi="Arial" w:cs="Arial"/>
          <w:szCs w:val="22"/>
        </w:rPr>
      </w:pPr>
      <w:r w:rsidRPr="005F2326">
        <w:rPr>
          <w:rFonts w:ascii="Arial" w:hAnsi="Arial" w:cs="Arial"/>
          <w:szCs w:val="22"/>
        </w:rPr>
        <w:t xml:space="preserve">PSAP unable to receive MSD </w:t>
      </w:r>
    </w:p>
    <w:p w:rsidR="002261C2" w:rsidRPr="005F2326" w:rsidRDefault="00EA3599">
      <w:pPr>
        <w:pStyle w:val="Heading3"/>
        <w:numPr>
          <w:ilvl w:val="2"/>
          <w:numId w:val="4"/>
        </w:numPr>
        <w:spacing w:line="276" w:lineRule="auto"/>
        <w:ind w:left="720"/>
        <w:rPr>
          <w:lang w:val="en-GB"/>
        </w:rPr>
      </w:pPr>
      <w:bookmarkStart w:id="579" w:name="_Toc316824892"/>
      <w:r w:rsidRPr="005F2326">
        <w:rPr>
          <w:lang w:val="en-GB"/>
        </w:rPr>
        <w:t>Test purpose for the PSAP equipment</w:t>
      </w:r>
      <w:bookmarkEnd w:id="579"/>
    </w:p>
    <w:p w:rsidR="002261C2" w:rsidRPr="005F2326" w:rsidRDefault="00EA3599">
      <w:pPr>
        <w:pStyle w:val="NormalWeb"/>
        <w:keepNext/>
        <w:numPr>
          <w:ilvl w:val="0"/>
          <w:numId w:val="31"/>
        </w:numPr>
        <w:spacing w:before="0" w:beforeAutospacing="0" w:after="120" w:afterAutospacing="0" w:line="276" w:lineRule="auto"/>
        <w:rPr>
          <w:rFonts w:ascii="Arial" w:hAnsi="Arial" w:cs="Arial"/>
          <w:szCs w:val="22"/>
        </w:rPr>
      </w:pPr>
      <w:r w:rsidRPr="005F2326">
        <w:rPr>
          <w:rFonts w:ascii="Arial" w:hAnsi="Arial" w:cs="Arial"/>
          <w:szCs w:val="22"/>
        </w:rPr>
        <w:t>To verify that the eCall equipped PSAP application layer has the capability to receive an MSD, decode it, check its error free and verify its conformity to EN 15722.</w:t>
      </w:r>
    </w:p>
    <w:p w:rsidR="002261C2" w:rsidRPr="005F2326" w:rsidRDefault="00EA3599">
      <w:pPr>
        <w:pStyle w:val="NormalWeb"/>
        <w:keepNext/>
        <w:numPr>
          <w:ilvl w:val="0"/>
          <w:numId w:val="31"/>
        </w:numPr>
        <w:spacing w:before="0" w:beforeAutospacing="0" w:after="120" w:afterAutospacing="0" w:line="276" w:lineRule="auto"/>
        <w:rPr>
          <w:rFonts w:ascii="Arial" w:hAnsi="Arial" w:cs="Arial"/>
          <w:szCs w:val="22"/>
        </w:rPr>
      </w:pPr>
      <w:r w:rsidRPr="005F2326">
        <w:rPr>
          <w:rFonts w:ascii="Arial" w:hAnsi="Arial" w:cs="Arial"/>
          <w:szCs w:val="22"/>
        </w:rPr>
        <w:t>To verify that the PSAP application layer has the capability to display the MSD content and some other elements, e.g. caller ID, cell position, decoded VIN to the PSAP operator as required.</w:t>
      </w:r>
    </w:p>
    <w:p w:rsidR="002261C2" w:rsidRPr="005F2326" w:rsidRDefault="00EA3599">
      <w:pPr>
        <w:pStyle w:val="NormalWeb"/>
        <w:keepNext/>
        <w:numPr>
          <w:ilvl w:val="0"/>
          <w:numId w:val="31"/>
        </w:numPr>
        <w:spacing w:before="0" w:beforeAutospacing="0" w:after="120" w:afterAutospacing="0" w:line="276" w:lineRule="auto"/>
        <w:rPr>
          <w:rFonts w:ascii="Arial" w:hAnsi="Arial" w:cs="Arial"/>
          <w:szCs w:val="22"/>
        </w:rPr>
      </w:pPr>
      <w:r w:rsidRPr="005F2326">
        <w:rPr>
          <w:rFonts w:ascii="Arial" w:hAnsi="Arial" w:cs="Arial"/>
          <w:szCs w:val="22"/>
        </w:rPr>
        <w:t>To verify that the eCall equipped PSAP application layer has the capability to automatically request to its link layer the transmission of an “AL-ACK” response to the IVS.</w:t>
      </w:r>
    </w:p>
    <w:p w:rsidR="002261C2" w:rsidRPr="005F2326" w:rsidRDefault="00EA3599">
      <w:pPr>
        <w:pStyle w:val="NormalWeb"/>
        <w:keepNext/>
        <w:numPr>
          <w:ilvl w:val="0"/>
          <w:numId w:val="31"/>
        </w:numPr>
        <w:spacing w:before="0" w:beforeAutospacing="0" w:after="120" w:afterAutospacing="0" w:line="276" w:lineRule="auto"/>
        <w:rPr>
          <w:rFonts w:ascii="Arial" w:hAnsi="Arial" w:cs="Arial"/>
          <w:szCs w:val="22"/>
        </w:rPr>
      </w:pPr>
      <w:r w:rsidRPr="005F2326">
        <w:rPr>
          <w:rFonts w:ascii="Arial" w:hAnsi="Arial" w:cs="Arial"/>
          <w:szCs w:val="22"/>
        </w:rPr>
        <w:t>To verify that the eCall equipped PSAP application layer has the capability to request its link layer to transmit a “Send MSD” request to the IVS at any time during the eCall session.</w:t>
      </w:r>
    </w:p>
    <w:p w:rsidR="002261C2" w:rsidRPr="005F2326" w:rsidRDefault="00EA3599">
      <w:pPr>
        <w:pStyle w:val="NormalWeb"/>
        <w:keepNext/>
        <w:numPr>
          <w:ilvl w:val="0"/>
          <w:numId w:val="31"/>
        </w:numPr>
        <w:spacing w:before="0" w:beforeAutospacing="0" w:after="120" w:afterAutospacing="0" w:line="276" w:lineRule="auto"/>
        <w:rPr>
          <w:rFonts w:ascii="Arial" w:hAnsi="Arial" w:cs="Arial"/>
          <w:szCs w:val="22"/>
        </w:rPr>
      </w:pPr>
      <w:r w:rsidRPr="005F2326">
        <w:rPr>
          <w:rFonts w:ascii="Arial" w:hAnsi="Arial" w:cs="Arial"/>
          <w:szCs w:val="22"/>
        </w:rPr>
        <w:t>To verify that the eCall equipped PSAP application layer has the capability to request its link layer to transmit a “clear-down” request to the IVS at any time after the reception of an MSD while the E112 call stays present.</w:t>
      </w:r>
    </w:p>
    <w:p w:rsidR="002261C2" w:rsidRPr="005F2326" w:rsidRDefault="00EA3599">
      <w:pPr>
        <w:pStyle w:val="NormalWeb"/>
        <w:keepNext/>
        <w:numPr>
          <w:ilvl w:val="0"/>
          <w:numId w:val="31"/>
        </w:numPr>
        <w:spacing w:before="0" w:beforeAutospacing="0" w:after="120" w:afterAutospacing="0" w:line="276" w:lineRule="auto"/>
        <w:rPr>
          <w:rFonts w:ascii="Arial" w:hAnsi="Arial" w:cs="Arial"/>
          <w:szCs w:val="22"/>
        </w:rPr>
      </w:pPr>
      <w:r w:rsidRPr="005F2326">
        <w:rPr>
          <w:rFonts w:ascii="Arial" w:hAnsi="Arial" w:cs="Arial"/>
          <w:szCs w:val="22"/>
        </w:rPr>
        <w:t xml:space="preserve">To verify that the eCall equipped PSAP application layer has the capability to connect the audio system of the PSAP operator to the receiving line. Then verify that a bi-directional audio communication is achievable between the PSAP operator and the vehicle occupants. </w:t>
      </w:r>
    </w:p>
    <w:p w:rsidR="002261C2" w:rsidRPr="005F2326" w:rsidRDefault="00EA3599">
      <w:pPr>
        <w:pStyle w:val="NormalWeb"/>
        <w:keepNext/>
        <w:numPr>
          <w:ilvl w:val="0"/>
          <w:numId w:val="31"/>
        </w:numPr>
        <w:spacing w:before="0" w:beforeAutospacing="0" w:after="120" w:afterAutospacing="0" w:line="276" w:lineRule="auto"/>
        <w:rPr>
          <w:rFonts w:ascii="Arial" w:hAnsi="Arial" w:cs="Arial"/>
          <w:szCs w:val="22"/>
        </w:rPr>
      </w:pPr>
      <w:r w:rsidRPr="005F2326">
        <w:rPr>
          <w:rFonts w:ascii="Arial" w:hAnsi="Arial" w:cs="Arial"/>
          <w:szCs w:val="22"/>
        </w:rPr>
        <w:t>To verify that the eCall equipped PSAP application layer is behaving as expected when receiving a test call, e.g. generating a “clear-down” request to its link layer or forwarding the call to a test PSAP.</w:t>
      </w:r>
    </w:p>
    <w:p w:rsidR="002261C2" w:rsidRPr="005F2326" w:rsidRDefault="00EA3599">
      <w:pPr>
        <w:pStyle w:val="NormalWeb"/>
        <w:keepNext/>
        <w:numPr>
          <w:ilvl w:val="0"/>
          <w:numId w:val="31"/>
        </w:numPr>
        <w:spacing w:before="0" w:beforeAutospacing="0" w:after="120" w:afterAutospacing="0" w:line="276" w:lineRule="auto"/>
        <w:rPr>
          <w:rFonts w:ascii="Arial" w:hAnsi="Arial" w:cs="Arial"/>
          <w:szCs w:val="22"/>
        </w:rPr>
      </w:pPr>
      <w:r w:rsidRPr="005F2326">
        <w:rPr>
          <w:rFonts w:ascii="Arial" w:hAnsi="Arial" w:cs="Arial"/>
          <w:szCs w:val="22"/>
        </w:rPr>
        <w:t>To verify that the eCall equipped PSAP application layer has the capability to send a “call back” request to its link layer for the purpose of re-establishing an audio liaison between the PSAP operator / rescue team and the occupants of the vehicle (RPSAP 09).</w:t>
      </w:r>
    </w:p>
    <w:p w:rsidR="002261C2" w:rsidRPr="005F2326" w:rsidRDefault="00EA3599">
      <w:pPr>
        <w:pStyle w:val="NormalWeb"/>
        <w:keepNext/>
        <w:numPr>
          <w:ilvl w:val="0"/>
          <w:numId w:val="31"/>
        </w:numPr>
        <w:spacing w:before="0" w:beforeAutospacing="0" w:after="0" w:afterAutospacing="0" w:line="240" w:lineRule="auto"/>
        <w:jc w:val="left"/>
        <w:rPr>
          <w:rFonts w:ascii="Arial" w:hAnsi="Arial" w:cs="Arial"/>
          <w:b/>
          <w:i/>
          <w:szCs w:val="22"/>
        </w:rPr>
      </w:pPr>
      <w:r w:rsidRPr="005F2326">
        <w:rPr>
          <w:rFonts w:ascii="Arial" w:hAnsi="Arial" w:cs="Arial"/>
          <w:szCs w:val="22"/>
        </w:rPr>
        <w:t>To verify that the eCall equipped PSAP application layer has the capability to request a new MSD.</w:t>
      </w:r>
    </w:p>
    <w:p w:rsidR="00EA3599" w:rsidRPr="005F2326" w:rsidRDefault="00EA3599" w:rsidP="006E159E">
      <w:pPr>
        <w:pStyle w:val="Heading3"/>
        <w:numPr>
          <w:ilvl w:val="2"/>
          <w:numId w:val="4"/>
        </w:numPr>
        <w:ind w:left="720"/>
        <w:rPr>
          <w:lang w:val="en-GB"/>
        </w:rPr>
      </w:pPr>
      <w:bookmarkStart w:id="580" w:name="_Toc316824893"/>
      <w:r w:rsidRPr="005F2326">
        <w:rPr>
          <w:lang w:val="en-GB"/>
        </w:rPr>
        <w:lastRenderedPageBreak/>
        <w:t>Test environment description</w:t>
      </w:r>
      <w:bookmarkEnd w:id="580"/>
    </w:p>
    <w:p w:rsidR="00EA3599" w:rsidRPr="005F2326" w:rsidRDefault="000B06ED" w:rsidP="006E159E">
      <w:pPr>
        <w:pStyle w:val="Heading4"/>
        <w:keepLines w:val="0"/>
        <w:numPr>
          <w:ilvl w:val="3"/>
          <w:numId w:val="4"/>
        </w:numPr>
        <w:spacing w:before="120" w:after="60" w:line="300" w:lineRule="exact"/>
        <w:jc w:val="left"/>
        <w:rPr>
          <w:rFonts w:ascii="Arial" w:hAnsi="Arial" w:cs="Arial"/>
          <w:color w:val="auto"/>
          <w:szCs w:val="22"/>
          <w:lang w:val="en-GB"/>
        </w:rPr>
      </w:pPr>
      <w:r w:rsidRPr="005F2326">
        <w:rPr>
          <w:rFonts w:ascii="Arial" w:hAnsi="Arial" w:cs="Arial"/>
          <w:color w:val="auto"/>
          <w:szCs w:val="22"/>
          <w:lang w:val="en-GB"/>
        </w:rPr>
        <w:t>Laboratory</w:t>
      </w:r>
    </w:p>
    <w:p w:rsidR="00EA3599" w:rsidRPr="005F2326" w:rsidRDefault="00EA3599">
      <w:pPr>
        <w:keepNext/>
        <w:jc w:val="center"/>
        <w:rPr>
          <w:rFonts w:cs="Arial"/>
          <w:szCs w:val="22"/>
          <w:lang w:val="en-GB"/>
        </w:rPr>
      </w:pPr>
      <w:r w:rsidRPr="005F2326">
        <w:rPr>
          <w:rFonts w:cs="Arial"/>
          <w:szCs w:val="22"/>
          <w:lang w:val="en-GB"/>
        </w:rPr>
        <w:object w:dxaOrig="15961" w:dyaOrig="10002">
          <v:shape id="_x0000_i1026" type="#_x0000_t75" style="width:351.05pt;height:219.75pt" o:ole="">
            <v:imagedata r:id="rId26" o:title=""/>
          </v:shape>
          <o:OLEObject Type="Embed" ProgID="Visio.Drawing.11" ShapeID="_x0000_i1026" DrawAspect="Content" ObjectID="_1390567875" r:id="rId27"/>
        </w:object>
      </w:r>
    </w:p>
    <w:p w:rsidR="00FE3EE6" w:rsidRPr="005F2326" w:rsidRDefault="00EC5F64">
      <w:pPr>
        <w:pStyle w:val="Caption"/>
        <w:rPr>
          <w:rFonts w:cs="Arial"/>
          <w:lang w:val="en-GB"/>
        </w:rPr>
      </w:pPr>
      <w:bookmarkStart w:id="581" w:name="_Toc316824934"/>
      <w:r w:rsidRPr="005F2326">
        <w:rPr>
          <w:rFonts w:cs="Arial"/>
          <w:szCs w:val="22"/>
          <w:lang w:val="en-GB"/>
        </w:rPr>
        <w:t xml:space="preserve">Figure </w:t>
      </w:r>
      <w:r w:rsidR="00D41488" w:rsidRPr="00D41488">
        <w:rPr>
          <w:rFonts w:cs="Arial"/>
          <w:szCs w:val="22"/>
          <w:lang w:val="en-GB"/>
        </w:rPr>
        <w:fldChar w:fldCharType="begin"/>
      </w:r>
      <w:r w:rsidRPr="005F2326">
        <w:rPr>
          <w:rFonts w:cs="Arial"/>
          <w:szCs w:val="22"/>
          <w:lang w:val="en-GB"/>
        </w:rPr>
        <w:instrText xml:space="preserve"> SEQ Figure \* ARA</w:instrText>
      </w:r>
      <w:r w:rsidR="00EA3599" w:rsidRPr="005F2326">
        <w:rPr>
          <w:rFonts w:cs="Arial"/>
          <w:lang w:val="en-GB"/>
        </w:rPr>
        <w:instrText>B</w:instrText>
      </w:r>
      <w:r w:rsidRPr="005F2326">
        <w:rPr>
          <w:rFonts w:cs="Arial"/>
          <w:i/>
          <w:szCs w:val="22"/>
          <w:lang w:val="en-GB"/>
        </w:rPr>
        <w:instrText>I</w:instrText>
      </w:r>
      <w:r w:rsidR="00EA3599" w:rsidRPr="005F2326">
        <w:rPr>
          <w:rFonts w:cs="Arial"/>
          <w:lang w:val="en-GB"/>
        </w:rPr>
        <w:instrText xml:space="preserve">C </w:instrText>
      </w:r>
      <w:r w:rsidR="00D41488" w:rsidRPr="005F2326">
        <w:rPr>
          <w:rFonts w:cs="Arial"/>
          <w:lang w:val="en-GB"/>
        </w:rPr>
        <w:fldChar w:fldCharType="separate"/>
      </w:r>
      <w:r w:rsidR="00094DD9">
        <w:rPr>
          <w:rFonts w:cs="Arial"/>
          <w:noProof/>
          <w:szCs w:val="22"/>
          <w:lang w:val="en-GB"/>
        </w:rPr>
        <w:t>5</w:t>
      </w:r>
      <w:r w:rsidR="00D41488" w:rsidRPr="005F2326">
        <w:rPr>
          <w:rFonts w:cs="Arial"/>
          <w:lang w:val="en-GB"/>
        </w:rPr>
        <w:fldChar w:fldCharType="end"/>
      </w:r>
      <w:r w:rsidR="00EA3599" w:rsidRPr="005F2326">
        <w:rPr>
          <w:rFonts w:cs="Arial"/>
          <w:lang w:val="en-GB"/>
        </w:rPr>
        <w:t>: Czech laboratory configuration</w:t>
      </w:r>
      <w:bookmarkEnd w:id="581"/>
    </w:p>
    <w:p w:rsidR="00FE3EE6" w:rsidRPr="005F2326" w:rsidRDefault="00FE3EE6">
      <w:pPr>
        <w:pStyle w:val="Caption"/>
        <w:rPr>
          <w:rFonts w:cs="Arial"/>
          <w:lang w:val="en-GB"/>
        </w:rPr>
      </w:pPr>
    </w:p>
    <w:p w:rsidR="00EA3599" w:rsidRPr="005F2326" w:rsidRDefault="000B06ED" w:rsidP="006E159E">
      <w:pPr>
        <w:pStyle w:val="Heading4"/>
        <w:keepLines w:val="0"/>
        <w:numPr>
          <w:ilvl w:val="3"/>
          <w:numId w:val="4"/>
        </w:numPr>
        <w:spacing w:before="120" w:after="60" w:line="300" w:lineRule="exact"/>
        <w:jc w:val="left"/>
        <w:rPr>
          <w:rFonts w:ascii="Arial" w:hAnsi="Arial" w:cs="Arial"/>
          <w:color w:val="auto"/>
          <w:lang w:val="en-GB"/>
        </w:rPr>
      </w:pPr>
      <w:r w:rsidRPr="005F2326">
        <w:rPr>
          <w:rFonts w:ascii="Arial" w:hAnsi="Arial" w:cs="Arial"/>
          <w:color w:val="auto"/>
          <w:lang w:val="en-GB"/>
        </w:rPr>
        <w:t>Real environment</w:t>
      </w:r>
    </w:p>
    <w:p w:rsidR="00EA3599" w:rsidRPr="005F2326" w:rsidRDefault="00EA3599">
      <w:pPr>
        <w:keepNext/>
        <w:jc w:val="center"/>
        <w:rPr>
          <w:rFonts w:cs="Arial"/>
          <w:lang w:val="en-GB"/>
        </w:rPr>
      </w:pPr>
      <w:r w:rsidRPr="005F2326">
        <w:rPr>
          <w:rFonts w:cs="Arial"/>
          <w:lang w:val="en-GB"/>
        </w:rPr>
        <w:object w:dxaOrig="16583" w:dyaOrig="11483">
          <v:shape id="_x0000_i1027" type="#_x0000_t75" style="width:348.25pt;height:241.9pt" o:ole="">
            <v:imagedata r:id="rId28" o:title=""/>
          </v:shape>
          <o:OLEObject Type="Embed" ProgID="Visio.Drawing.11" ShapeID="_x0000_i1027" DrawAspect="Content" ObjectID="_1390567876" r:id="rId29"/>
        </w:object>
      </w:r>
    </w:p>
    <w:p w:rsidR="00FE3EE6" w:rsidRPr="005F2326" w:rsidRDefault="000B06ED">
      <w:pPr>
        <w:pStyle w:val="Caption"/>
        <w:rPr>
          <w:rFonts w:cs="Arial"/>
          <w:lang w:val="en-GB"/>
        </w:rPr>
      </w:pPr>
      <w:bookmarkStart w:id="582" w:name="_Toc316824935"/>
      <w:r w:rsidRPr="005F2326">
        <w:rPr>
          <w:rFonts w:cs="Arial"/>
          <w:lang w:val="en-GB"/>
        </w:rPr>
        <w:t>Figure</w:t>
      </w:r>
      <w:r w:rsidR="00EA3599" w:rsidRPr="005F2326">
        <w:rPr>
          <w:rFonts w:cs="Arial"/>
          <w:lang w:val="en-GB"/>
        </w:rPr>
        <w:t xml:space="preserve"> </w:t>
      </w:r>
      <w:r w:rsidR="00D41488" w:rsidRPr="005F2326">
        <w:rPr>
          <w:rFonts w:cs="Arial"/>
          <w:lang w:val="en-GB"/>
        </w:rPr>
        <w:fldChar w:fldCharType="begin"/>
      </w:r>
      <w:r w:rsidR="00EA3599" w:rsidRPr="005F2326">
        <w:rPr>
          <w:rFonts w:cs="Arial"/>
          <w:lang w:val="en-GB"/>
        </w:rPr>
        <w:instrText xml:space="preserve"> SEQ Figure \* ARABIC </w:instrText>
      </w:r>
      <w:r w:rsidR="00D41488" w:rsidRPr="005F2326">
        <w:rPr>
          <w:rFonts w:cs="Arial"/>
          <w:lang w:val="en-GB"/>
        </w:rPr>
        <w:fldChar w:fldCharType="separate"/>
      </w:r>
      <w:r w:rsidR="00094DD9">
        <w:rPr>
          <w:rFonts w:cs="Arial"/>
          <w:noProof/>
          <w:lang w:val="en-GB"/>
        </w:rPr>
        <w:t>6</w:t>
      </w:r>
      <w:r w:rsidR="00D41488" w:rsidRPr="005F2326">
        <w:rPr>
          <w:rFonts w:cs="Arial"/>
          <w:lang w:val="en-GB"/>
        </w:rPr>
        <w:fldChar w:fldCharType="end"/>
      </w:r>
      <w:r w:rsidR="00EA3599" w:rsidRPr="005F2326">
        <w:rPr>
          <w:rFonts w:cs="Arial"/>
          <w:lang w:val="en-GB"/>
        </w:rPr>
        <w:t>: Real environment configuration</w:t>
      </w:r>
      <w:bookmarkEnd w:id="582"/>
    </w:p>
    <w:p w:rsidR="00FE3EE6" w:rsidRPr="005F2326" w:rsidRDefault="00FE3EE6">
      <w:pPr>
        <w:rPr>
          <w:rFonts w:cs="Arial"/>
          <w:szCs w:val="22"/>
          <w:lang w:val="en-GB"/>
        </w:rPr>
      </w:pPr>
    </w:p>
    <w:p w:rsidR="00EA3599" w:rsidRPr="005F2326" w:rsidRDefault="00EA3599" w:rsidP="006E159E">
      <w:pPr>
        <w:pStyle w:val="Heading3"/>
        <w:numPr>
          <w:ilvl w:val="2"/>
          <w:numId w:val="4"/>
        </w:numPr>
        <w:ind w:left="720"/>
        <w:rPr>
          <w:lang w:val="en-GB"/>
        </w:rPr>
      </w:pPr>
      <w:bookmarkStart w:id="583" w:name="_Ref246037895"/>
      <w:bookmarkStart w:id="584" w:name="_Toc316824894"/>
      <w:r w:rsidRPr="005F2326">
        <w:rPr>
          <w:lang w:val="en-GB"/>
        </w:rPr>
        <w:lastRenderedPageBreak/>
        <w:t xml:space="preserve">GNSS </w:t>
      </w:r>
      <w:bookmarkEnd w:id="583"/>
      <w:r w:rsidRPr="005F2326">
        <w:rPr>
          <w:lang w:val="en-GB"/>
        </w:rPr>
        <w:t>simulator</w:t>
      </w:r>
      <w:bookmarkEnd w:id="584"/>
    </w:p>
    <w:p w:rsidR="00EA3599" w:rsidRPr="005F2326" w:rsidRDefault="00EA3599" w:rsidP="006E159E">
      <w:pPr>
        <w:pStyle w:val="NormalWeb"/>
        <w:keepNext/>
        <w:spacing w:before="0" w:beforeAutospacing="0" w:after="120" w:afterAutospacing="0"/>
        <w:rPr>
          <w:rFonts w:ascii="Arial" w:hAnsi="Arial" w:cs="Arial"/>
          <w:szCs w:val="22"/>
        </w:rPr>
      </w:pPr>
      <w:r w:rsidRPr="005F2326">
        <w:rPr>
          <w:rFonts w:ascii="Arial" w:hAnsi="Arial" w:cs="Arial"/>
          <w:szCs w:val="22"/>
        </w:rPr>
        <w:t>It is possible to use laboratory testing of GNSS part of HeERO project, although this laboratory does not cover part for GSM communication.</w:t>
      </w:r>
    </w:p>
    <w:p w:rsidR="00EA3599" w:rsidRPr="005F2326" w:rsidRDefault="00EA3599" w:rsidP="006E159E">
      <w:pPr>
        <w:pStyle w:val="NormalWeb"/>
        <w:keepNext/>
        <w:spacing w:before="0" w:beforeAutospacing="0" w:after="120" w:afterAutospacing="0"/>
        <w:rPr>
          <w:rFonts w:ascii="Arial" w:hAnsi="Arial" w:cs="Arial"/>
          <w:szCs w:val="22"/>
        </w:rPr>
      </w:pPr>
      <w:r w:rsidRPr="005F2326">
        <w:rPr>
          <w:rFonts w:ascii="Arial" w:hAnsi="Arial" w:cs="Arial"/>
          <w:szCs w:val="22"/>
        </w:rPr>
        <w:t>The core function of the laboratory testing is the ability to simulate the GNSS signals as inputs for testing ITS applications to be aware of all the entry conditions and low system parameters and ITS applications could be statistically validated on a sufficient number of measurements.</w:t>
      </w:r>
    </w:p>
    <w:p w:rsidR="00EA3599" w:rsidRPr="005F2326" w:rsidRDefault="00EA3599" w:rsidP="006E159E">
      <w:pPr>
        <w:pStyle w:val="NormalWeb"/>
        <w:keepNext/>
        <w:spacing w:before="0" w:beforeAutospacing="0" w:after="120" w:afterAutospacing="0"/>
        <w:rPr>
          <w:rFonts w:ascii="Arial" w:hAnsi="Arial" w:cs="Arial"/>
          <w:szCs w:val="22"/>
        </w:rPr>
      </w:pPr>
      <w:r w:rsidRPr="005F2326">
        <w:rPr>
          <w:rFonts w:ascii="Arial" w:hAnsi="Arial" w:cs="Arial"/>
          <w:szCs w:val="22"/>
        </w:rPr>
        <w:t xml:space="preserve"> </w:t>
      </w:r>
    </w:p>
    <w:p w:rsidR="00EA3599" w:rsidRPr="005F2326" w:rsidRDefault="00F61421">
      <w:pPr>
        <w:keepNext/>
        <w:jc w:val="center"/>
        <w:rPr>
          <w:rFonts w:cs="Arial"/>
          <w:lang w:val="en-GB"/>
        </w:rPr>
      </w:pPr>
      <w:r w:rsidRPr="005F2326">
        <w:rPr>
          <w:rFonts w:cs="Arial"/>
          <w:noProof/>
          <w:lang w:val="en-GB" w:eastAsia="en-GB"/>
        </w:rPr>
        <w:drawing>
          <wp:inline distT="0" distB="0" distL="0" distR="0">
            <wp:extent cx="3257550" cy="1895475"/>
            <wp:effectExtent l="19050" t="0" r="0" b="0"/>
            <wp:docPr id="14"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30"/>
                    <a:srcRect/>
                    <a:stretch>
                      <a:fillRect/>
                    </a:stretch>
                  </pic:blipFill>
                  <pic:spPr bwMode="auto">
                    <a:xfrm>
                      <a:off x="0" y="0"/>
                      <a:ext cx="3257550" cy="1895475"/>
                    </a:xfrm>
                    <a:prstGeom prst="rect">
                      <a:avLst/>
                    </a:prstGeom>
                    <a:noFill/>
                    <a:ln w="9525">
                      <a:noFill/>
                      <a:miter lim="800000"/>
                      <a:headEnd/>
                      <a:tailEnd/>
                    </a:ln>
                  </pic:spPr>
                </pic:pic>
              </a:graphicData>
            </a:graphic>
          </wp:inline>
        </w:drawing>
      </w:r>
    </w:p>
    <w:p w:rsidR="00FE3EE6" w:rsidRPr="005F2326" w:rsidRDefault="000B06ED">
      <w:pPr>
        <w:pStyle w:val="Caption"/>
        <w:rPr>
          <w:rFonts w:cs="Arial"/>
          <w:lang w:val="en-GB"/>
        </w:rPr>
      </w:pPr>
      <w:bookmarkStart w:id="585" w:name="_Toc316824936"/>
      <w:r w:rsidRPr="005F2326">
        <w:rPr>
          <w:rFonts w:cs="Arial"/>
          <w:lang w:val="en-GB"/>
        </w:rPr>
        <w:t>Figure</w:t>
      </w:r>
      <w:r w:rsidR="00EA3599" w:rsidRPr="005F2326">
        <w:rPr>
          <w:rFonts w:cs="Arial"/>
          <w:lang w:val="en-GB"/>
        </w:rPr>
        <w:t xml:space="preserve"> </w:t>
      </w:r>
      <w:r w:rsidR="00D41488" w:rsidRPr="005F2326">
        <w:rPr>
          <w:rFonts w:cs="Arial"/>
          <w:lang w:val="en-GB"/>
        </w:rPr>
        <w:fldChar w:fldCharType="begin"/>
      </w:r>
      <w:r w:rsidR="00EA3599" w:rsidRPr="005F2326">
        <w:rPr>
          <w:rFonts w:cs="Arial"/>
          <w:lang w:val="en-GB"/>
        </w:rPr>
        <w:instrText xml:space="preserve"> SEQ Figure \* ARABIC </w:instrText>
      </w:r>
      <w:r w:rsidR="00D41488" w:rsidRPr="005F2326">
        <w:rPr>
          <w:rFonts w:cs="Arial"/>
          <w:lang w:val="en-GB"/>
        </w:rPr>
        <w:fldChar w:fldCharType="separate"/>
      </w:r>
      <w:r w:rsidR="00094DD9">
        <w:rPr>
          <w:rFonts w:cs="Arial"/>
          <w:noProof/>
          <w:lang w:val="en-GB"/>
        </w:rPr>
        <w:t>7</w:t>
      </w:r>
      <w:r w:rsidR="00D41488" w:rsidRPr="005F2326">
        <w:rPr>
          <w:rFonts w:cs="Arial"/>
          <w:lang w:val="en-GB"/>
        </w:rPr>
        <w:fldChar w:fldCharType="end"/>
      </w:r>
      <w:r w:rsidR="00EA3599" w:rsidRPr="005F2326">
        <w:rPr>
          <w:rFonts w:cs="Arial"/>
          <w:lang w:val="en-GB"/>
        </w:rPr>
        <w:t>: GNSS simulator</w:t>
      </w:r>
      <w:bookmarkEnd w:id="585"/>
    </w:p>
    <w:p w:rsidR="00EA3599" w:rsidRPr="005F2326" w:rsidRDefault="00EA3599" w:rsidP="006E159E">
      <w:pPr>
        <w:pStyle w:val="NormalWeb"/>
        <w:keepNext/>
        <w:spacing w:before="0" w:beforeAutospacing="0" w:after="120" w:afterAutospacing="0"/>
        <w:rPr>
          <w:rFonts w:ascii="Arial" w:hAnsi="Arial" w:cs="Arial"/>
          <w:szCs w:val="22"/>
        </w:rPr>
      </w:pPr>
      <w:r w:rsidRPr="005F2326">
        <w:rPr>
          <w:rFonts w:ascii="Arial" w:hAnsi="Arial" w:cs="Arial"/>
          <w:szCs w:val="22"/>
        </w:rPr>
        <w:t xml:space="preserve">Czech consortium could use the GNSS Simulator Spirent GSS 8000. Its main advantage is the ability to simulate up to 10 satellites simultaneously and simulate the GNSS-defined route. In addition, GNSS signals can be simulated in many ways to model and simulate the boundary conditions. This includes the following parameters, which can be </w:t>
      </w:r>
      <w:r w:rsidR="005F2326" w:rsidRPr="005F2326">
        <w:rPr>
          <w:rFonts w:ascii="Arial" w:hAnsi="Arial" w:cs="Arial"/>
          <w:szCs w:val="22"/>
        </w:rPr>
        <w:t>modelled</w:t>
      </w:r>
      <w:r w:rsidRPr="005F2326">
        <w:rPr>
          <w:rFonts w:ascii="Arial" w:hAnsi="Arial" w:cs="Arial"/>
          <w:szCs w:val="22"/>
        </w:rPr>
        <w:t>:</w:t>
      </w:r>
    </w:p>
    <w:p w:rsidR="00EA3599" w:rsidRPr="005F2326" w:rsidRDefault="00EA3599" w:rsidP="006E159E">
      <w:pPr>
        <w:pStyle w:val="NormalWeb"/>
        <w:keepNext/>
        <w:numPr>
          <w:ilvl w:val="0"/>
          <w:numId w:val="32"/>
        </w:numPr>
        <w:spacing w:before="0" w:beforeAutospacing="0" w:after="120" w:afterAutospacing="0" w:line="240" w:lineRule="auto"/>
        <w:jc w:val="left"/>
        <w:rPr>
          <w:rFonts w:ascii="Arial" w:hAnsi="Arial" w:cs="Arial"/>
          <w:szCs w:val="22"/>
        </w:rPr>
      </w:pPr>
      <w:r w:rsidRPr="005F2326">
        <w:rPr>
          <w:rFonts w:ascii="Arial" w:hAnsi="Arial" w:cs="Arial"/>
          <w:szCs w:val="22"/>
        </w:rPr>
        <w:t>Satellite distribution - in a different constellation of GNSS satellites for various time periods (based on almanac file);</w:t>
      </w:r>
    </w:p>
    <w:p w:rsidR="00EA3599" w:rsidRPr="005F2326" w:rsidRDefault="00EA3599" w:rsidP="006E159E">
      <w:pPr>
        <w:pStyle w:val="NormalWeb"/>
        <w:keepNext/>
        <w:numPr>
          <w:ilvl w:val="0"/>
          <w:numId w:val="32"/>
        </w:numPr>
        <w:spacing w:before="0" w:beforeAutospacing="0" w:after="120" w:afterAutospacing="0" w:line="240" w:lineRule="auto"/>
        <w:jc w:val="left"/>
        <w:rPr>
          <w:rFonts w:ascii="Arial" w:hAnsi="Arial" w:cs="Arial"/>
          <w:szCs w:val="22"/>
        </w:rPr>
      </w:pPr>
      <w:r w:rsidRPr="005F2326">
        <w:rPr>
          <w:rFonts w:ascii="Arial" w:hAnsi="Arial" w:cs="Arial"/>
          <w:szCs w:val="22"/>
        </w:rPr>
        <w:t>Satellites transmission power;</w:t>
      </w:r>
    </w:p>
    <w:p w:rsidR="00EA3599" w:rsidRPr="005F2326" w:rsidRDefault="00EA3599" w:rsidP="006E159E">
      <w:pPr>
        <w:pStyle w:val="NormalWeb"/>
        <w:keepNext/>
        <w:numPr>
          <w:ilvl w:val="0"/>
          <w:numId w:val="32"/>
        </w:numPr>
        <w:spacing w:before="0" w:beforeAutospacing="0" w:after="120" w:afterAutospacing="0" w:line="240" w:lineRule="auto"/>
        <w:jc w:val="left"/>
        <w:rPr>
          <w:rFonts w:ascii="Arial" w:hAnsi="Arial" w:cs="Arial"/>
          <w:szCs w:val="22"/>
        </w:rPr>
      </w:pPr>
      <w:r w:rsidRPr="005F2326">
        <w:rPr>
          <w:rFonts w:ascii="Arial" w:hAnsi="Arial" w:cs="Arial"/>
          <w:szCs w:val="22"/>
        </w:rPr>
        <w:t>Multipath signal reception (multipath);</w:t>
      </w:r>
    </w:p>
    <w:p w:rsidR="00EA3599" w:rsidRPr="005F2326" w:rsidRDefault="00EA3599" w:rsidP="006E159E">
      <w:pPr>
        <w:pStyle w:val="NormalWeb"/>
        <w:keepNext/>
        <w:numPr>
          <w:ilvl w:val="0"/>
          <w:numId w:val="32"/>
        </w:numPr>
        <w:spacing w:before="0" w:beforeAutospacing="0" w:after="120" w:afterAutospacing="0" w:line="240" w:lineRule="auto"/>
        <w:jc w:val="left"/>
        <w:rPr>
          <w:rFonts w:ascii="Arial" w:hAnsi="Arial" w:cs="Arial"/>
          <w:szCs w:val="22"/>
        </w:rPr>
      </w:pPr>
      <w:r w:rsidRPr="005F2326">
        <w:rPr>
          <w:rFonts w:ascii="Arial" w:hAnsi="Arial" w:cs="Arial"/>
          <w:szCs w:val="22"/>
        </w:rPr>
        <w:t>Signal ground reflection;</w:t>
      </w:r>
    </w:p>
    <w:p w:rsidR="00EA3599" w:rsidRPr="005F2326" w:rsidRDefault="00EA3599" w:rsidP="006E159E">
      <w:pPr>
        <w:pStyle w:val="NormalWeb"/>
        <w:keepNext/>
        <w:numPr>
          <w:ilvl w:val="0"/>
          <w:numId w:val="32"/>
        </w:numPr>
        <w:spacing w:before="0" w:beforeAutospacing="0" w:after="120" w:afterAutospacing="0" w:line="240" w:lineRule="auto"/>
        <w:jc w:val="left"/>
        <w:rPr>
          <w:rFonts w:ascii="Arial" w:hAnsi="Arial" w:cs="Arial"/>
          <w:szCs w:val="22"/>
        </w:rPr>
      </w:pPr>
      <w:r w:rsidRPr="005F2326">
        <w:rPr>
          <w:rFonts w:ascii="Arial" w:hAnsi="Arial" w:cs="Arial"/>
          <w:szCs w:val="22"/>
        </w:rPr>
        <w:t>Signal obscuration;</w:t>
      </w:r>
    </w:p>
    <w:p w:rsidR="00EA3599" w:rsidRPr="005F2326" w:rsidRDefault="00EA3599" w:rsidP="006E159E">
      <w:pPr>
        <w:pStyle w:val="NormalWeb"/>
        <w:keepNext/>
        <w:numPr>
          <w:ilvl w:val="0"/>
          <w:numId w:val="32"/>
        </w:numPr>
        <w:spacing w:before="0" w:beforeAutospacing="0" w:after="120" w:afterAutospacing="0" w:line="240" w:lineRule="auto"/>
        <w:jc w:val="left"/>
        <w:rPr>
          <w:rFonts w:ascii="Arial" w:hAnsi="Arial" w:cs="Arial"/>
          <w:szCs w:val="22"/>
        </w:rPr>
      </w:pPr>
      <w:r w:rsidRPr="005F2326">
        <w:rPr>
          <w:rFonts w:ascii="Arial" w:hAnsi="Arial" w:cs="Arial"/>
          <w:szCs w:val="22"/>
        </w:rPr>
        <w:t>Atmospheric effects on signal;</w:t>
      </w:r>
    </w:p>
    <w:p w:rsidR="00EA3599" w:rsidRPr="005F2326" w:rsidRDefault="00EA3599" w:rsidP="006E159E">
      <w:pPr>
        <w:pStyle w:val="NormalWeb"/>
        <w:keepNext/>
        <w:numPr>
          <w:ilvl w:val="0"/>
          <w:numId w:val="32"/>
        </w:numPr>
        <w:spacing w:before="0" w:beforeAutospacing="0" w:after="120" w:afterAutospacing="0" w:line="240" w:lineRule="auto"/>
        <w:jc w:val="left"/>
        <w:rPr>
          <w:rFonts w:ascii="Arial" w:hAnsi="Arial" w:cs="Arial"/>
          <w:szCs w:val="22"/>
        </w:rPr>
      </w:pPr>
      <w:r w:rsidRPr="005F2326">
        <w:rPr>
          <w:rFonts w:ascii="Arial" w:hAnsi="Arial" w:cs="Arial"/>
          <w:szCs w:val="22"/>
        </w:rPr>
        <w:t>The impact of receiver antenna (model) - various parameters of the antenna, different antenna positions in the vehicle, or more antennas, etc;</w:t>
      </w:r>
    </w:p>
    <w:p w:rsidR="00EA3599" w:rsidRPr="005F2326" w:rsidRDefault="00EA3599" w:rsidP="006E159E">
      <w:pPr>
        <w:pStyle w:val="NormalWeb"/>
        <w:keepNext/>
        <w:numPr>
          <w:ilvl w:val="0"/>
          <w:numId w:val="32"/>
        </w:numPr>
        <w:spacing w:before="0" w:beforeAutospacing="0" w:after="120" w:afterAutospacing="0" w:line="240" w:lineRule="auto"/>
        <w:jc w:val="left"/>
        <w:rPr>
          <w:rFonts w:ascii="Arial" w:hAnsi="Arial" w:cs="Arial"/>
          <w:szCs w:val="22"/>
        </w:rPr>
      </w:pPr>
      <w:r w:rsidRPr="005F2326">
        <w:rPr>
          <w:rFonts w:ascii="Arial" w:hAnsi="Arial" w:cs="Arial"/>
          <w:szCs w:val="22"/>
        </w:rPr>
        <w:t>Vehicle parameters - the maximum speed, maximum acceleration, maximum angular velocity, maximum angular acceleration, etc.;</w:t>
      </w:r>
    </w:p>
    <w:p w:rsidR="00EA3599" w:rsidRPr="005F2326" w:rsidRDefault="00EA3599" w:rsidP="006E159E">
      <w:pPr>
        <w:pStyle w:val="NormalWeb"/>
        <w:keepNext/>
        <w:numPr>
          <w:ilvl w:val="0"/>
          <w:numId w:val="32"/>
        </w:numPr>
        <w:spacing w:before="0" w:beforeAutospacing="0" w:after="120" w:afterAutospacing="0" w:line="240" w:lineRule="auto"/>
        <w:jc w:val="left"/>
        <w:rPr>
          <w:rFonts w:ascii="Arial" w:hAnsi="Arial" w:cs="Arial"/>
          <w:szCs w:val="22"/>
        </w:rPr>
      </w:pPr>
      <w:r w:rsidRPr="005F2326">
        <w:rPr>
          <w:rFonts w:ascii="Arial" w:hAnsi="Arial" w:cs="Arial"/>
          <w:szCs w:val="22"/>
        </w:rPr>
        <w:t xml:space="preserve">Vehicle sensors inputs </w:t>
      </w:r>
      <w:r w:rsidR="005F2326" w:rsidRPr="005F2326">
        <w:rPr>
          <w:rFonts w:ascii="Arial" w:hAnsi="Arial" w:cs="Arial"/>
          <w:szCs w:val="22"/>
        </w:rPr>
        <w:t>modelling</w:t>
      </w:r>
      <w:r w:rsidRPr="005F2326">
        <w:rPr>
          <w:rFonts w:ascii="Arial" w:hAnsi="Arial" w:cs="Arial"/>
          <w:szCs w:val="22"/>
        </w:rPr>
        <w:t>.</w:t>
      </w:r>
    </w:p>
    <w:p w:rsidR="00EA3599" w:rsidRPr="005F2326" w:rsidRDefault="00EA3599" w:rsidP="006E159E">
      <w:pPr>
        <w:pStyle w:val="NormalWeb"/>
        <w:spacing w:before="0" w:beforeAutospacing="0" w:after="0" w:afterAutospacing="0"/>
        <w:rPr>
          <w:rFonts w:ascii="Arial" w:hAnsi="Arial" w:cs="Arial"/>
          <w:color w:val="000000"/>
          <w:szCs w:val="22"/>
        </w:rPr>
      </w:pPr>
    </w:p>
    <w:p w:rsidR="00EA3599" w:rsidRPr="005F2326" w:rsidRDefault="000B06ED" w:rsidP="006E159E">
      <w:pPr>
        <w:pStyle w:val="Heading4"/>
        <w:keepLines w:val="0"/>
        <w:numPr>
          <w:ilvl w:val="3"/>
          <w:numId w:val="4"/>
        </w:numPr>
        <w:spacing w:before="120" w:after="60" w:line="300" w:lineRule="exact"/>
        <w:jc w:val="left"/>
        <w:rPr>
          <w:rFonts w:ascii="Arial" w:hAnsi="Arial" w:cs="Arial"/>
          <w:color w:val="auto"/>
          <w:lang w:val="en-GB"/>
        </w:rPr>
      </w:pPr>
      <w:r w:rsidRPr="005F2326">
        <w:rPr>
          <w:rFonts w:ascii="Arial" w:hAnsi="Arial" w:cs="Arial"/>
          <w:color w:val="auto"/>
          <w:lang w:val="en-GB"/>
        </w:rPr>
        <w:lastRenderedPageBreak/>
        <w:t>Satellite distribution</w:t>
      </w:r>
    </w:p>
    <w:p w:rsidR="00EA3599" w:rsidRPr="005F2326" w:rsidRDefault="00EA3599" w:rsidP="006E159E">
      <w:pPr>
        <w:pStyle w:val="NormalWeb"/>
        <w:keepNext/>
        <w:spacing w:before="0" w:beforeAutospacing="0" w:after="120" w:afterAutospacing="0"/>
        <w:rPr>
          <w:rFonts w:ascii="Arial" w:hAnsi="Arial" w:cs="Arial"/>
          <w:szCs w:val="22"/>
        </w:rPr>
      </w:pPr>
      <w:r w:rsidRPr="005F2326">
        <w:rPr>
          <w:rFonts w:ascii="Arial" w:hAnsi="Arial" w:cs="Arial"/>
          <w:szCs w:val="22"/>
        </w:rPr>
        <w:t xml:space="preserve">Precision positioning using GNSS technology depends on the accuracy of </w:t>
      </w:r>
      <w:r w:rsidR="000D7092" w:rsidRPr="005F2326">
        <w:rPr>
          <w:rFonts w:ascii="Arial" w:hAnsi="Arial" w:cs="Arial"/>
          <w:szCs w:val="22"/>
        </w:rPr>
        <w:t>pseudo-range</w:t>
      </w:r>
      <w:r w:rsidRPr="005F2326">
        <w:rPr>
          <w:rFonts w:ascii="Arial" w:hAnsi="Arial" w:cs="Arial"/>
          <w:szCs w:val="22"/>
        </w:rPr>
        <w:t xml:space="preserve"> measurements the one hand and the geometric configuration of the available satellites on the other hand. Integer value is called DOP (Dilution of Precision, accuracy variance). There are used a few sub-DOP parameters:</w:t>
      </w:r>
    </w:p>
    <w:p w:rsidR="00EA3599" w:rsidRPr="005F2326" w:rsidRDefault="00EA3599" w:rsidP="006E159E">
      <w:pPr>
        <w:pStyle w:val="NormalWeb"/>
        <w:keepNext/>
        <w:numPr>
          <w:ilvl w:val="0"/>
          <w:numId w:val="33"/>
        </w:numPr>
        <w:spacing w:before="0" w:beforeAutospacing="0" w:after="120" w:afterAutospacing="0" w:line="240" w:lineRule="auto"/>
        <w:jc w:val="left"/>
        <w:rPr>
          <w:rFonts w:ascii="Arial" w:hAnsi="Arial" w:cs="Arial"/>
          <w:szCs w:val="22"/>
        </w:rPr>
      </w:pPr>
      <w:r w:rsidRPr="005F2326">
        <w:rPr>
          <w:rFonts w:ascii="Arial" w:hAnsi="Arial" w:cs="Arial"/>
          <w:szCs w:val="22"/>
        </w:rPr>
        <w:t>GDOP: Geometric DOP (position in space, including time-shift);</w:t>
      </w:r>
    </w:p>
    <w:p w:rsidR="00EA3599" w:rsidRPr="005F2326" w:rsidRDefault="00EA3599" w:rsidP="006E159E">
      <w:pPr>
        <w:pStyle w:val="NormalWeb"/>
        <w:keepNext/>
        <w:numPr>
          <w:ilvl w:val="0"/>
          <w:numId w:val="33"/>
        </w:numPr>
        <w:spacing w:before="0" w:beforeAutospacing="0" w:after="120" w:afterAutospacing="0" w:line="240" w:lineRule="auto"/>
        <w:jc w:val="left"/>
        <w:rPr>
          <w:rFonts w:ascii="Arial" w:hAnsi="Arial" w:cs="Arial"/>
          <w:szCs w:val="22"/>
        </w:rPr>
      </w:pPr>
      <w:r w:rsidRPr="005F2326">
        <w:rPr>
          <w:rFonts w:ascii="Arial" w:hAnsi="Arial" w:cs="Arial"/>
          <w:szCs w:val="22"/>
        </w:rPr>
        <w:t>PDOP: Spatial DOP (position in space);</w:t>
      </w:r>
    </w:p>
    <w:p w:rsidR="00EA3599" w:rsidRPr="005F2326" w:rsidRDefault="00EA3599" w:rsidP="006E159E">
      <w:pPr>
        <w:pStyle w:val="NormalWeb"/>
        <w:keepNext/>
        <w:numPr>
          <w:ilvl w:val="0"/>
          <w:numId w:val="33"/>
        </w:numPr>
        <w:spacing w:before="0" w:beforeAutospacing="0" w:after="120" w:afterAutospacing="0" w:line="240" w:lineRule="auto"/>
        <w:jc w:val="left"/>
        <w:rPr>
          <w:rFonts w:ascii="Arial" w:hAnsi="Arial" w:cs="Arial"/>
          <w:szCs w:val="22"/>
        </w:rPr>
      </w:pPr>
      <w:r w:rsidRPr="005F2326">
        <w:rPr>
          <w:rFonts w:ascii="Arial" w:hAnsi="Arial" w:cs="Arial"/>
          <w:szCs w:val="22"/>
        </w:rPr>
        <w:t>HDOP: Horizontal DOP (position in the horizontal component);</w:t>
      </w:r>
    </w:p>
    <w:p w:rsidR="00EA3599" w:rsidRPr="005F2326" w:rsidRDefault="00EA3599" w:rsidP="006E159E">
      <w:pPr>
        <w:pStyle w:val="NormalWeb"/>
        <w:keepNext/>
        <w:numPr>
          <w:ilvl w:val="0"/>
          <w:numId w:val="33"/>
        </w:numPr>
        <w:spacing w:before="0" w:beforeAutospacing="0" w:after="120" w:afterAutospacing="0" w:line="240" w:lineRule="auto"/>
        <w:jc w:val="left"/>
        <w:rPr>
          <w:rFonts w:ascii="Arial" w:hAnsi="Arial" w:cs="Arial"/>
          <w:szCs w:val="22"/>
        </w:rPr>
      </w:pPr>
      <w:r w:rsidRPr="005F2326">
        <w:rPr>
          <w:rFonts w:ascii="Arial" w:hAnsi="Arial" w:cs="Arial"/>
          <w:szCs w:val="22"/>
        </w:rPr>
        <w:t>VDOP: Vertical DOP (vertical component of position);</w:t>
      </w:r>
    </w:p>
    <w:p w:rsidR="00EA3599" w:rsidRPr="005F2326" w:rsidRDefault="00EA3599" w:rsidP="006E159E">
      <w:pPr>
        <w:pStyle w:val="NormalWeb"/>
        <w:keepNext/>
        <w:numPr>
          <w:ilvl w:val="0"/>
          <w:numId w:val="33"/>
        </w:numPr>
        <w:spacing w:before="0" w:beforeAutospacing="0" w:after="120" w:afterAutospacing="0" w:line="240" w:lineRule="auto"/>
        <w:jc w:val="left"/>
        <w:rPr>
          <w:rFonts w:ascii="Arial" w:hAnsi="Arial" w:cs="Arial"/>
          <w:szCs w:val="22"/>
        </w:rPr>
      </w:pPr>
      <w:r w:rsidRPr="005F2326">
        <w:rPr>
          <w:rFonts w:ascii="Arial" w:hAnsi="Arial" w:cs="Arial"/>
          <w:szCs w:val="22"/>
        </w:rPr>
        <w:t>TDOP: Time DOP (time accuracy).</w:t>
      </w:r>
    </w:p>
    <w:p w:rsidR="00EA3599" w:rsidRPr="005F2326" w:rsidRDefault="00EA3599" w:rsidP="006E159E">
      <w:pPr>
        <w:pStyle w:val="NormalWeb"/>
        <w:keepNext/>
        <w:spacing w:before="0" w:beforeAutospacing="0" w:after="120" w:afterAutospacing="0"/>
        <w:rPr>
          <w:rFonts w:ascii="Arial" w:hAnsi="Arial" w:cs="Arial"/>
          <w:szCs w:val="22"/>
        </w:rPr>
      </w:pPr>
      <w:r w:rsidRPr="005F2326">
        <w:rPr>
          <w:rFonts w:ascii="Arial" w:hAnsi="Arial" w:cs="Arial"/>
          <w:szCs w:val="22"/>
        </w:rPr>
        <w:t>When visible satellites are close together in the sky, the geometry is weak and the DOP value is high. When the satellites are far apart, the geometry is strong and the DOP value is low. Low DOP value represents the greater accuracy of position.</w:t>
      </w:r>
    </w:p>
    <w:p w:rsidR="00EA3599" w:rsidRPr="005F2326" w:rsidRDefault="00EA3599" w:rsidP="006E159E">
      <w:pPr>
        <w:pStyle w:val="NormalWeb"/>
        <w:spacing w:before="0" w:beforeAutospacing="0" w:after="0" w:afterAutospacing="0"/>
        <w:ind w:firstLine="284"/>
        <w:rPr>
          <w:rFonts w:ascii="Arial" w:hAnsi="Arial" w:cs="Arial"/>
          <w:color w:val="000000"/>
          <w:szCs w:val="22"/>
        </w:rPr>
      </w:pPr>
    </w:p>
    <w:p w:rsidR="00EA3599" w:rsidRPr="005F2326" w:rsidRDefault="00F61421">
      <w:pPr>
        <w:keepNext/>
        <w:widowControl w:val="0"/>
        <w:jc w:val="center"/>
        <w:rPr>
          <w:rFonts w:cs="Arial"/>
          <w:lang w:val="en-GB"/>
        </w:rPr>
      </w:pPr>
      <w:r w:rsidRPr="005F2326">
        <w:rPr>
          <w:rFonts w:cs="Arial"/>
          <w:noProof/>
          <w:lang w:val="en-GB" w:eastAsia="en-GB"/>
        </w:rPr>
        <w:drawing>
          <wp:inline distT="0" distB="0" distL="0" distR="0">
            <wp:extent cx="2514600" cy="1466850"/>
            <wp:effectExtent l="19050" t="19050" r="19050" b="19050"/>
            <wp:docPr id="1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31"/>
                    <a:srcRect l="-1227" b="-1987"/>
                    <a:stretch>
                      <a:fillRect/>
                    </a:stretch>
                  </pic:blipFill>
                  <pic:spPr bwMode="auto">
                    <a:xfrm>
                      <a:off x="0" y="0"/>
                      <a:ext cx="2514600" cy="1466850"/>
                    </a:xfrm>
                    <a:prstGeom prst="rect">
                      <a:avLst/>
                    </a:prstGeom>
                    <a:solidFill>
                      <a:srgbClr val="FFFFFF"/>
                    </a:solidFill>
                    <a:ln w="6350" cmpd="sng">
                      <a:solidFill>
                        <a:srgbClr val="000000"/>
                      </a:solidFill>
                      <a:miter lim="800000"/>
                      <a:headEnd/>
                      <a:tailEnd/>
                    </a:ln>
                    <a:effectLst/>
                  </pic:spPr>
                </pic:pic>
              </a:graphicData>
            </a:graphic>
          </wp:inline>
        </w:drawing>
      </w:r>
    </w:p>
    <w:p w:rsidR="00FE3EE6" w:rsidRPr="005F2326" w:rsidRDefault="00EA3599">
      <w:pPr>
        <w:pStyle w:val="Caption"/>
        <w:rPr>
          <w:rFonts w:cs="Arial"/>
          <w:lang w:val="en-GB"/>
        </w:rPr>
      </w:pPr>
      <w:bookmarkStart w:id="586" w:name="_Toc316824937"/>
      <w:r w:rsidRPr="005F2326">
        <w:rPr>
          <w:rFonts w:cs="Arial"/>
          <w:lang w:val="en-GB"/>
        </w:rPr>
        <w:t xml:space="preserve">Figure </w:t>
      </w:r>
      <w:r w:rsidR="00D41488" w:rsidRPr="005F2326">
        <w:rPr>
          <w:rFonts w:cs="Arial"/>
          <w:lang w:val="en-GB"/>
        </w:rPr>
        <w:fldChar w:fldCharType="begin"/>
      </w:r>
      <w:r w:rsidRPr="005F2326">
        <w:rPr>
          <w:rFonts w:cs="Arial"/>
          <w:lang w:val="en-GB"/>
        </w:rPr>
        <w:instrText xml:space="preserve"> SEQ Figure \* ARABIC </w:instrText>
      </w:r>
      <w:r w:rsidR="00D41488" w:rsidRPr="005F2326">
        <w:rPr>
          <w:rFonts w:cs="Arial"/>
          <w:lang w:val="en-GB"/>
        </w:rPr>
        <w:fldChar w:fldCharType="separate"/>
      </w:r>
      <w:r w:rsidR="00094DD9">
        <w:rPr>
          <w:rFonts w:cs="Arial"/>
          <w:noProof/>
          <w:lang w:val="en-GB"/>
        </w:rPr>
        <w:t>8</w:t>
      </w:r>
      <w:r w:rsidR="00D41488" w:rsidRPr="005F2326">
        <w:rPr>
          <w:rFonts w:cs="Arial"/>
          <w:lang w:val="en-GB"/>
        </w:rPr>
        <w:fldChar w:fldCharType="end"/>
      </w:r>
      <w:r w:rsidRPr="005F2326">
        <w:rPr>
          <w:rFonts w:cs="Arial"/>
          <w:lang w:val="en-GB"/>
        </w:rPr>
        <w:t>: Geometric configuration of the GNSS satellites</w:t>
      </w:r>
      <w:bookmarkEnd w:id="586"/>
    </w:p>
    <w:p w:rsidR="00FE3EE6" w:rsidRPr="005F2326" w:rsidRDefault="00FE3EE6">
      <w:pPr>
        <w:rPr>
          <w:rFonts w:cs="Arial"/>
          <w:highlight w:val="yellow"/>
          <w:lang w:val="en-GB"/>
        </w:rPr>
      </w:pPr>
    </w:p>
    <w:p w:rsidR="00FE3EE6" w:rsidRPr="005F2326" w:rsidRDefault="00EA3599">
      <w:pPr>
        <w:rPr>
          <w:rFonts w:cs="Arial"/>
          <w:szCs w:val="22"/>
          <w:lang w:val="en-GB"/>
        </w:rPr>
      </w:pPr>
      <w:r w:rsidRPr="005F2326">
        <w:rPr>
          <w:rFonts w:cs="Arial"/>
          <w:szCs w:val="22"/>
          <w:lang w:val="en-GB"/>
        </w:rPr>
        <w:t xml:space="preserve">Value of the HDOP varies with geographic location only a little, VDOP value is changing a lot with geographic latitude. The latitude of ± 56 ° VDOP reaches its minimum and with latitude increasing VDOP significantly increases. This error increase at higher latitudes is due to the fact that after crossing the latitude, which is equal to the track inclination, already below the overhead satellites, culminating in increasingly </w:t>
      </w:r>
      <w:proofErr w:type="gramStart"/>
      <w:r w:rsidRPr="005F2326">
        <w:rPr>
          <w:rFonts w:cs="Arial"/>
          <w:szCs w:val="22"/>
          <w:lang w:val="en-GB"/>
        </w:rPr>
        <w:t>lower</w:t>
      </w:r>
      <w:proofErr w:type="gramEnd"/>
      <w:r w:rsidRPr="005F2326">
        <w:rPr>
          <w:rFonts w:cs="Arial"/>
          <w:szCs w:val="22"/>
          <w:lang w:val="en-GB"/>
        </w:rPr>
        <w:t xml:space="preserve"> elevations. Three-dimensional positioning error almost follows track of the dominant height error.</w:t>
      </w:r>
    </w:p>
    <w:p w:rsidR="00EA3599" w:rsidRPr="005F2326" w:rsidRDefault="00F61421">
      <w:pPr>
        <w:keepNext/>
        <w:widowControl w:val="0"/>
        <w:jc w:val="center"/>
        <w:rPr>
          <w:rFonts w:cs="Arial"/>
          <w:lang w:val="en-GB"/>
        </w:rPr>
      </w:pPr>
      <w:r w:rsidRPr="005F2326">
        <w:rPr>
          <w:rFonts w:cs="Arial"/>
          <w:noProof/>
          <w:lang w:val="en-GB" w:eastAsia="en-GB"/>
        </w:rPr>
        <w:lastRenderedPageBreak/>
        <w:drawing>
          <wp:inline distT="0" distB="0" distL="0" distR="0">
            <wp:extent cx="2600325" cy="1714500"/>
            <wp:effectExtent l="19050" t="0" r="9525" b="0"/>
            <wp:docPr id="1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pic:cNvPicPr>
                      <a:picLocks noChangeAspect="1" noChangeArrowheads="1"/>
                    </pic:cNvPicPr>
                  </pic:nvPicPr>
                  <pic:blipFill>
                    <a:blip r:embed="rId32"/>
                    <a:srcRect/>
                    <a:stretch>
                      <a:fillRect/>
                    </a:stretch>
                  </pic:blipFill>
                  <pic:spPr bwMode="auto">
                    <a:xfrm>
                      <a:off x="0" y="0"/>
                      <a:ext cx="2600325" cy="1714500"/>
                    </a:xfrm>
                    <a:prstGeom prst="rect">
                      <a:avLst/>
                    </a:prstGeom>
                    <a:solidFill>
                      <a:srgbClr val="FFFFFF"/>
                    </a:solidFill>
                    <a:ln w="9525">
                      <a:noFill/>
                      <a:miter lim="800000"/>
                      <a:headEnd/>
                      <a:tailEnd/>
                    </a:ln>
                  </pic:spPr>
                </pic:pic>
              </a:graphicData>
            </a:graphic>
          </wp:inline>
        </w:drawing>
      </w:r>
    </w:p>
    <w:p w:rsidR="00FE3EE6" w:rsidRPr="005F2326" w:rsidRDefault="00EA3599">
      <w:pPr>
        <w:pStyle w:val="Caption"/>
        <w:rPr>
          <w:rFonts w:cs="Arial"/>
          <w:lang w:val="en-GB"/>
        </w:rPr>
      </w:pPr>
      <w:bookmarkStart w:id="587" w:name="_Toc316824938"/>
      <w:r w:rsidRPr="005F2326">
        <w:rPr>
          <w:rFonts w:cs="Arial"/>
          <w:lang w:val="en-GB"/>
        </w:rPr>
        <w:t xml:space="preserve">Figure </w:t>
      </w:r>
      <w:r w:rsidR="00D41488" w:rsidRPr="005F2326">
        <w:rPr>
          <w:rFonts w:cs="Arial"/>
          <w:lang w:val="en-GB"/>
        </w:rPr>
        <w:fldChar w:fldCharType="begin"/>
      </w:r>
      <w:r w:rsidRPr="005F2326">
        <w:rPr>
          <w:rFonts w:cs="Arial"/>
          <w:lang w:val="en-GB"/>
        </w:rPr>
        <w:instrText xml:space="preserve"> SEQ Figure \* ARABIC </w:instrText>
      </w:r>
      <w:r w:rsidR="00D41488" w:rsidRPr="005F2326">
        <w:rPr>
          <w:rFonts w:cs="Arial"/>
          <w:lang w:val="en-GB"/>
        </w:rPr>
        <w:fldChar w:fldCharType="separate"/>
      </w:r>
      <w:r w:rsidR="00094DD9">
        <w:rPr>
          <w:rFonts w:cs="Arial"/>
          <w:noProof/>
          <w:lang w:val="en-GB"/>
        </w:rPr>
        <w:t>9</w:t>
      </w:r>
      <w:r w:rsidR="00D41488" w:rsidRPr="005F2326">
        <w:rPr>
          <w:rFonts w:cs="Arial"/>
          <w:lang w:val="en-GB"/>
        </w:rPr>
        <w:fldChar w:fldCharType="end"/>
      </w:r>
      <w:r w:rsidRPr="005F2326">
        <w:rPr>
          <w:rFonts w:cs="Arial"/>
          <w:lang w:val="en-GB"/>
        </w:rPr>
        <w:t>: Satellites position and movement over time</w:t>
      </w:r>
      <w:bookmarkEnd w:id="587"/>
    </w:p>
    <w:p w:rsidR="00FE3EE6" w:rsidRPr="005F2326" w:rsidRDefault="00FE3EE6">
      <w:pPr>
        <w:pStyle w:val="NormalWeb"/>
        <w:spacing w:before="0" w:beforeAutospacing="0" w:after="0" w:afterAutospacing="0"/>
        <w:jc w:val="center"/>
        <w:rPr>
          <w:rFonts w:ascii="Arial" w:hAnsi="Arial" w:cs="Arial"/>
          <w:highlight w:val="yellow"/>
        </w:rPr>
      </w:pPr>
    </w:p>
    <w:p w:rsidR="00EA3599" w:rsidRPr="005F2326" w:rsidRDefault="00EA3599" w:rsidP="006E159E">
      <w:pPr>
        <w:pStyle w:val="NormalWeb"/>
        <w:keepNext/>
        <w:spacing w:before="0" w:beforeAutospacing="0" w:after="120" w:afterAutospacing="0"/>
        <w:rPr>
          <w:rFonts w:ascii="Arial" w:hAnsi="Arial" w:cs="Arial"/>
          <w:szCs w:val="22"/>
        </w:rPr>
      </w:pPr>
      <w:r w:rsidRPr="005F2326">
        <w:rPr>
          <w:rFonts w:ascii="Arial" w:hAnsi="Arial" w:cs="Arial"/>
          <w:szCs w:val="22"/>
        </w:rPr>
        <w:t>Using simulation tools there is possible to model various geometric distribution of satellites typical example for different latitudes. There is possible to simulate conditions of high and low levels of DOP indicators. For each of the satellites there is possible to simulate the signal level, or to switch off the satellite which leads to a situation of broadcast only n satellites. The combination of these settings allows assembling many different test scenarios for testing GNSS signal reception, depending on the constellation of satellites.</w:t>
      </w:r>
    </w:p>
    <w:p w:rsidR="00EA3599" w:rsidRPr="005F2326" w:rsidRDefault="00F61421">
      <w:pPr>
        <w:keepNext/>
        <w:widowControl w:val="0"/>
        <w:jc w:val="center"/>
        <w:rPr>
          <w:rFonts w:cs="Arial"/>
          <w:lang w:val="en-GB"/>
        </w:rPr>
      </w:pPr>
      <w:r w:rsidRPr="005F2326">
        <w:rPr>
          <w:rFonts w:cs="Arial"/>
          <w:noProof/>
          <w:lang w:val="en-GB" w:eastAsia="en-GB"/>
        </w:rPr>
        <w:drawing>
          <wp:inline distT="0" distB="0" distL="0" distR="0">
            <wp:extent cx="2724150" cy="1790700"/>
            <wp:effectExtent l="19050" t="19050" r="19050" b="19050"/>
            <wp:docPr id="17" name="obrázek 27" descr="gps_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descr="gps_levels"/>
                    <pic:cNvPicPr>
                      <a:picLocks noChangeAspect="1" noChangeArrowheads="1"/>
                    </pic:cNvPicPr>
                  </pic:nvPicPr>
                  <pic:blipFill>
                    <a:blip r:embed="rId33"/>
                    <a:srcRect/>
                    <a:stretch>
                      <a:fillRect/>
                    </a:stretch>
                  </pic:blipFill>
                  <pic:spPr bwMode="auto">
                    <a:xfrm>
                      <a:off x="0" y="0"/>
                      <a:ext cx="2724150" cy="1790700"/>
                    </a:xfrm>
                    <a:prstGeom prst="rect">
                      <a:avLst/>
                    </a:prstGeom>
                    <a:noFill/>
                    <a:ln w="6350" cmpd="sng">
                      <a:solidFill>
                        <a:srgbClr val="000000"/>
                      </a:solidFill>
                      <a:miter lim="800000"/>
                      <a:headEnd/>
                      <a:tailEnd/>
                    </a:ln>
                    <a:effectLst/>
                  </pic:spPr>
                </pic:pic>
              </a:graphicData>
            </a:graphic>
          </wp:inline>
        </w:drawing>
      </w:r>
    </w:p>
    <w:p w:rsidR="00FE3EE6" w:rsidRPr="005F2326" w:rsidRDefault="00EA3599">
      <w:pPr>
        <w:pStyle w:val="Caption"/>
        <w:rPr>
          <w:rFonts w:cs="Arial"/>
          <w:lang w:val="en-GB"/>
        </w:rPr>
      </w:pPr>
      <w:bookmarkStart w:id="588" w:name="_Toc316824939"/>
      <w:r w:rsidRPr="005F2326">
        <w:rPr>
          <w:rFonts w:cs="Arial"/>
          <w:lang w:val="en-GB"/>
        </w:rPr>
        <w:t xml:space="preserve">Figure </w:t>
      </w:r>
      <w:r w:rsidR="00D41488" w:rsidRPr="005F2326">
        <w:rPr>
          <w:rFonts w:cs="Arial"/>
          <w:lang w:val="en-GB"/>
        </w:rPr>
        <w:fldChar w:fldCharType="begin"/>
      </w:r>
      <w:r w:rsidRPr="005F2326">
        <w:rPr>
          <w:rFonts w:cs="Arial"/>
          <w:lang w:val="en-GB"/>
        </w:rPr>
        <w:instrText xml:space="preserve"> SEQ Figure \* ARABIC </w:instrText>
      </w:r>
      <w:r w:rsidR="00D41488" w:rsidRPr="005F2326">
        <w:rPr>
          <w:rFonts w:cs="Arial"/>
          <w:lang w:val="en-GB"/>
        </w:rPr>
        <w:fldChar w:fldCharType="separate"/>
      </w:r>
      <w:r w:rsidR="00094DD9">
        <w:rPr>
          <w:rFonts w:cs="Arial"/>
          <w:noProof/>
          <w:lang w:val="en-GB"/>
        </w:rPr>
        <w:t>10</w:t>
      </w:r>
      <w:r w:rsidR="00D41488" w:rsidRPr="005F2326">
        <w:rPr>
          <w:rFonts w:cs="Arial"/>
          <w:lang w:val="en-GB"/>
        </w:rPr>
        <w:fldChar w:fldCharType="end"/>
      </w:r>
      <w:r w:rsidRPr="005F2326">
        <w:rPr>
          <w:rFonts w:cs="Arial"/>
          <w:lang w:val="en-GB"/>
        </w:rPr>
        <w:t>: Display of received signal levels</w:t>
      </w:r>
      <w:bookmarkEnd w:id="588"/>
    </w:p>
    <w:p w:rsidR="00EA3599" w:rsidRPr="005F2326" w:rsidRDefault="00EA3599">
      <w:pPr>
        <w:keepNext/>
        <w:widowControl w:val="0"/>
        <w:jc w:val="center"/>
        <w:rPr>
          <w:rFonts w:cs="Arial"/>
          <w:lang w:val="en-GB"/>
        </w:rPr>
      </w:pPr>
      <w:r w:rsidRPr="005F2326">
        <w:rPr>
          <w:rFonts w:cs="Arial"/>
          <w:noProof/>
          <w:lang w:val="en-GB"/>
        </w:rPr>
        <w:t xml:space="preserve"> </w:t>
      </w:r>
      <w:r w:rsidR="00F61421" w:rsidRPr="005F2326">
        <w:rPr>
          <w:rFonts w:cs="Arial"/>
          <w:noProof/>
          <w:lang w:val="en-GB" w:eastAsia="en-GB"/>
        </w:rPr>
        <w:drawing>
          <wp:inline distT="0" distB="0" distL="0" distR="0">
            <wp:extent cx="2419350" cy="1790700"/>
            <wp:effectExtent l="19050" t="19050" r="19050" b="19050"/>
            <wp:docPr id="1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34"/>
                    <a:srcRect/>
                    <a:stretch>
                      <a:fillRect/>
                    </a:stretch>
                  </pic:blipFill>
                  <pic:spPr bwMode="auto">
                    <a:xfrm>
                      <a:off x="0" y="0"/>
                      <a:ext cx="2419350" cy="1790700"/>
                    </a:xfrm>
                    <a:prstGeom prst="rect">
                      <a:avLst/>
                    </a:prstGeom>
                    <a:solidFill>
                      <a:srgbClr val="FFFFFF"/>
                    </a:solidFill>
                    <a:ln w="6350" cmpd="sng">
                      <a:solidFill>
                        <a:srgbClr val="000000"/>
                      </a:solidFill>
                      <a:miter lim="800000"/>
                      <a:headEnd/>
                      <a:tailEnd/>
                    </a:ln>
                    <a:effectLst/>
                  </pic:spPr>
                </pic:pic>
              </a:graphicData>
            </a:graphic>
          </wp:inline>
        </w:drawing>
      </w:r>
    </w:p>
    <w:p w:rsidR="00FE3EE6" w:rsidRPr="005F2326" w:rsidRDefault="00EA3599">
      <w:pPr>
        <w:pStyle w:val="Caption"/>
        <w:rPr>
          <w:rFonts w:cs="Arial"/>
          <w:lang w:val="en-GB"/>
        </w:rPr>
      </w:pPr>
      <w:bookmarkStart w:id="589" w:name="_Toc316824940"/>
      <w:r w:rsidRPr="005F2326">
        <w:rPr>
          <w:rFonts w:cs="Arial"/>
          <w:lang w:val="en-GB"/>
        </w:rPr>
        <w:t xml:space="preserve">Figure </w:t>
      </w:r>
      <w:r w:rsidR="00D41488" w:rsidRPr="005F2326">
        <w:rPr>
          <w:rFonts w:cs="Arial"/>
          <w:lang w:val="en-GB"/>
        </w:rPr>
        <w:fldChar w:fldCharType="begin"/>
      </w:r>
      <w:r w:rsidRPr="005F2326">
        <w:rPr>
          <w:rFonts w:cs="Arial"/>
          <w:lang w:val="en-GB"/>
        </w:rPr>
        <w:instrText xml:space="preserve"> SEQ Figure \* ARABIC </w:instrText>
      </w:r>
      <w:r w:rsidR="00D41488" w:rsidRPr="005F2326">
        <w:rPr>
          <w:rFonts w:cs="Arial"/>
          <w:lang w:val="en-GB"/>
        </w:rPr>
        <w:fldChar w:fldCharType="separate"/>
      </w:r>
      <w:r w:rsidR="00094DD9">
        <w:rPr>
          <w:rFonts w:cs="Arial"/>
          <w:noProof/>
          <w:lang w:val="en-GB"/>
        </w:rPr>
        <w:t>11</w:t>
      </w:r>
      <w:r w:rsidR="00D41488" w:rsidRPr="005F2326">
        <w:rPr>
          <w:rFonts w:cs="Arial"/>
          <w:lang w:val="en-GB"/>
        </w:rPr>
        <w:fldChar w:fldCharType="end"/>
      </w:r>
      <w:r w:rsidRPr="005F2326">
        <w:rPr>
          <w:rFonts w:cs="Arial"/>
          <w:lang w:val="en-GB"/>
        </w:rPr>
        <w:t>: Display of setting concerning signal levels</w:t>
      </w:r>
      <w:bookmarkEnd w:id="589"/>
    </w:p>
    <w:p w:rsidR="00FE3EE6" w:rsidRPr="005F2326" w:rsidRDefault="00FE3EE6">
      <w:pPr>
        <w:pStyle w:val="Caption1"/>
        <w:rPr>
          <w:rFonts w:ascii="Arial" w:hAnsi="Arial" w:cs="Arial"/>
          <w:highlight w:val="yellow"/>
          <w:lang w:val="en-GB"/>
        </w:rPr>
      </w:pPr>
    </w:p>
    <w:p w:rsidR="00EA3599" w:rsidRPr="005F2326" w:rsidRDefault="00EA3599" w:rsidP="006E159E">
      <w:pPr>
        <w:pStyle w:val="NormalWeb"/>
        <w:keepNext/>
        <w:spacing w:before="0" w:beforeAutospacing="0" w:after="120" w:afterAutospacing="0"/>
        <w:rPr>
          <w:rFonts w:ascii="Arial" w:hAnsi="Arial" w:cs="Arial"/>
          <w:szCs w:val="22"/>
        </w:rPr>
      </w:pPr>
      <w:r w:rsidRPr="005F2326">
        <w:rPr>
          <w:rFonts w:ascii="Arial" w:hAnsi="Arial" w:cs="Arial"/>
          <w:szCs w:val="22"/>
        </w:rPr>
        <w:t>This feature can also be used to simulate a particular constellation of GNSS satellites in the defined period of time in the past. This includes re-induction (replay) of the situation that leads to the application or device error. This is possible for the GPS signal, which is governed by the so-called GPS weeks. For each GPS week almanac generated file that defines the current position of the GPS satellites. This information is freely available in the internet. This file is imported into the simulation software tools and the position of the satellite after that corresponds to the required time.</w:t>
      </w:r>
    </w:p>
    <w:p w:rsidR="00EA3599" w:rsidRPr="005F2326" w:rsidRDefault="00EA3599" w:rsidP="006E159E">
      <w:pPr>
        <w:rPr>
          <w:rFonts w:cs="Arial"/>
          <w:highlight w:val="yellow"/>
          <w:lang w:val="en-GB"/>
        </w:rPr>
      </w:pPr>
    </w:p>
    <w:p w:rsidR="00EA3599" w:rsidRPr="005F2326" w:rsidRDefault="000B06ED" w:rsidP="006E159E">
      <w:pPr>
        <w:pStyle w:val="Heading4"/>
        <w:keepLines w:val="0"/>
        <w:numPr>
          <w:ilvl w:val="3"/>
          <w:numId w:val="4"/>
        </w:numPr>
        <w:spacing w:before="120" w:after="60" w:line="300" w:lineRule="exact"/>
        <w:jc w:val="left"/>
        <w:rPr>
          <w:rFonts w:ascii="Arial" w:hAnsi="Arial" w:cs="Arial"/>
          <w:color w:val="auto"/>
          <w:lang w:val="en-GB"/>
        </w:rPr>
      </w:pPr>
      <w:r w:rsidRPr="005F2326">
        <w:rPr>
          <w:rFonts w:ascii="Arial" w:hAnsi="Arial" w:cs="Arial"/>
          <w:color w:val="auto"/>
          <w:lang w:val="en-GB"/>
        </w:rPr>
        <w:t>GNSS signal emulation</w:t>
      </w:r>
    </w:p>
    <w:p w:rsidR="00EA3599" w:rsidRPr="005F2326" w:rsidRDefault="00EA3599" w:rsidP="006E159E">
      <w:pPr>
        <w:pStyle w:val="NormalWeb"/>
        <w:keepNext/>
        <w:spacing w:before="0" w:beforeAutospacing="0" w:after="120" w:afterAutospacing="0"/>
        <w:rPr>
          <w:rFonts w:ascii="Arial" w:hAnsi="Arial" w:cs="Arial"/>
          <w:szCs w:val="22"/>
        </w:rPr>
      </w:pPr>
      <w:r w:rsidRPr="005F2326">
        <w:rPr>
          <w:rFonts w:ascii="Arial" w:hAnsi="Arial" w:cs="Arial"/>
          <w:szCs w:val="22"/>
        </w:rPr>
        <w:t>Process through the generation of GNSS signal in the simulator is processed in several steps (and is shown on the picture below):</w:t>
      </w:r>
    </w:p>
    <w:p w:rsidR="00EA3599" w:rsidRPr="005F2326" w:rsidRDefault="00EA3599" w:rsidP="006E159E">
      <w:pPr>
        <w:pStyle w:val="NormalWeb"/>
        <w:keepNext/>
        <w:spacing w:before="0" w:beforeAutospacing="0" w:after="120" w:afterAutospacing="0"/>
        <w:rPr>
          <w:rFonts w:ascii="Arial" w:hAnsi="Arial" w:cs="Arial"/>
          <w:szCs w:val="22"/>
        </w:rPr>
      </w:pPr>
      <w:r w:rsidRPr="005F2326">
        <w:rPr>
          <w:rFonts w:ascii="Arial" w:hAnsi="Arial" w:cs="Arial"/>
          <w:szCs w:val="22"/>
        </w:rPr>
        <w:t>Operator in the simulation program sets the course route (manually or pre-prepared set of positional data, such as NMEA data) and all parameters of the generated signal (e.g. number of available satellites, their output level, a constellation of satellites, signal reflections, near ground relief, etc. - the parameters are defined below), depending on the kind of test.</w:t>
      </w:r>
    </w:p>
    <w:p w:rsidR="00EA3599" w:rsidRPr="005F2326" w:rsidRDefault="00EA3599" w:rsidP="006E159E">
      <w:pPr>
        <w:pStyle w:val="NormalWeb"/>
        <w:keepNext/>
        <w:spacing w:before="0" w:beforeAutospacing="0" w:after="120" w:afterAutospacing="0"/>
        <w:rPr>
          <w:rFonts w:ascii="Arial" w:hAnsi="Arial" w:cs="Arial"/>
          <w:szCs w:val="22"/>
        </w:rPr>
      </w:pPr>
      <w:r w:rsidRPr="005F2326">
        <w:rPr>
          <w:rFonts w:ascii="Arial" w:hAnsi="Arial" w:cs="Arial"/>
          <w:szCs w:val="22"/>
        </w:rPr>
        <w:t>Proprietary data is sent to the GNSS signal generator which generates a defined signal and this is broadcasted into the environment via antenna.</w:t>
      </w:r>
    </w:p>
    <w:p w:rsidR="00EA3599" w:rsidRPr="005F2326" w:rsidRDefault="00EA3599" w:rsidP="006E159E">
      <w:pPr>
        <w:pStyle w:val="NormalWeb"/>
        <w:keepNext/>
        <w:spacing w:before="0" w:beforeAutospacing="0" w:after="120" w:afterAutospacing="0"/>
        <w:rPr>
          <w:rFonts w:ascii="Arial" w:hAnsi="Arial" w:cs="Arial"/>
          <w:szCs w:val="22"/>
        </w:rPr>
      </w:pPr>
      <w:r w:rsidRPr="005F2326">
        <w:rPr>
          <w:rFonts w:ascii="Arial" w:hAnsi="Arial" w:cs="Arial"/>
          <w:szCs w:val="22"/>
        </w:rPr>
        <w:t>Test equipment with the application is located within range of the generated signal and the personal device / application is tested.</w:t>
      </w:r>
    </w:p>
    <w:p w:rsidR="00EA3599" w:rsidRPr="005F2326" w:rsidRDefault="00EA3599" w:rsidP="006E159E">
      <w:pPr>
        <w:pStyle w:val="NormalWeb"/>
        <w:keepNext/>
        <w:spacing w:before="0" w:beforeAutospacing="0" w:after="120" w:afterAutospacing="0"/>
        <w:rPr>
          <w:rFonts w:ascii="Arial" w:hAnsi="Arial" w:cs="Arial"/>
          <w:szCs w:val="22"/>
        </w:rPr>
      </w:pPr>
      <w:r w:rsidRPr="005F2326">
        <w:rPr>
          <w:rFonts w:ascii="Arial" w:hAnsi="Arial" w:cs="Arial"/>
          <w:szCs w:val="22"/>
        </w:rPr>
        <w:t>Data recorded during the tests will be analyzed later on (e.g. comparing the log of the NMEA in Simulator and NMEA log recorded in the test equipment).</w:t>
      </w:r>
    </w:p>
    <w:p w:rsidR="00EA3599" w:rsidRPr="005F2326" w:rsidRDefault="00EA3599" w:rsidP="006E159E">
      <w:pPr>
        <w:rPr>
          <w:rFonts w:cs="Arial"/>
          <w:color w:val="000000"/>
          <w:lang w:val="en-GB"/>
        </w:rPr>
      </w:pPr>
    </w:p>
    <w:p w:rsidR="00EA3599" w:rsidRPr="005F2326" w:rsidRDefault="00F61421">
      <w:pPr>
        <w:keepNext/>
        <w:widowControl w:val="0"/>
        <w:jc w:val="center"/>
        <w:rPr>
          <w:rFonts w:cs="Arial"/>
          <w:lang w:val="en-GB"/>
        </w:rPr>
      </w:pPr>
      <w:r w:rsidRPr="005F2326">
        <w:rPr>
          <w:rFonts w:cs="Arial"/>
          <w:noProof/>
          <w:lang w:val="en-GB" w:eastAsia="en-GB"/>
        </w:rPr>
        <w:drawing>
          <wp:inline distT="0" distB="0" distL="0" distR="0">
            <wp:extent cx="3619500" cy="2105025"/>
            <wp:effectExtent l="19050" t="19050" r="19050" b="28575"/>
            <wp:docPr id="19"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35"/>
                    <a:srcRect/>
                    <a:stretch>
                      <a:fillRect/>
                    </a:stretch>
                  </pic:blipFill>
                  <pic:spPr bwMode="auto">
                    <a:xfrm>
                      <a:off x="0" y="0"/>
                      <a:ext cx="3619500" cy="2105025"/>
                    </a:xfrm>
                    <a:prstGeom prst="rect">
                      <a:avLst/>
                    </a:prstGeom>
                    <a:noFill/>
                    <a:ln w="6350" cmpd="sng">
                      <a:solidFill>
                        <a:srgbClr val="000000"/>
                      </a:solidFill>
                      <a:miter lim="800000"/>
                      <a:headEnd/>
                      <a:tailEnd/>
                    </a:ln>
                    <a:effectLst/>
                  </pic:spPr>
                </pic:pic>
              </a:graphicData>
            </a:graphic>
          </wp:inline>
        </w:drawing>
      </w:r>
    </w:p>
    <w:p w:rsidR="00FE3EE6" w:rsidRPr="005F2326" w:rsidRDefault="00EA3599">
      <w:pPr>
        <w:pStyle w:val="Caption"/>
        <w:rPr>
          <w:rFonts w:cs="Arial"/>
          <w:highlight w:val="yellow"/>
          <w:lang w:val="en-GB"/>
        </w:rPr>
      </w:pPr>
      <w:bookmarkStart w:id="590" w:name="_Toc316824941"/>
      <w:r w:rsidRPr="005F2326">
        <w:rPr>
          <w:rFonts w:cs="Arial"/>
          <w:lang w:val="en-GB"/>
        </w:rPr>
        <w:t xml:space="preserve">Figure </w:t>
      </w:r>
      <w:r w:rsidR="00D41488" w:rsidRPr="005F2326">
        <w:rPr>
          <w:rFonts w:cs="Arial"/>
          <w:lang w:val="en-GB"/>
        </w:rPr>
        <w:fldChar w:fldCharType="begin"/>
      </w:r>
      <w:r w:rsidRPr="005F2326">
        <w:rPr>
          <w:rFonts w:cs="Arial"/>
          <w:lang w:val="en-GB"/>
        </w:rPr>
        <w:instrText xml:space="preserve"> SEQ Figure \* ARABIC </w:instrText>
      </w:r>
      <w:r w:rsidR="00D41488" w:rsidRPr="005F2326">
        <w:rPr>
          <w:rFonts w:cs="Arial"/>
          <w:lang w:val="en-GB"/>
        </w:rPr>
        <w:fldChar w:fldCharType="separate"/>
      </w:r>
      <w:r w:rsidR="00094DD9">
        <w:rPr>
          <w:rFonts w:cs="Arial"/>
          <w:noProof/>
          <w:lang w:val="en-GB"/>
        </w:rPr>
        <w:t>12</w:t>
      </w:r>
      <w:r w:rsidR="00D41488" w:rsidRPr="005F2326">
        <w:rPr>
          <w:rFonts w:cs="Arial"/>
          <w:lang w:val="en-GB"/>
        </w:rPr>
        <w:fldChar w:fldCharType="end"/>
      </w:r>
      <w:r w:rsidRPr="005F2326">
        <w:rPr>
          <w:rFonts w:cs="Arial"/>
          <w:lang w:val="en-GB"/>
        </w:rPr>
        <w:t>: Testing scheme</w:t>
      </w:r>
      <w:bookmarkEnd w:id="590"/>
    </w:p>
    <w:p w:rsidR="00EA3599" w:rsidRPr="005F2326" w:rsidRDefault="00EA3599" w:rsidP="006E159E">
      <w:pPr>
        <w:pStyle w:val="Caption1"/>
        <w:rPr>
          <w:rFonts w:ascii="Arial" w:hAnsi="Arial" w:cs="Arial"/>
          <w:bCs/>
          <w:lang w:val="en-GB"/>
        </w:rPr>
      </w:pPr>
    </w:p>
    <w:p w:rsidR="00EA3599" w:rsidRPr="005F2326" w:rsidRDefault="000B06ED" w:rsidP="006E159E">
      <w:pPr>
        <w:pStyle w:val="Heading4"/>
        <w:keepLines w:val="0"/>
        <w:numPr>
          <w:ilvl w:val="3"/>
          <w:numId w:val="4"/>
        </w:numPr>
        <w:spacing w:before="120" w:after="60" w:line="300" w:lineRule="exact"/>
        <w:jc w:val="left"/>
        <w:rPr>
          <w:rFonts w:ascii="Arial" w:hAnsi="Arial" w:cs="Arial"/>
          <w:color w:val="auto"/>
          <w:lang w:val="en-GB"/>
        </w:rPr>
      </w:pPr>
      <w:r w:rsidRPr="005F2326">
        <w:rPr>
          <w:rFonts w:ascii="Arial" w:hAnsi="Arial" w:cs="Arial"/>
          <w:color w:val="auto"/>
          <w:lang w:val="en-GB"/>
        </w:rPr>
        <w:t>Error test conditions simulation</w:t>
      </w:r>
    </w:p>
    <w:p w:rsidR="00EA3599" w:rsidRPr="005F2326" w:rsidRDefault="00EA3599" w:rsidP="006E159E">
      <w:pPr>
        <w:pStyle w:val="NormalWeb"/>
        <w:keepNext/>
        <w:spacing w:before="0" w:beforeAutospacing="0" w:after="120" w:afterAutospacing="0"/>
        <w:rPr>
          <w:rFonts w:ascii="Arial" w:hAnsi="Arial" w:cs="Arial"/>
          <w:szCs w:val="22"/>
        </w:rPr>
      </w:pPr>
      <w:r w:rsidRPr="005F2326">
        <w:rPr>
          <w:rFonts w:ascii="Arial" w:hAnsi="Arial" w:cs="Arial"/>
          <w:szCs w:val="22"/>
        </w:rPr>
        <w:t xml:space="preserve">Simulation technology allows simulate signal induced error conditions that may occur in real situations and also absolutely unrealistic situation. Based on the simulated signal with defined error conditions GNSS devices and applications are tested to verify their response. For example this scenario verifies that navigation device in the vehicle which does not receive any GNSS signal already using only data from sensors in the vehicle. </w:t>
      </w:r>
    </w:p>
    <w:p w:rsidR="00EA3599" w:rsidRPr="005F2326" w:rsidRDefault="000B06ED" w:rsidP="006E159E">
      <w:pPr>
        <w:pStyle w:val="Heading5"/>
        <w:keepLines w:val="0"/>
        <w:numPr>
          <w:ilvl w:val="4"/>
          <w:numId w:val="4"/>
        </w:numPr>
        <w:spacing w:before="120" w:after="60" w:line="300" w:lineRule="exact"/>
        <w:jc w:val="left"/>
        <w:rPr>
          <w:rFonts w:ascii="Arial" w:hAnsi="Arial" w:cs="Arial"/>
          <w:color w:val="auto"/>
          <w:lang w:val="en-GB"/>
        </w:rPr>
      </w:pPr>
      <w:r w:rsidRPr="005F2326">
        <w:rPr>
          <w:rFonts w:ascii="Arial" w:hAnsi="Arial" w:cs="Arial"/>
          <w:color w:val="auto"/>
          <w:lang w:val="en-GB"/>
        </w:rPr>
        <w:t>Multipath signal reception</w:t>
      </w:r>
    </w:p>
    <w:p w:rsidR="00EA3599" w:rsidRPr="005F2326" w:rsidRDefault="00EA3599" w:rsidP="006E159E">
      <w:pPr>
        <w:pStyle w:val="NormalWeb"/>
        <w:keepNext/>
        <w:spacing w:before="0" w:beforeAutospacing="0" w:after="120" w:afterAutospacing="0"/>
        <w:rPr>
          <w:rFonts w:ascii="Arial" w:hAnsi="Arial" w:cs="Arial"/>
          <w:szCs w:val="22"/>
        </w:rPr>
      </w:pPr>
      <w:r w:rsidRPr="005F2326">
        <w:rPr>
          <w:rFonts w:ascii="Arial" w:hAnsi="Arial" w:cs="Arial"/>
          <w:szCs w:val="22"/>
        </w:rPr>
        <w:t xml:space="preserve">Multipath is the effect of influencing the accuracy of positioning using GNSS. It is a fact that the satellite signal is reflected from buildings or other obstacles, including land and water. Reflections coming into the receiver </w:t>
      </w:r>
      <w:r w:rsidR="008402FB" w:rsidRPr="005F2326">
        <w:rPr>
          <w:rFonts w:ascii="Arial" w:hAnsi="Arial" w:cs="Arial"/>
          <w:szCs w:val="22"/>
        </w:rPr>
        <w:t>travelled</w:t>
      </w:r>
      <w:r w:rsidRPr="005F2326">
        <w:rPr>
          <w:rFonts w:ascii="Arial" w:hAnsi="Arial" w:cs="Arial"/>
          <w:szCs w:val="22"/>
        </w:rPr>
        <w:t xml:space="preserve"> a greater distance from the satellite for a longer time. This influence pseudo range determination and thus the exact position.</w:t>
      </w:r>
    </w:p>
    <w:p w:rsidR="00EA3599" w:rsidRPr="005F2326" w:rsidRDefault="00EA3599" w:rsidP="006E159E">
      <w:pPr>
        <w:pStyle w:val="NormalWeb"/>
        <w:keepNext/>
        <w:spacing w:before="0" w:beforeAutospacing="0" w:after="120" w:afterAutospacing="0"/>
        <w:rPr>
          <w:rFonts w:ascii="Arial" w:hAnsi="Arial" w:cs="Arial"/>
          <w:szCs w:val="22"/>
        </w:rPr>
      </w:pPr>
      <w:r w:rsidRPr="005F2326">
        <w:rPr>
          <w:rFonts w:ascii="Arial" w:hAnsi="Arial" w:cs="Arial"/>
          <w:szCs w:val="22"/>
        </w:rPr>
        <w:t>The problem of multipath signal reception occurs mainly in the so-called urban canyons. Illustration can be seen in Figure 13.</w:t>
      </w:r>
    </w:p>
    <w:p w:rsidR="00EA3599" w:rsidRPr="005F2326" w:rsidRDefault="00EA3599" w:rsidP="006E159E">
      <w:pPr>
        <w:rPr>
          <w:rFonts w:cs="Arial"/>
          <w:color w:val="000000"/>
          <w:lang w:val="en-GB"/>
        </w:rPr>
      </w:pPr>
    </w:p>
    <w:p w:rsidR="00EA3599" w:rsidRPr="005F2326" w:rsidRDefault="00F61421">
      <w:pPr>
        <w:keepNext/>
        <w:widowControl w:val="0"/>
        <w:jc w:val="center"/>
        <w:rPr>
          <w:rFonts w:cs="Arial"/>
          <w:lang w:val="en-GB"/>
        </w:rPr>
      </w:pPr>
      <w:r w:rsidRPr="005F2326">
        <w:rPr>
          <w:rFonts w:cs="Arial"/>
          <w:noProof/>
          <w:color w:val="000000"/>
          <w:lang w:val="en-GB" w:eastAsia="en-GB"/>
        </w:rPr>
        <w:drawing>
          <wp:inline distT="0" distB="0" distL="0" distR="0">
            <wp:extent cx="2990850" cy="1990725"/>
            <wp:effectExtent l="19050" t="0" r="0" b="0"/>
            <wp:docPr id="20"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
                    <pic:cNvPicPr>
                      <a:picLocks noChangeAspect="1" noChangeArrowheads="1"/>
                    </pic:cNvPicPr>
                  </pic:nvPicPr>
                  <pic:blipFill>
                    <a:blip r:embed="rId36"/>
                    <a:srcRect t="-192" r="-64" b="-288"/>
                    <a:stretch>
                      <a:fillRect/>
                    </a:stretch>
                  </pic:blipFill>
                  <pic:spPr bwMode="auto">
                    <a:xfrm>
                      <a:off x="0" y="0"/>
                      <a:ext cx="2990850" cy="1990725"/>
                    </a:xfrm>
                    <a:prstGeom prst="rect">
                      <a:avLst/>
                    </a:prstGeom>
                    <a:solidFill>
                      <a:srgbClr val="FFFFFF"/>
                    </a:solidFill>
                    <a:ln w="9525">
                      <a:noFill/>
                      <a:miter lim="800000"/>
                      <a:headEnd/>
                      <a:tailEnd/>
                    </a:ln>
                  </pic:spPr>
                </pic:pic>
              </a:graphicData>
            </a:graphic>
          </wp:inline>
        </w:drawing>
      </w:r>
    </w:p>
    <w:p w:rsidR="00FE3EE6" w:rsidRPr="005F2326" w:rsidRDefault="00EA3599">
      <w:pPr>
        <w:pStyle w:val="Caption"/>
        <w:rPr>
          <w:rFonts w:cs="Arial"/>
          <w:lang w:val="en-GB"/>
        </w:rPr>
      </w:pPr>
      <w:bookmarkStart w:id="591" w:name="_Toc316824942"/>
      <w:r w:rsidRPr="005F2326">
        <w:rPr>
          <w:rFonts w:cs="Arial"/>
          <w:lang w:val="en-GB"/>
        </w:rPr>
        <w:t xml:space="preserve">Figure </w:t>
      </w:r>
      <w:r w:rsidR="00D41488" w:rsidRPr="005F2326">
        <w:rPr>
          <w:rFonts w:cs="Arial"/>
          <w:lang w:val="en-GB"/>
        </w:rPr>
        <w:fldChar w:fldCharType="begin"/>
      </w:r>
      <w:r w:rsidRPr="005F2326">
        <w:rPr>
          <w:rFonts w:cs="Arial"/>
          <w:lang w:val="en-GB"/>
        </w:rPr>
        <w:instrText xml:space="preserve"> SEQ Figure \* ARABIC </w:instrText>
      </w:r>
      <w:r w:rsidR="00D41488" w:rsidRPr="005F2326">
        <w:rPr>
          <w:rFonts w:cs="Arial"/>
          <w:lang w:val="en-GB"/>
        </w:rPr>
        <w:fldChar w:fldCharType="separate"/>
      </w:r>
      <w:r w:rsidR="00094DD9">
        <w:rPr>
          <w:rFonts w:cs="Arial"/>
          <w:noProof/>
          <w:lang w:val="en-GB"/>
        </w:rPr>
        <w:t>13</w:t>
      </w:r>
      <w:r w:rsidR="00D41488" w:rsidRPr="005F2326">
        <w:rPr>
          <w:rFonts w:cs="Arial"/>
          <w:lang w:val="en-GB"/>
        </w:rPr>
        <w:fldChar w:fldCharType="end"/>
      </w:r>
      <w:r w:rsidRPr="005F2326">
        <w:rPr>
          <w:rFonts w:cs="Arial"/>
          <w:lang w:val="en-GB"/>
        </w:rPr>
        <w:t>: Multipath scenario</w:t>
      </w:r>
      <w:bookmarkEnd w:id="591"/>
    </w:p>
    <w:p w:rsidR="00EA3599" w:rsidRPr="005F2326" w:rsidRDefault="00EA3599">
      <w:pPr>
        <w:keepNext/>
        <w:widowControl w:val="0"/>
        <w:jc w:val="center"/>
        <w:rPr>
          <w:rFonts w:cs="Arial"/>
          <w:lang w:val="en-GB"/>
        </w:rPr>
      </w:pPr>
      <w:r w:rsidRPr="005F2326">
        <w:rPr>
          <w:rFonts w:cs="Arial"/>
          <w:color w:val="000000"/>
          <w:lang w:val="en-GB"/>
        </w:rPr>
        <w:lastRenderedPageBreak/>
        <w:t xml:space="preserve"> </w:t>
      </w:r>
      <w:r w:rsidR="00F61421" w:rsidRPr="005F2326">
        <w:rPr>
          <w:rFonts w:cs="Arial"/>
          <w:noProof/>
          <w:color w:val="000000"/>
          <w:lang w:val="en-GB" w:eastAsia="en-GB"/>
        </w:rPr>
        <w:drawing>
          <wp:inline distT="0" distB="0" distL="0" distR="0">
            <wp:extent cx="2543175" cy="1971675"/>
            <wp:effectExtent l="19050" t="19050" r="28575" b="28575"/>
            <wp:docPr id="21"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pic:cNvPicPr>
                      <a:picLocks noChangeAspect="1" noChangeArrowheads="1"/>
                    </pic:cNvPicPr>
                  </pic:nvPicPr>
                  <pic:blipFill>
                    <a:blip r:embed="rId37"/>
                    <a:srcRect/>
                    <a:stretch>
                      <a:fillRect/>
                    </a:stretch>
                  </pic:blipFill>
                  <pic:spPr bwMode="auto">
                    <a:xfrm>
                      <a:off x="0" y="0"/>
                      <a:ext cx="2543175" cy="1971675"/>
                    </a:xfrm>
                    <a:prstGeom prst="rect">
                      <a:avLst/>
                    </a:prstGeom>
                    <a:solidFill>
                      <a:srgbClr val="FFFFFF"/>
                    </a:solidFill>
                    <a:ln w="6350" cmpd="sng">
                      <a:solidFill>
                        <a:srgbClr val="000000"/>
                      </a:solidFill>
                      <a:miter lim="800000"/>
                      <a:headEnd/>
                      <a:tailEnd/>
                    </a:ln>
                    <a:effectLst/>
                  </pic:spPr>
                </pic:pic>
              </a:graphicData>
            </a:graphic>
          </wp:inline>
        </w:drawing>
      </w:r>
    </w:p>
    <w:p w:rsidR="00FE3EE6" w:rsidRPr="005F2326" w:rsidRDefault="00EA3599">
      <w:pPr>
        <w:pStyle w:val="Caption"/>
        <w:rPr>
          <w:rFonts w:cs="Arial"/>
          <w:color w:val="000000"/>
          <w:lang w:val="en-GB"/>
        </w:rPr>
      </w:pPr>
      <w:bookmarkStart w:id="592" w:name="_Toc316824943"/>
      <w:r w:rsidRPr="005F2326">
        <w:rPr>
          <w:rFonts w:cs="Arial"/>
          <w:lang w:val="en-GB"/>
        </w:rPr>
        <w:t xml:space="preserve">Figure </w:t>
      </w:r>
      <w:r w:rsidR="00D41488" w:rsidRPr="005F2326">
        <w:rPr>
          <w:rFonts w:cs="Arial"/>
          <w:lang w:val="en-GB"/>
        </w:rPr>
        <w:fldChar w:fldCharType="begin"/>
      </w:r>
      <w:r w:rsidRPr="005F2326">
        <w:rPr>
          <w:rFonts w:cs="Arial"/>
          <w:lang w:val="en-GB"/>
        </w:rPr>
        <w:instrText xml:space="preserve"> SEQ Figure \* ARABIC </w:instrText>
      </w:r>
      <w:r w:rsidR="00D41488" w:rsidRPr="005F2326">
        <w:rPr>
          <w:rFonts w:cs="Arial"/>
          <w:lang w:val="en-GB"/>
        </w:rPr>
        <w:fldChar w:fldCharType="separate"/>
      </w:r>
      <w:r w:rsidR="00094DD9">
        <w:rPr>
          <w:rFonts w:cs="Arial"/>
          <w:noProof/>
          <w:lang w:val="en-GB"/>
        </w:rPr>
        <w:t>14</w:t>
      </w:r>
      <w:r w:rsidR="00D41488" w:rsidRPr="005F2326">
        <w:rPr>
          <w:rFonts w:cs="Arial"/>
          <w:lang w:val="en-GB"/>
        </w:rPr>
        <w:fldChar w:fldCharType="end"/>
      </w:r>
      <w:r w:rsidRPr="005F2326">
        <w:rPr>
          <w:rFonts w:cs="Arial"/>
          <w:lang w:val="en-GB"/>
        </w:rPr>
        <w:t>: Multipath signal reception</w:t>
      </w:r>
      <w:bookmarkEnd w:id="592"/>
    </w:p>
    <w:p w:rsidR="00EA3599" w:rsidRPr="005F2326" w:rsidRDefault="00EA3599" w:rsidP="006E159E">
      <w:pPr>
        <w:pStyle w:val="NormalWeb"/>
        <w:keepNext/>
        <w:spacing w:before="0" w:beforeAutospacing="0" w:after="120" w:afterAutospacing="0"/>
        <w:rPr>
          <w:rFonts w:ascii="Arial" w:hAnsi="Arial" w:cs="Arial"/>
          <w:szCs w:val="22"/>
        </w:rPr>
      </w:pPr>
      <w:r w:rsidRPr="005F2326">
        <w:rPr>
          <w:rFonts w:ascii="Arial" w:hAnsi="Arial" w:cs="Arial"/>
          <w:szCs w:val="22"/>
        </w:rPr>
        <w:t>The receiver has no way to distinguish incoming signals and, therefore, considers all the resulting signals together. To reduce the inaccuracies is the better design of the antenna. Some advanced receivers solve multipath by making use of only the first detected signal (which is considered to be one that spreads directly from satellite), then any delayed signals involved.</w:t>
      </w:r>
    </w:p>
    <w:p w:rsidR="00EA3599" w:rsidRPr="005F2326" w:rsidRDefault="00EA3599" w:rsidP="006E159E">
      <w:pPr>
        <w:pStyle w:val="NormalWeb"/>
        <w:keepNext/>
        <w:spacing w:before="0" w:beforeAutospacing="0" w:after="120" w:afterAutospacing="0"/>
        <w:rPr>
          <w:rFonts w:ascii="Arial" w:hAnsi="Arial" w:cs="Arial"/>
          <w:szCs w:val="22"/>
        </w:rPr>
      </w:pPr>
      <w:r w:rsidRPr="005F2326">
        <w:rPr>
          <w:rFonts w:ascii="Arial" w:hAnsi="Arial" w:cs="Arial"/>
          <w:szCs w:val="22"/>
        </w:rPr>
        <w:t>Using simulation tools to model for any multipath signals independently of their distribution (i.e. separately). There can be set the signal spread in the direct line of sight, or without. For each such signal there can be determined the level of the reflected signal, and possibly influence the signal on a sufficient channel. The reflections can also set the parameters for the Doppler signal shift, the phase signal shift, the signal points of the receiver antenna, and more detailed parameters.</w:t>
      </w:r>
    </w:p>
    <w:p w:rsidR="00EA3599" w:rsidRPr="005F2326" w:rsidRDefault="00F61421">
      <w:pPr>
        <w:keepNext/>
        <w:widowControl w:val="0"/>
        <w:jc w:val="center"/>
        <w:rPr>
          <w:rFonts w:cs="Arial"/>
          <w:lang w:val="en-GB"/>
        </w:rPr>
      </w:pPr>
      <w:r w:rsidRPr="005F2326">
        <w:rPr>
          <w:rFonts w:cs="Arial"/>
          <w:noProof/>
          <w:color w:val="000000"/>
          <w:lang w:val="en-GB" w:eastAsia="en-GB"/>
        </w:rPr>
        <w:drawing>
          <wp:inline distT="0" distB="0" distL="0" distR="0">
            <wp:extent cx="4533900" cy="1209675"/>
            <wp:effectExtent l="19050" t="19050" r="19050" b="28575"/>
            <wp:docPr id="22" name="obrázek 4" descr="Figure 15-4 Multipath type- Doppler Off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Figure 15-4 Multipath type- Doppler Offset"/>
                    <pic:cNvPicPr>
                      <a:picLocks noChangeAspect="1" noChangeArrowheads="1"/>
                    </pic:cNvPicPr>
                  </pic:nvPicPr>
                  <pic:blipFill>
                    <a:blip r:embed="rId38"/>
                    <a:srcRect b="61781"/>
                    <a:stretch>
                      <a:fillRect/>
                    </a:stretch>
                  </pic:blipFill>
                  <pic:spPr bwMode="auto">
                    <a:xfrm>
                      <a:off x="0" y="0"/>
                      <a:ext cx="4533900" cy="1209675"/>
                    </a:xfrm>
                    <a:prstGeom prst="rect">
                      <a:avLst/>
                    </a:prstGeom>
                    <a:noFill/>
                    <a:ln w="6350" cmpd="sng">
                      <a:solidFill>
                        <a:srgbClr val="000000"/>
                      </a:solidFill>
                      <a:miter lim="800000"/>
                      <a:headEnd/>
                      <a:tailEnd/>
                    </a:ln>
                    <a:effectLst/>
                  </pic:spPr>
                </pic:pic>
              </a:graphicData>
            </a:graphic>
          </wp:inline>
        </w:drawing>
      </w:r>
    </w:p>
    <w:p w:rsidR="00FE3EE6" w:rsidRPr="005F2326" w:rsidRDefault="00EA3599">
      <w:pPr>
        <w:pStyle w:val="Caption"/>
        <w:rPr>
          <w:rFonts w:cs="Arial"/>
          <w:color w:val="000000"/>
          <w:highlight w:val="yellow"/>
          <w:lang w:val="en-GB"/>
        </w:rPr>
      </w:pPr>
      <w:bookmarkStart w:id="593" w:name="_Toc316824944"/>
      <w:r w:rsidRPr="005F2326">
        <w:rPr>
          <w:rFonts w:cs="Arial"/>
          <w:lang w:val="en-GB"/>
        </w:rPr>
        <w:t xml:space="preserve">Figure </w:t>
      </w:r>
      <w:r w:rsidR="00D41488" w:rsidRPr="005F2326">
        <w:rPr>
          <w:rFonts w:cs="Arial"/>
          <w:lang w:val="en-GB"/>
        </w:rPr>
        <w:fldChar w:fldCharType="begin"/>
      </w:r>
      <w:r w:rsidRPr="005F2326">
        <w:rPr>
          <w:rFonts w:cs="Arial"/>
          <w:lang w:val="en-GB"/>
        </w:rPr>
        <w:instrText xml:space="preserve"> SEQ Figure \* ARABIC </w:instrText>
      </w:r>
      <w:r w:rsidR="00D41488" w:rsidRPr="005F2326">
        <w:rPr>
          <w:rFonts w:cs="Arial"/>
          <w:lang w:val="en-GB"/>
        </w:rPr>
        <w:fldChar w:fldCharType="separate"/>
      </w:r>
      <w:r w:rsidR="00094DD9">
        <w:rPr>
          <w:rFonts w:cs="Arial"/>
          <w:noProof/>
          <w:lang w:val="en-GB"/>
        </w:rPr>
        <w:t>15</w:t>
      </w:r>
      <w:r w:rsidR="00D41488" w:rsidRPr="005F2326">
        <w:rPr>
          <w:rFonts w:cs="Arial"/>
          <w:lang w:val="en-GB"/>
        </w:rPr>
        <w:fldChar w:fldCharType="end"/>
      </w:r>
      <w:r w:rsidRPr="005F2326">
        <w:rPr>
          <w:rFonts w:cs="Arial"/>
          <w:lang w:val="en-GB"/>
        </w:rPr>
        <w:t>: Manual multipath settings</w:t>
      </w:r>
      <w:bookmarkEnd w:id="593"/>
    </w:p>
    <w:p w:rsidR="00EA3599" w:rsidRPr="005F2326" w:rsidRDefault="00EA3599" w:rsidP="006E159E">
      <w:pPr>
        <w:pStyle w:val="Caption1"/>
        <w:rPr>
          <w:rFonts w:ascii="Arial" w:hAnsi="Arial" w:cs="Arial"/>
          <w:color w:val="000000"/>
          <w:sz w:val="24"/>
          <w:szCs w:val="22"/>
          <w:lang w:val="en-GB"/>
        </w:rPr>
      </w:pPr>
    </w:p>
    <w:p w:rsidR="00EA3599" w:rsidRPr="005F2326" w:rsidRDefault="000B06ED" w:rsidP="006E159E">
      <w:pPr>
        <w:pStyle w:val="Heading5"/>
        <w:keepLines w:val="0"/>
        <w:numPr>
          <w:ilvl w:val="4"/>
          <w:numId w:val="4"/>
        </w:numPr>
        <w:spacing w:before="120" w:after="60" w:line="300" w:lineRule="exact"/>
        <w:jc w:val="left"/>
        <w:rPr>
          <w:rFonts w:ascii="Arial" w:hAnsi="Arial" w:cs="Arial"/>
          <w:color w:val="auto"/>
          <w:lang w:val="en-GB"/>
        </w:rPr>
      </w:pPr>
      <w:r w:rsidRPr="005F2326">
        <w:rPr>
          <w:rFonts w:ascii="Arial" w:hAnsi="Arial" w:cs="Arial"/>
          <w:color w:val="auto"/>
          <w:lang w:val="en-GB"/>
        </w:rPr>
        <w:lastRenderedPageBreak/>
        <w:t>Ground reflection</w:t>
      </w:r>
    </w:p>
    <w:p w:rsidR="00EA3599" w:rsidRPr="005F2326" w:rsidRDefault="00EA3599" w:rsidP="006E159E">
      <w:pPr>
        <w:pStyle w:val="NormalWeb"/>
        <w:keepNext/>
        <w:spacing w:before="0" w:beforeAutospacing="0" w:after="120" w:afterAutospacing="0"/>
        <w:rPr>
          <w:rFonts w:ascii="Arial" w:hAnsi="Arial" w:cs="Arial"/>
          <w:szCs w:val="22"/>
        </w:rPr>
      </w:pPr>
      <w:r w:rsidRPr="005F2326">
        <w:rPr>
          <w:rFonts w:ascii="Arial" w:hAnsi="Arial" w:cs="Arial"/>
          <w:szCs w:val="22"/>
        </w:rPr>
        <w:t>As already mentioned in the multipath, the signal reflections may occur from the ground or from water. Ground reflection is one of the types of multipath propagation of signals. The following picture is suggested by the principle of such reflection.</w:t>
      </w:r>
    </w:p>
    <w:p w:rsidR="00EA3599" w:rsidRPr="005F2326" w:rsidRDefault="00F61421">
      <w:pPr>
        <w:keepNext/>
        <w:jc w:val="center"/>
        <w:rPr>
          <w:rFonts w:cs="Arial"/>
          <w:lang w:val="en-GB"/>
        </w:rPr>
      </w:pPr>
      <w:r w:rsidRPr="005F2326">
        <w:rPr>
          <w:rFonts w:cs="Arial"/>
          <w:noProof/>
          <w:color w:val="000000"/>
          <w:lang w:val="en-GB" w:eastAsia="en-GB"/>
        </w:rPr>
        <w:drawing>
          <wp:inline distT="0" distB="0" distL="0" distR="0">
            <wp:extent cx="3257550" cy="1409700"/>
            <wp:effectExtent l="19050" t="19050" r="19050" b="19050"/>
            <wp:docPr id="23"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
                    <pic:cNvPicPr>
                      <a:picLocks noChangeAspect="1" noChangeArrowheads="1"/>
                    </pic:cNvPicPr>
                  </pic:nvPicPr>
                  <pic:blipFill>
                    <a:blip r:embed="rId39"/>
                    <a:srcRect l="13849" t="-2609" b="-2371"/>
                    <a:stretch>
                      <a:fillRect/>
                    </a:stretch>
                  </pic:blipFill>
                  <pic:spPr bwMode="auto">
                    <a:xfrm>
                      <a:off x="0" y="0"/>
                      <a:ext cx="3257550" cy="1409700"/>
                    </a:xfrm>
                    <a:prstGeom prst="rect">
                      <a:avLst/>
                    </a:prstGeom>
                    <a:solidFill>
                      <a:srgbClr val="FFFFFF"/>
                    </a:solidFill>
                    <a:ln w="6350" cmpd="sng">
                      <a:solidFill>
                        <a:srgbClr val="000000"/>
                      </a:solidFill>
                      <a:miter lim="800000"/>
                      <a:headEnd/>
                      <a:tailEnd/>
                    </a:ln>
                    <a:effectLst/>
                  </pic:spPr>
                </pic:pic>
              </a:graphicData>
            </a:graphic>
          </wp:inline>
        </w:drawing>
      </w:r>
    </w:p>
    <w:p w:rsidR="00FE3EE6" w:rsidRPr="005F2326" w:rsidRDefault="00EA3599">
      <w:pPr>
        <w:pStyle w:val="Caption"/>
        <w:rPr>
          <w:rFonts w:cs="Arial"/>
          <w:color w:val="000000"/>
          <w:highlight w:val="yellow"/>
          <w:lang w:val="en-GB"/>
        </w:rPr>
      </w:pPr>
      <w:bookmarkStart w:id="594" w:name="_Toc316824945"/>
      <w:r w:rsidRPr="005F2326">
        <w:rPr>
          <w:rFonts w:cs="Arial"/>
          <w:lang w:val="en-GB"/>
        </w:rPr>
        <w:t xml:space="preserve">Figure </w:t>
      </w:r>
      <w:r w:rsidR="00D41488" w:rsidRPr="005F2326">
        <w:rPr>
          <w:rFonts w:cs="Arial"/>
          <w:lang w:val="en-GB"/>
        </w:rPr>
        <w:fldChar w:fldCharType="begin"/>
      </w:r>
      <w:r w:rsidRPr="005F2326">
        <w:rPr>
          <w:rFonts w:cs="Arial"/>
          <w:lang w:val="en-GB"/>
        </w:rPr>
        <w:instrText xml:space="preserve"> SEQ Figure \* ARABIC </w:instrText>
      </w:r>
      <w:r w:rsidR="00D41488" w:rsidRPr="005F2326">
        <w:rPr>
          <w:rFonts w:cs="Arial"/>
          <w:lang w:val="en-GB"/>
        </w:rPr>
        <w:fldChar w:fldCharType="separate"/>
      </w:r>
      <w:r w:rsidR="00094DD9">
        <w:rPr>
          <w:rFonts w:cs="Arial"/>
          <w:noProof/>
          <w:lang w:val="en-GB"/>
        </w:rPr>
        <w:t>16</w:t>
      </w:r>
      <w:r w:rsidR="00D41488" w:rsidRPr="005F2326">
        <w:rPr>
          <w:rFonts w:cs="Arial"/>
          <w:lang w:val="en-GB"/>
        </w:rPr>
        <w:fldChar w:fldCharType="end"/>
      </w:r>
      <w:r w:rsidRPr="005F2326">
        <w:rPr>
          <w:rFonts w:cs="Arial"/>
          <w:lang w:val="en-GB"/>
        </w:rPr>
        <w:t>: Ground reflection principle</w:t>
      </w:r>
      <w:bookmarkEnd w:id="594"/>
    </w:p>
    <w:p w:rsidR="00EA3599" w:rsidRPr="005F2326" w:rsidRDefault="00EA3599" w:rsidP="006E159E">
      <w:pPr>
        <w:jc w:val="center"/>
        <w:rPr>
          <w:rFonts w:cs="Arial"/>
          <w:color w:val="000000"/>
          <w:sz w:val="24"/>
          <w:lang w:val="en-GB"/>
        </w:rPr>
      </w:pPr>
    </w:p>
    <w:p w:rsidR="00EA3599" w:rsidRPr="005F2326" w:rsidRDefault="00EA3599" w:rsidP="006E159E">
      <w:pPr>
        <w:pStyle w:val="NormalWeb"/>
        <w:keepNext/>
        <w:spacing w:before="0" w:beforeAutospacing="0" w:after="120" w:afterAutospacing="0"/>
        <w:rPr>
          <w:rFonts w:ascii="Arial" w:hAnsi="Arial" w:cs="Arial"/>
          <w:szCs w:val="22"/>
        </w:rPr>
      </w:pPr>
      <w:r w:rsidRPr="005F2326">
        <w:rPr>
          <w:rFonts w:ascii="Arial" w:hAnsi="Arial" w:cs="Arial"/>
          <w:szCs w:val="22"/>
        </w:rPr>
        <w:t>Antenna located at a certain height, also receives the signals reflected from the ground, assuming that the ground is flat. The receiver then receives multiple signals from the line of sight, which leads to inaccuracies in determining the exact position.</w:t>
      </w:r>
    </w:p>
    <w:p w:rsidR="00EA3599" w:rsidRPr="005F2326" w:rsidRDefault="00EA3599" w:rsidP="006E159E">
      <w:pPr>
        <w:pStyle w:val="NormalWeb"/>
        <w:keepNext/>
        <w:spacing w:before="0" w:beforeAutospacing="0" w:after="120" w:afterAutospacing="0"/>
        <w:rPr>
          <w:rFonts w:ascii="Arial" w:hAnsi="Arial" w:cs="Arial"/>
          <w:szCs w:val="22"/>
        </w:rPr>
      </w:pPr>
      <w:r w:rsidRPr="005F2326">
        <w:rPr>
          <w:rFonts w:ascii="Arial" w:hAnsi="Arial" w:cs="Arial"/>
          <w:szCs w:val="22"/>
        </w:rPr>
        <w:t xml:space="preserve">Using simulation tools allows creating simulations of ground reflections. Here you can set the level of each signal and its influence on a particular channel. </w:t>
      </w:r>
    </w:p>
    <w:p w:rsidR="00EA3599" w:rsidRPr="005F2326" w:rsidRDefault="00EA3599" w:rsidP="006E159E">
      <w:pPr>
        <w:rPr>
          <w:rFonts w:cs="Arial"/>
          <w:highlight w:val="yellow"/>
          <w:lang w:val="en-GB"/>
        </w:rPr>
      </w:pPr>
    </w:p>
    <w:p w:rsidR="00EA3599" w:rsidRPr="005F2326" w:rsidRDefault="00F61421">
      <w:pPr>
        <w:keepNext/>
        <w:widowControl w:val="0"/>
        <w:jc w:val="center"/>
        <w:rPr>
          <w:rFonts w:cs="Arial"/>
          <w:lang w:val="en-GB"/>
        </w:rPr>
      </w:pPr>
      <w:r w:rsidRPr="005F2326">
        <w:rPr>
          <w:rFonts w:cs="Arial"/>
          <w:noProof/>
          <w:color w:val="000000"/>
          <w:lang w:val="en-GB" w:eastAsia="en-GB"/>
        </w:rPr>
        <w:drawing>
          <wp:inline distT="0" distB="0" distL="0" distR="0">
            <wp:extent cx="2209800" cy="1257300"/>
            <wp:effectExtent l="19050" t="0" r="0" b="0"/>
            <wp:docPr id="24" name="obrázek 5" descr="Figure 15-2 Multipath type- Ground refl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Figure 15-2 Multipath type- Ground reflection "/>
                    <pic:cNvPicPr>
                      <a:picLocks noChangeAspect="1" noChangeArrowheads="1"/>
                    </pic:cNvPicPr>
                  </pic:nvPicPr>
                  <pic:blipFill>
                    <a:blip r:embed="rId40"/>
                    <a:srcRect b="57623"/>
                    <a:stretch>
                      <a:fillRect/>
                    </a:stretch>
                  </pic:blipFill>
                  <pic:spPr bwMode="auto">
                    <a:xfrm>
                      <a:off x="0" y="0"/>
                      <a:ext cx="2209800" cy="1257300"/>
                    </a:xfrm>
                    <a:prstGeom prst="rect">
                      <a:avLst/>
                    </a:prstGeom>
                    <a:noFill/>
                    <a:ln w="9525">
                      <a:noFill/>
                      <a:miter lim="800000"/>
                      <a:headEnd/>
                      <a:tailEnd/>
                    </a:ln>
                  </pic:spPr>
                </pic:pic>
              </a:graphicData>
            </a:graphic>
          </wp:inline>
        </w:drawing>
      </w:r>
    </w:p>
    <w:p w:rsidR="00FE3EE6" w:rsidRPr="005F2326" w:rsidRDefault="00EA3599">
      <w:pPr>
        <w:pStyle w:val="Caption"/>
        <w:rPr>
          <w:rFonts w:cs="Arial"/>
          <w:lang w:val="en-GB"/>
        </w:rPr>
      </w:pPr>
      <w:bookmarkStart w:id="595" w:name="_Toc316824946"/>
      <w:r w:rsidRPr="005F2326">
        <w:rPr>
          <w:rFonts w:cs="Arial"/>
          <w:lang w:val="en-GB"/>
        </w:rPr>
        <w:t xml:space="preserve">Figure </w:t>
      </w:r>
      <w:r w:rsidR="00D41488" w:rsidRPr="005F2326">
        <w:rPr>
          <w:rFonts w:cs="Arial"/>
          <w:lang w:val="en-GB"/>
        </w:rPr>
        <w:fldChar w:fldCharType="begin"/>
      </w:r>
      <w:r w:rsidRPr="005F2326">
        <w:rPr>
          <w:rFonts w:cs="Arial"/>
          <w:lang w:val="en-GB"/>
        </w:rPr>
        <w:instrText xml:space="preserve"> SEQ Figure \* ARABIC </w:instrText>
      </w:r>
      <w:r w:rsidR="00D41488" w:rsidRPr="005F2326">
        <w:rPr>
          <w:rFonts w:cs="Arial"/>
          <w:lang w:val="en-GB"/>
        </w:rPr>
        <w:fldChar w:fldCharType="separate"/>
      </w:r>
      <w:r w:rsidR="00094DD9">
        <w:rPr>
          <w:rFonts w:cs="Arial"/>
          <w:noProof/>
          <w:lang w:val="en-GB"/>
        </w:rPr>
        <w:t>17</w:t>
      </w:r>
      <w:r w:rsidR="00D41488" w:rsidRPr="005F2326">
        <w:rPr>
          <w:rFonts w:cs="Arial"/>
          <w:lang w:val="en-GB"/>
        </w:rPr>
        <w:fldChar w:fldCharType="end"/>
      </w:r>
      <w:r w:rsidRPr="005F2326">
        <w:rPr>
          <w:rFonts w:cs="Arial"/>
          <w:lang w:val="en-GB"/>
        </w:rPr>
        <w:t>: Ground reflection settings</w:t>
      </w:r>
      <w:bookmarkEnd w:id="595"/>
    </w:p>
    <w:p w:rsidR="00FE3EE6" w:rsidRPr="005F2326" w:rsidRDefault="00FE3EE6">
      <w:pPr>
        <w:rPr>
          <w:rFonts w:cs="Arial"/>
          <w:lang w:val="en-GB"/>
        </w:rPr>
      </w:pPr>
    </w:p>
    <w:p w:rsidR="00EA3599" w:rsidRPr="005F2326" w:rsidRDefault="000B06ED" w:rsidP="006E159E">
      <w:pPr>
        <w:pStyle w:val="Heading5"/>
        <w:keepLines w:val="0"/>
        <w:numPr>
          <w:ilvl w:val="4"/>
          <w:numId w:val="4"/>
        </w:numPr>
        <w:spacing w:before="120" w:after="60" w:line="300" w:lineRule="exact"/>
        <w:jc w:val="left"/>
        <w:rPr>
          <w:rFonts w:ascii="Arial" w:hAnsi="Arial" w:cs="Arial"/>
          <w:color w:val="auto"/>
          <w:lang w:val="en-GB"/>
        </w:rPr>
      </w:pPr>
      <w:r w:rsidRPr="005F2326">
        <w:rPr>
          <w:rFonts w:ascii="Arial" w:hAnsi="Arial" w:cs="Arial"/>
          <w:color w:val="auto"/>
          <w:lang w:val="en-GB"/>
        </w:rPr>
        <w:t>Obscuration</w:t>
      </w:r>
    </w:p>
    <w:p w:rsidR="00FE3EE6" w:rsidRPr="005F2326" w:rsidRDefault="00EA3599">
      <w:pPr>
        <w:rPr>
          <w:rFonts w:cs="Arial"/>
          <w:lang w:val="en-GB"/>
        </w:rPr>
      </w:pPr>
      <w:r w:rsidRPr="005F2326">
        <w:rPr>
          <w:rFonts w:cs="Arial"/>
          <w:lang w:val="en-GB"/>
        </w:rPr>
        <w:t>Obscuration is a phenomenon where the direct signal from the satellite is shielded by an obstruction, or when a narrowed view of the available satellites. The receiver will only receive signals from satellites above a certain cut-off angle.</w:t>
      </w:r>
    </w:p>
    <w:p w:rsidR="00EA3599" w:rsidRPr="005F2326" w:rsidRDefault="00F61421">
      <w:pPr>
        <w:keepNext/>
        <w:jc w:val="center"/>
        <w:rPr>
          <w:rFonts w:cs="Arial"/>
          <w:lang w:val="en-GB"/>
        </w:rPr>
      </w:pPr>
      <w:r w:rsidRPr="005F2326">
        <w:rPr>
          <w:rFonts w:cs="Arial"/>
          <w:noProof/>
          <w:color w:val="000000"/>
          <w:lang w:val="en-GB" w:eastAsia="en-GB"/>
        </w:rPr>
        <w:lastRenderedPageBreak/>
        <w:drawing>
          <wp:inline distT="0" distB="0" distL="0" distR="0">
            <wp:extent cx="2771775" cy="1200150"/>
            <wp:effectExtent l="19050" t="19050" r="28575" b="19050"/>
            <wp:docPr id="25"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
                    <pic:cNvPicPr>
                      <a:picLocks noChangeAspect="1" noChangeArrowheads="1"/>
                    </pic:cNvPicPr>
                  </pic:nvPicPr>
                  <pic:blipFill>
                    <a:blip r:embed="rId41"/>
                    <a:srcRect l="-2032" t="-3644" r="-2223" b="-272"/>
                    <a:stretch>
                      <a:fillRect/>
                    </a:stretch>
                  </pic:blipFill>
                  <pic:spPr bwMode="auto">
                    <a:xfrm>
                      <a:off x="0" y="0"/>
                      <a:ext cx="2771775" cy="1200150"/>
                    </a:xfrm>
                    <a:prstGeom prst="rect">
                      <a:avLst/>
                    </a:prstGeom>
                    <a:solidFill>
                      <a:srgbClr val="FFFFFF"/>
                    </a:solidFill>
                    <a:ln w="6350" cmpd="sng">
                      <a:solidFill>
                        <a:srgbClr val="000000"/>
                      </a:solidFill>
                      <a:miter lim="800000"/>
                      <a:headEnd/>
                      <a:tailEnd/>
                    </a:ln>
                    <a:effectLst/>
                  </pic:spPr>
                </pic:pic>
              </a:graphicData>
            </a:graphic>
          </wp:inline>
        </w:drawing>
      </w:r>
    </w:p>
    <w:p w:rsidR="00FE3EE6" w:rsidRPr="005F2326" w:rsidRDefault="000B06ED">
      <w:pPr>
        <w:pStyle w:val="Caption"/>
        <w:rPr>
          <w:rFonts w:cs="Arial"/>
          <w:lang w:val="en-GB"/>
        </w:rPr>
      </w:pPr>
      <w:bookmarkStart w:id="596" w:name="_Toc316824947"/>
      <w:r w:rsidRPr="005F2326">
        <w:rPr>
          <w:rFonts w:cs="Arial"/>
          <w:lang w:val="en-GB"/>
        </w:rPr>
        <w:t xml:space="preserve">Figure </w:t>
      </w:r>
      <w:r w:rsidR="00D41488" w:rsidRPr="005F2326">
        <w:rPr>
          <w:rFonts w:cs="Arial"/>
          <w:lang w:val="en-GB"/>
        </w:rPr>
        <w:fldChar w:fldCharType="begin"/>
      </w:r>
      <w:r w:rsidRPr="005F2326">
        <w:rPr>
          <w:rFonts w:cs="Arial"/>
          <w:lang w:val="en-GB"/>
        </w:rPr>
        <w:instrText xml:space="preserve"> SEQ Figure \* ARABIC </w:instrText>
      </w:r>
      <w:r w:rsidR="00D41488" w:rsidRPr="005F2326">
        <w:rPr>
          <w:rFonts w:cs="Arial"/>
          <w:lang w:val="en-GB"/>
        </w:rPr>
        <w:fldChar w:fldCharType="separate"/>
      </w:r>
      <w:r w:rsidR="00094DD9">
        <w:rPr>
          <w:rFonts w:cs="Arial"/>
          <w:noProof/>
          <w:lang w:val="en-GB"/>
        </w:rPr>
        <w:t>18</w:t>
      </w:r>
      <w:r w:rsidR="00D41488" w:rsidRPr="005F2326">
        <w:rPr>
          <w:rFonts w:cs="Arial"/>
          <w:lang w:val="en-GB"/>
        </w:rPr>
        <w:fldChar w:fldCharType="end"/>
      </w:r>
      <w:r w:rsidRPr="005F2326">
        <w:rPr>
          <w:rFonts w:cs="Arial"/>
          <w:lang w:val="en-GB"/>
        </w:rPr>
        <w:t>: GNSS signal obscuration I</w:t>
      </w:r>
      <w:bookmarkEnd w:id="596"/>
    </w:p>
    <w:p w:rsidR="00FE3EE6" w:rsidRPr="005F2326" w:rsidRDefault="00EA3599">
      <w:pPr>
        <w:rPr>
          <w:rFonts w:cs="Arial"/>
          <w:szCs w:val="22"/>
          <w:lang w:val="en-GB"/>
        </w:rPr>
      </w:pPr>
      <w:r w:rsidRPr="005F2326">
        <w:rPr>
          <w:rFonts w:cs="Arial"/>
          <w:szCs w:val="22"/>
          <w:lang w:val="en-GB"/>
        </w:rPr>
        <w:t>Sources of geographic obscuration are i.e. mountains and buildings.</w:t>
      </w:r>
    </w:p>
    <w:p w:rsidR="00FE3EE6" w:rsidRPr="005F2326" w:rsidRDefault="00EA3599">
      <w:pPr>
        <w:rPr>
          <w:rFonts w:cs="Arial"/>
          <w:szCs w:val="22"/>
          <w:lang w:val="en-GB"/>
        </w:rPr>
      </w:pPr>
      <w:r w:rsidRPr="005F2326">
        <w:rPr>
          <w:rFonts w:cs="Arial"/>
          <w:szCs w:val="22"/>
          <w:lang w:val="en-GB"/>
        </w:rPr>
        <w:t>Sources of local obscuration are i.e. aircrafts, trees or other effects.</w:t>
      </w:r>
    </w:p>
    <w:p w:rsidR="00EA3599" w:rsidRPr="005F2326" w:rsidRDefault="00F61421">
      <w:pPr>
        <w:jc w:val="center"/>
        <w:rPr>
          <w:rFonts w:cs="Arial"/>
          <w:lang w:val="en-GB"/>
        </w:rPr>
      </w:pPr>
      <w:r w:rsidRPr="005F2326">
        <w:rPr>
          <w:rFonts w:cs="Arial"/>
          <w:noProof/>
          <w:lang w:val="en-GB" w:eastAsia="en-GB"/>
        </w:rPr>
        <w:drawing>
          <wp:inline distT="0" distB="0" distL="0" distR="0">
            <wp:extent cx="2457450" cy="1866900"/>
            <wp:effectExtent l="19050" t="19050" r="19050" b="19050"/>
            <wp:docPr id="26"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5"/>
                    <pic:cNvPicPr>
                      <a:picLocks noChangeAspect="1" noChangeArrowheads="1"/>
                    </pic:cNvPicPr>
                  </pic:nvPicPr>
                  <pic:blipFill>
                    <a:blip r:embed="rId42"/>
                    <a:srcRect/>
                    <a:stretch>
                      <a:fillRect/>
                    </a:stretch>
                  </pic:blipFill>
                  <pic:spPr bwMode="auto">
                    <a:xfrm>
                      <a:off x="0" y="0"/>
                      <a:ext cx="2457450" cy="1866900"/>
                    </a:xfrm>
                    <a:prstGeom prst="rect">
                      <a:avLst/>
                    </a:prstGeom>
                    <a:solidFill>
                      <a:srgbClr val="FFFFFF"/>
                    </a:solidFill>
                    <a:ln w="6350" cmpd="sng">
                      <a:solidFill>
                        <a:srgbClr val="000000"/>
                      </a:solidFill>
                      <a:miter lim="800000"/>
                      <a:headEnd/>
                      <a:tailEnd/>
                    </a:ln>
                    <a:effectLst/>
                  </pic:spPr>
                </pic:pic>
              </a:graphicData>
            </a:graphic>
          </wp:inline>
        </w:drawing>
      </w:r>
    </w:p>
    <w:p w:rsidR="00FE3EE6" w:rsidRPr="005F2326" w:rsidRDefault="000B06ED">
      <w:pPr>
        <w:pStyle w:val="Caption"/>
        <w:rPr>
          <w:rFonts w:cs="Arial"/>
          <w:lang w:val="en-GB"/>
        </w:rPr>
      </w:pPr>
      <w:bookmarkStart w:id="597" w:name="_Toc316824948"/>
      <w:r w:rsidRPr="005F2326">
        <w:rPr>
          <w:rFonts w:cs="Arial"/>
          <w:lang w:val="en-GB"/>
        </w:rPr>
        <w:t xml:space="preserve">Figure </w:t>
      </w:r>
      <w:r w:rsidR="00D41488" w:rsidRPr="005F2326">
        <w:rPr>
          <w:rFonts w:cs="Arial"/>
          <w:lang w:val="en-GB"/>
        </w:rPr>
        <w:fldChar w:fldCharType="begin"/>
      </w:r>
      <w:r w:rsidRPr="005F2326">
        <w:rPr>
          <w:rFonts w:cs="Arial"/>
          <w:lang w:val="en-GB"/>
        </w:rPr>
        <w:instrText xml:space="preserve"> SEQ Figure \* ARABIC </w:instrText>
      </w:r>
      <w:r w:rsidR="00D41488" w:rsidRPr="005F2326">
        <w:rPr>
          <w:rFonts w:cs="Arial"/>
          <w:lang w:val="en-GB"/>
        </w:rPr>
        <w:fldChar w:fldCharType="separate"/>
      </w:r>
      <w:r w:rsidR="00094DD9">
        <w:rPr>
          <w:rFonts w:cs="Arial"/>
          <w:noProof/>
          <w:lang w:val="en-GB"/>
        </w:rPr>
        <w:t>19</w:t>
      </w:r>
      <w:r w:rsidR="00D41488" w:rsidRPr="005F2326">
        <w:rPr>
          <w:rFonts w:cs="Arial"/>
          <w:lang w:val="en-GB"/>
        </w:rPr>
        <w:fldChar w:fldCharType="end"/>
      </w:r>
      <w:r w:rsidRPr="005F2326">
        <w:rPr>
          <w:rFonts w:cs="Arial"/>
          <w:lang w:val="en-GB"/>
        </w:rPr>
        <w:t>: GNSS signal obscuration II</w:t>
      </w:r>
      <w:bookmarkEnd w:id="597"/>
    </w:p>
    <w:p w:rsidR="00FE3EE6" w:rsidRPr="005F2326" w:rsidRDefault="00FE3EE6">
      <w:pPr>
        <w:pStyle w:val="NormalWeb"/>
        <w:spacing w:before="0" w:beforeAutospacing="0" w:after="0" w:afterAutospacing="0"/>
        <w:jc w:val="center"/>
        <w:rPr>
          <w:rFonts w:ascii="Arial" w:hAnsi="Arial" w:cs="Arial"/>
        </w:rPr>
      </w:pPr>
    </w:p>
    <w:p w:rsidR="00EA3599" w:rsidRPr="005F2326" w:rsidRDefault="00EA3599" w:rsidP="006E159E">
      <w:pPr>
        <w:pStyle w:val="NormalWeb"/>
        <w:keepNext/>
        <w:spacing w:before="0" w:beforeAutospacing="0" w:after="120" w:afterAutospacing="0"/>
        <w:rPr>
          <w:rFonts w:ascii="Arial" w:hAnsi="Arial" w:cs="Arial"/>
          <w:szCs w:val="22"/>
        </w:rPr>
      </w:pPr>
      <w:r w:rsidRPr="005F2326">
        <w:rPr>
          <w:rFonts w:ascii="Arial" w:hAnsi="Arial" w:cs="Arial"/>
          <w:szCs w:val="22"/>
        </w:rPr>
        <w:t xml:space="preserve">Using simulation tools allows </w:t>
      </w:r>
      <w:r w:rsidR="00505434" w:rsidRPr="005F2326">
        <w:rPr>
          <w:rFonts w:ascii="Arial" w:hAnsi="Arial" w:cs="Arial"/>
          <w:szCs w:val="22"/>
        </w:rPr>
        <w:t>modelling</w:t>
      </w:r>
      <w:r w:rsidRPr="005F2326">
        <w:rPr>
          <w:rFonts w:ascii="Arial" w:hAnsi="Arial" w:cs="Arial"/>
          <w:szCs w:val="22"/>
        </w:rPr>
        <w:t xml:space="preserve"> various types of obstacles to obscure signal. Ground obstacles can be </w:t>
      </w:r>
      <w:r w:rsidR="00505434" w:rsidRPr="005F2326">
        <w:rPr>
          <w:rFonts w:ascii="Arial" w:hAnsi="Arial" w:cs="Arial"/>
          <w:szCs w:val="22"/>
        </w:rPr>
        <w:t>modelled</w:t>
      </w:r>
      <w:r w:rsidRPr="005F2326">
        <w:rPr>
          <w:rFonts w:ascii="Arial" w:hAnsi="Arial" w:cs="Arial"/>
          <w:szCs w:val="22"/>
        </w:rPr>
        <w:t xml:space="preserve"> as high buildings, trees or bridges. There can be also </w:t>
      </w:r>
      <w:r w:rsidR="00505434" w:rsidRPr="005F2326">
        <w:rPr>
          <w:rFonts w:ascii="Arial" w:hAnsi="Arial" w:cs="Arial"/>
          <w:szCs w:val="22"/>
        </w:rPr>
        <w:t>modelled</w:t>
      </w:r>
      <w:r w:rsidRPr="005F2326">
        <w:rPr>
          <w:rFonts w:ascii="Arial" w:hAnsi="Arial" w:cs="Arial"/>
          <w:szCs w:val="22"/>
        </w:rPr>
        <w:t xml:space="preserve"> as well as geographic objects interfering with the signal, such as hills, mountains, valleys, canyons, etc. Each set of objects can be </w:t>
      </w:r>
      <w:r w:rsidR="00505434" w:rsidRPr="005F2326">
        <w:rPr>
          <w:rFonts w:ascii="Arial" w:hAnsi="Arial" w:cs="Arial"/>
          <w:szCs w:val="22"/>
        </w:rPr>
        <w:t>modelled</w:t>
      </w:r>
      <w:r w:rsidRPr="005F2326">
        <w:rPr>
          <w:rFonts w:ascii="Arial" w:hAnsi="Arial" w:cs="Arial"/>
          <w:szCs w:val="22"/>
        </w:rPr>
        <w:t xml:space="preserve"> fairly in detailed editor, including the length of the obstacles, the height and location of the simulated route. Objects can be grouped into different scenarios for easy reuse.</w:t>
      </w:r>
    </w:p>
    <w:p w:rsidR="00EA3599" w:rsidRPr="005F2326" w:rsidRDefault="000B06ED" w:rsidP="006E159E">
      <w:pPr>
        <w:pStyle w:val="Heading5"/>
        <w:keepLines w:val="0"/>
        <w:numPr>
          <w:ilvl w:val="4"/>
          <w:numId w:val="4"/>
        </w:numPr>
        <w:spacing w:before="120" w:after="60" w:line="300" w:lineRule="exact"/>
        <w:jc w:val="left"/>
        <w:rPr>
          <w:rFonts w:ascii="Arial" w:hAnsi="Arial" w:cs="Arial"/>
          <w:color w:val="auto"/>
          <w:lang w:val="en-GB"/>
        </w:rPr>
      </w:pPr>
      <w:r w:rsidRPr="005F2326">
        <w:rPr>
          <w:rFonts w:ascii="Arial" w:hAnsi="Arial" w:cs="Arial"/>
          <w:color w:val="auto"/>
          <w:lang w:val="en-GB"/>
        </w:rPr>
        <w:t>Atmosphere models</w:t>
      </w:r>
    </w:p>
    <w:p w:rsidR="00EA3599" w:rsidRPr="005F2326" w:rsidRDefault="00EA3599" w:rsidP="006E159E">
      <w:pPr>
        <w:pStyle w:val="NormalWeb"/>
        <w:keepNext/>
        <w:spacing w:before="0" w:beforeAutospacing="0" w:after="120" w:afterAutospacing="0"/>
        <w:rPr>
          <w:rFonts w:ascii="Arial" w:hAnsi="Arial" w:cs="Arial"/>
          <w:szCs w:val="22"/>
        </w:rPr>
      </w:pPr>
      <w:r w:rsidRPr="005F2326">
        <w:rPr>
          <w:rFonts w:ascii="Arial" w:hAnsi="Arial" w:cs="Arial"/>
          <w:szCs w:val="22"/>
        </w:rPr>
        <w:t xml:space="preserve">While passing the GNSS signals through the atmosphere there are generated relatively large inaccuracies in determining position. </w:t>
      </w:r>
      <w:proofErr w:type="spellStart"/>
      <w:r w:rsidRPr="005F2326">
        <w:rPr>
          <w:rFonts w:ascii="Arial" w:hAnsi="Arial" w:cs="Arial"/>
          <w:szCs w:val="22"/>
        </w:rPr>
        <w:t>Ionospheric</w:t>
      </w:r>
      <w:proofErr w:type="spellEnd"/>
      <w:r w:rsidRPr="005F2326">
        <w:rPr>
          <w:rFonts w:ascii="Arial" w:hAnsi="Arial" w:cs="Arial"/>
          <w:szCs w:val="22"/>
        </w:rPr>
        <w:t xml:space="preserve"> and </w:t>
      </w:r>
      <w:proofErr w:type="spellStart"/>
      <w:r w:rsidRPr="005F2326">
        <w:rPr>
          <w:rFonts w:ascii="Arial" w:hAnsi="Arial" w:cs="Arial"/>
          <w:szCs w:val="22"/>
        </w:rPr>
        <w:t>tropospheric</w:t>
      </w:r>
      <w:proofErr w:type="spellEnd"/>
      <w:r w:rsidRPr="005F2326">
        <w:rPr>
          <w:rFonts w:ascii="Arial" w:hAnsi="Arial" w:cs="Arial"/>
          <w:szCs w:val="22"/>
        </w:rPr>
        <w:t xml:space="preserve"> errors are caused by changes in velocity of propagation through the atmosphere. </w:t>
      </w:r>
      <w:proofErr w:type="spellStart"/>
      <w:r w:rsidRPr="005F2326">
        <w:rPr>
          <w:rFonts w:ascii="Arial" w:hAnsi="Arial" w:cs="Arial"/>
          <w:szCs w:val="22"/>
        </w:rPr>
        <w:t>Ionospheric</w:t>
      </w:r>
      <w:proofErr w:type="spellEnd"/>
      <w:r w:rsidRPr="005F2326">
        <w:rPr>
          <w:rFonts w:ascii="Arial" w:hAnsi="Arial" w:cs="Arial"/>
          <w:szCs w:val="22"/>
        </w:rPr>
        <w:t xml:space="preserve"> refraction can be eliminated by measuring at two frequencies, because the passage of the signal through ionosphere is frequency-dependent. Passing GNSS signals through the troposphere resulting signal variations due to changes in temperature, pressure and humidity.</w:t>
      </w:r>
    </w:p>
    <w:p w:rsidR="00EA3599" w:rsidRPr="005F2326" w:rsidRDefault="00EA3599" w:rsidP="006E159E">
      <w:pPr>
        <w:pStyle w:val="NormalWeb"/>
        <w:spacing w:before="0" w:beforeAutospacing="0" w:after="0" w:afterAutospacing="0"/>
        <w:ind w:firstLine="284"/>
        <w:rPr>
          <w:rFonts w:ascii="Arial" w:hAnsi="Arial" w:cs="Arial"/>
          <w:color w:val="000000"/>
          <w:szCs w:val="22"/>
        </w:rPr>
      </w:pPr>
    </w:p>
    <w:p w:rsidR="00EA3599" w:rsidRPr="005F2326" w:rsidRDefault="00F61421">
      <w:pPr>
        <w:keepNext/>
        <w:jc w:val="center"/>
        <w:rPr>
          <w:rFonts w:cs="Arial"/>
          <w:lang w:val="en-GB"/>
        </w:rPr>
      </w:pPr>
      <w:r w:rsidRPr="005F2326">
        <w:rPr>
          <w:rFonts w:cs="Arial"/>
          <w:noProof/>
          <w:lang w:val="en-GB" w:eastAsia="en-GB"/>
        </w:rPr>
        <w:lastRenderedPageBreak/>
        <w:drawing>
          <wp:inline distT="0" distB="0" distL="0" distR="0">
            <wp:extent cx="2743200" cy="1171575"/>
            <wp:effectExtent l="19050" t="19050" r="19050" b="28575"/>
            <wp:docPr id="2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7"/>
                    <pic:cNvPicPr>
                      <a:picLocks noChangeAspect="1" noChangeArrowheads="1"/>
                    </pic:cNvPicPr>
                  </pic:nvPicPr>
                  <pic:blipFill>
                    <a:blip r:embed="rId43"/>
                    <a:srcRect t="-272" b="-163"/>
                    <a:stretch>
                      <a:fillRect/>
                    </a:stretch>
                  </pic:blipFill>
                  <pic:spPr bwMode="auto">
                    <a:xfrm>
                      <a:off x="0" y="0"/>
                      <a:ext cx="2743200" cy="1171575"/>
                    </a:xfrm>
                    <a:prstGeom prst="rect">
                      <a:avLst/>
                    </a:prstGeom>
                    <a:solidFill>
                      <a:srgbClr val="FFFFFF"/>
                    </a:solidFill>
                    <a:ln w="6350" cmpd="sng">
                      <a:solidFill>
                        <a:srgbClr val="000000"/>
                      </a:solidFill>
                      <a:miter lim="800000"/>
                      <a:headEnd/>
                      <a:tailEnd/>
                    </a:ln>
                    <a:effectLst/>
                  </pic:spPr>
                </pic:pic>
              </a:graphicData>
            </a:graphic>
          </wp:inline>
        </w:drawing>
      </w:r>
    </w:p>
    <w:p w:rsidR="00FE3EE6" w:rsidRPr="005F2326" w:rsidRDefault="00EA3599">
      <w:pPr>
        <w:pStyle w:val="Caption"/>
        <w:rPr>
          <w:rFonts w:cs="Arial"/>
          <w:lang w:val="en-GB"/>
        </w:rPr>
      </w:pPr>
      <w:bookmarkStart w:id="598" w:name="_Toc316824949"/>
      <w:r w:rsidRPr="005F2326">
        <w:rPr>
          <w:rFonts w:cs="Arial"/>
          <w:lang w:val="en-GB"/>
        </w:rPr>
        <w:t xml:space="preserve">Figure </w:t>
      </w:r>
      <w:r w:rsidR="00D41488" w:rsidRPr="005F2326">
        <w:rPr>
          <w:rFonts w:cs="Arial"/>
          <w:lang w:val="en-GB"/>
        </w:rPr>
        <w:fldChar w:fldCharType="begin"/>
      </w:r>
      <w:r w:rsidRPr="005F2326">
        <w:rPr>
          <w:rFonts w:cs="Arial"/>
          <w:lang w:val="en-GB"/>
        </w:rPr>
        <w:instrText xml:space="preserve"> SEQ Figure \* ARABIC </w:instrText>
      </w:r>
      <w:r w:rsidR="00D41488" w:rsidRPr="005F2326">
        <w:rPr>
          <w:rFonts w:cs="Arial"/>
          <w:lang w:val="en-GB"/>
        </w:rPr>
        <w:fldChar w:fldCharType="separate"/>
      </w:r>
      <w:r w:rsidR="00094DD9">
        <w:rPr>
          <w:rFonts w:cs="Arial"/>
          <w:noProof/>
          <w:lang w:val="en-GB"/>
        </w:rPr>
        <w:t>20</w:t>
      </w:r>
      <w:r w:rsidR="00D41488" w:rsidRPr="005F2326">
        <w:rPr>
          <w:rFonts w:cs="Arial"/>
          <w:lang w:val="en-GB"/>
        </w:rPr>
        <w:fldChar w:fldCharType="end"/>
      </w:r>
      <w:r w:rsidRPr="005F2326">
        <w:rPr>
          <w:rFonts w:cs="Arial"/>
          <w:lang w:val="en-GB"/>
        </w:rPr>
        <w:t>: GNSS signal path hemisphere</w:t>
      </w:r>
      <w:bookmarkEnd w:id="598"/>
    </w:p>
    <w:p w:rsidR="00EA3599" w:rsidRPr="005F2326" w:rsidRDefault="00EA3599">
      <w:pPr>
        <w:pStyle w:val="NormalWeb"/>
        <w:spacing w:before="0" w:beforeAutospacing="0" w:after="0" w:afterAutospacing="0"/>
        <w:jc w:val="center"/>
        <w:rPr>
          <w:rFonts w:ascii="Arial" w:hAnsi="Arial" w:cs="Arial"/>
          <w:color w:val="000000"/>
          <w:szCs w:val="22"/>
        </w:rPr>
      </w:pPr>
    </w:p>
    <w:p w:rsidR="00EA3599" w:rsidRPr="005F2326" w:rsidRDefault="00EA3599">
      <w:pPr>
        <w:rPr>
          <w:rFonts w:cs="Arial"/>
          <w:lang w:val="en-GB"/>
        </w:rPr>
      </w:pPr>
      <w:proofErr w:type="spellStart"/>
      <w:r w:rsidRPr="005F2326">
        <w:rPr>
          <w:rFonts w:cs="Arial"/>
          <w:lang w:val="en-GB"/>
        </w:rPr>
        <w:t>Tropospheric</w:t>
      </w:r>
      <w:proofErr w:type="spellEnd"/>
      <w:r w:rsidRPr="005F2326">
        <w:rPr>
          <w:rFonts w:cs="Arial"/>
          <w:lang w:val="en-GB"/>
        </w:rPr>
        <w:t xml:space="preserve"> and </w:t>
      </w:r>
      <w:proofErr w:type="spellStart"/>
      <w:r w:rsidRPr="005F2326">
        <w:rPr>
          <w:rFonts w:cs="Arial"/>
          <w:lang w:val="en-GB"/>
        </w:rPr>
        <w:t>ionospheric</w:t>
      </w:r>
      <w:proofErr w:type="spellEnd"/>
      <w:r w:rsidRPr="005F2326">
        <w:rPr>
          <w:rFonts w:cs="Arial"/>
          <w:lang w:val="en-GB"/>
        </w:rPr>
        <w:t xml:space="preserve"> refraction can be </w:t>
      </w:r>
      <w:r w:rsidR="00505434" w:rsidRPr="005F2326">
        <w:rPr>
          <w:rFonts w:cs="Arial"/>
          <w:lang w:val="en-GB"/>
        </w:rPr>
        <w:t>modelled</w:t>
      </w:r>
      <w:r w:rsidRPr="005F2326">
        <w:rPr>
          <w:rFonts w:cs="Arial"/>
          <w:lang w:val="en-GB"/>
        </w:rPr>
        <w:t xml:space="preserve"> quite accurately and in detail. There can be set different widths for different layers of satellite position, there can be also set different rates of dry gas, which reflects the signal or can modify humidity and other parameters.</w:t>
      </w:r>
    </w:p>
    <w:p w:rsidR="00EA3599" w:rsidRPr="005F2326" w:rsidRDefault="00EA3599">
      <w:pPr>
        <w:rPr>
          <w:rFonts w:cs="Arial"/>
          <w:lang w:val="en-GB"/>
        </w:rPr>
      </w:pPr>
      <w:r w:rsidRPr="005F2326">
        <w:rPr>
          <w:rFonts w:cs="Arial"/>
          <w:lang w:val="en-GB"/>
        </w:rPr>
        <w:t xml:space="preserve">It must be </w:t>
      </w:r>
      <w:r w:rsidR="000D7092" w:rsidRPr="005F2326">
        <w:rPr>
          <w:rFonts w:cs="Arial"/>
          <w:lang w:val="en-GB"/>
        </w:rPr>
        <w:t>said;</w:t>
      </w:r>
      <w:r w:rsidRPr="005F2326">
        <w:rPr>
          <w:rFonts w:cs="Arial"/>
          <w:lang w:val="en-GB"/>
        </w:rPr>
        <w:t xml:space="preserve"> however, that simulation of these effects on the signal is very complex and requires a fairly deep knowledge of the subject. Currently, this method of influencing the GNSS signal is not widely used.</w:t>
      </w:r>
    </w:p>
    <w:p w:rsidR="00EA3599" w:rsidRPr="005F2326" w:rsidRDefault="000B06ED" w:rsidP="006E159E">
      <w:pPr>
        <w:pStyle w:val="Heading5"/>
        <w:keepLines w:val="0"/>
        <w:numPr>
          <w:ilvl w:val="4"/>
          <w:numId w:val="4"/>
        </w:numPr>
        <w:spacing w:before="120" w:after="60" w:line="300" w:lineRule="exact"/>
        <w:jc w:val="left"/>
        <w:rPr>
          <w:rFonts w:ascii="Arial" w:hAnsi="Arial" w:cs="Arial"/>
          <w:color w:val="auto"/>
          <w:lang w:val="en-GB"/>
        </w:rPr>
      </w:pPr>
      <w:r w:rsidRPr="005F2326">
        <w:rPr>
          <w:rFonts w:ascii="Arial" w:hAnsi="Arial" w:cs="Arial"/>
          <w:color w:val="auto"/>
          <w:lang w:val="en-GB"/>
        </w:rPr>
        <w:t>Receiver antenna influence</w:t>
      </w:r>
    </w:p>
    <w:p w:rsidR="00EA3599" w:rsidRPr="005F2326" w:rsidRDefault="00EA3599" w:rsidP="006E159E">
      <w:pPr>
        <w:pStyle w:val="NormalWeb"/>
        <w:keepNext/>
        <w:spacing w:before="0" w:beforeAutospacing="0" w:after="120" w:afterAutospacing="0"/>
        <w:rPr>
          <w:rFonts w:ascii="Arial" w:hAnsi="Arial" w:cs="Arial"/>
          <w:szCs w:val="22"/>
        </w:rPr>
      </w:pPr>
      <w:r w:rsidRPr="005F2326">
        <w:rPr>
          <w:rFonts w:ascii="Arial" w:hAnsi="Arial" w:cs="Arial"/>
          <w:szCs w:val="22"/>
        </w:rPr>
        <w:t>Receiver antenna also has an impact on the overall positioning. Among its features include gain, directivity and the possibility of phase measurements. If there is used a surveying instrument with precision antennas, with the phase measurement with a larger number of channels, etc., we get more accurate results than using an ordinary low-cost handheld receivers.</w:t>
      </w:r>
    </w:p>
    <w:p w:rsidR="00EA3599" w:rsidRPr="005F2326" w:rsidRDefault="00EA3599" w:rsidP="006E159E">
      <w:pPr>
        <w:pStyle w:val="NormalWeb"/>
        <w:keepNext/>
        <w:spacing w:before="0" w:beforeAutospacing="0" w:after="120" w:afterAutospacing="0"/>
        <w:rPr>
          <w:rFonts w:ascii="Arial" w:hAnsi="Arial" w:cs="Arial"/>
          <w:szCs w:val="22"/>
        </w:rPr>
      </w:pPr>
      <w:r w:rsidRPr="005F2326">
        <w:rPr>
          <w:rFonts w:ascii="Arial" w:hAnsi="Arial" w:cs="Arial"/>
          <w:szCs w:val="22"/>
        </w:rPr>
        <w:t xml:space="preserve">Simulation allows us to set the exact parameters of the antenna for a particular type allows </w:t>
      </w:r>
      <w:r w:rsidR="005F2326" w:rsidRPr="005F2326">
        <w:rPr>
          <w:rFonts w:ascii="Arial" w:hAnsi="Arial" w:cs="Arial"/>
          <w:szCs w:val="22"/>
        </w:rPr>
        <w:t>modelling</w:t>
      </w:r>
      <w:r w:rsidRPr="005F2326">
        <w:rPr>
          <w:rFonts w:ascii="Arial" w:hAnsi="Arial" w:cs="Arial"/>
          <w:szCs w:val="22"/>
        </w:rPr>
        <w:t xml:space="preserve"> of different obstacles in the signal path (e.g. the roof of the vehicle, etc.). We can also make simulations for multiple antennas to one receiver.</w:t>
      </w:r>
    </w:p>
    <w:p w:rsidR="00EA3599" w:rsidRPr="005F2326" w:rsidRDefault="00EA3599" w:rsidP="006E159E">
      <w:pPr>
        <w:pStyle w:val="NormalWeb"/>
        <w:spacing w:before="0" w:beforeAutospacing="0" w:after="0" w:afterAutospacing="0"/>
        <w:ind w:firstLine="284"/>
        <w:rPr>
          <w:rFonts w:ascii="Arial" w:hAnsi="Arial" w:cs="Arial"/>
          <w:color w:val="000000"/>
          <w:szCs w:val="22"/>
        </w:rPr>
      </w:pPr>
    </w:p>
    <w:p w:rsidR="00EA3599" w:rsidRPr="005F2326" w:rsidRDefault="00F61421">
      <w:pPr>
        <w:keepNext/>
        <w:widowControl w:val="0"/>
        <w:jc w:val="center"/>
        <w:rPr>
          <w:rFonts w:cs="Arial"/>
          <w:lang w:val="en-GB"/>
        </w:rPr>
      </w:pPr>
      <w:r w:rsidRPr="005F2326">
        <w:rPr>
          <w:rFonts w:cs="Arial"/>
          <w:noProof/>
          <w:lang w:val="en-GB" w:eastAsia="en-GB"/>
        </w:rPr>
        <w:drawing>
          <wp:inline distT="0" distB="0" distL="0" distR="0">
            <wp:extent cx="2343150" cy="1247775"/>
            <wp:effectExtent l="19050" t="19050" r="19050" b="28575"/>
            <wp:docPr id="28" name="obrázek 39" descr="skod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9" descr="skoda2"/>
                    <pic:cNvPicPr>
                      <a:picLocks noChangeAspect="1" noChangeArrowheads="1"/>
                    </pic:cNvPicPr>
                  </pic:nvPicPr>
                  <pic:blipFill>
                    <a:blip r:embed="rId44"/>
                    <a:srcRect/>
                    <a:stretch>
                      <a:fillRect/>
                    </a:stretch>
                  </pic:blipFill>
                  <pic:spPr bwMode="auto">
                    <a:xfrm>
                      <a:off x="0" y="0"/>
                      <a:ext cx="2343150" cy="1247775"/>
                    </a:xfrm>
                    <a:prstGeom prst="rect">
                      <a:avLst/>
                    </a:prstGeom>
                    <a:noFill/>
                    <a:ln w="6350" cmpd="sng">
                      <a:solidFill>
                        <a:srgbClr val="000000"/>
                      </a:solidFill>
                      <a:miter lim="800000"/>
                      <a:headEnd/>
                      <a:tailEnd/>
                    </a:ln>
                    <a:effectLst/>
                  </pic:spPr>
                </pic:pic>
              </a:graphicData>
            </a:graphic>
          </wp:inline>
        </w:drawing>
      </w:r>
    </w:p>
    <w:p w:rsidR="00FE3EE6" w:rsidRPr="005F2326" w:rsidRDefault="00EA3599">
      <w:pPr>
        <w:pStyle w:val="Caption"/>
        <w:rPr>
          <w:rFonts w:cs="Arial"/>
          <w:lang w:val="en-GB"/>
        </w:rPr>
      </w:pPr>
      <w:bookmarkStart w:id="599" w:name="_Toc316824950"/>
      <w:r w:rsidRPr="005F2326">
        <w:rPr>
          <w:rFonts w:cs="Arial"/>
          <w:lang w:val="en-GB"/>
        </w:rPr>
        <w:t xml:space="preserve">Figure </w:t>
      </w:r>
      <w:r w:rsidR="00D41488" w:rsidRPr="005F2326">
        <w:rPr>
          <w:rFonts w:cs="Arial"/>
          <w:lang w:val="en-GB"/>
        </w:rPr>
        <w:fldChar w:fldCharType="begin"/>
      </w:r>
      <w:r w:rsidRPr="005F2326">
        <w:rPr>
          <w:rFonts w:cs="Arial"/>
          <w:lang w:val="en-GB"/>
        </w:rPr>
        <w:instrText xml:space="preserve"> SEQ Figure \* ARABIC </w:instrText>
      </w:r>
      <w:r w:rsidR="00D41488" w:rsidRPr="005F2326">
        <w:rPr>
          <w:rFonts w:cs="Arial"/>
          <w:lang w:val="en-GB"/>
        </w:rPr>
        <w:fldChar w:fldCharType="separate"/>
      </w:r>
      <w:r w:rsidR="00094DD9">
        <w:rPr>
          <w:rFonts w:cs="Arial"/>
          <w:noProof/>
          <w:lang w:val="en-GB"/>
        </w:rPr>
        <w:t>21</w:t>
      </w:r>
      <w:r w:rsidR="00D41488" w:rsidRPr="005F2326">
        <w:rPr>
          <w:rFonts w:cs="Arial"/>
          <w:lang w:val="en-GB"/>
        </w:rPr>
        <w:fldChar w:fldCharType="end"/>
      </w:r>
      <w:r w:rsidRPr="005F2326">
        <w:rPr>
          <w:rFonts w:cs="Arial"/>
          <w:lang w:val="en-GB"/>
        </w:rPr>
        <w:t>: Reception in a vehicle antenna</w:t>
      </w:r>
      <w:bookmarkEnd w:id="599"/>
    </w:p>
    <w:p w:rsidR="00EA3599" w:rsidRPr="005F2326" w:rsidRDefault="00EA3599" w:rsidP="006E159E">
      <w:pPr>
        <w:pStyle w:val="Caption1"/>
        <w:rPr>
          <w:rFonts w:ascii="Arial" w:hAnsi="Arial" w:cs="Arial"/>
          <w:bCs/>
          <w:lang w:val="en-GB"/>
        </w:rPr>
      </w:pPr>
    </w:p>
    <w:p w:rsidR="00EA3599" w:rsidRPr="005F2326" w:rsidRDefault="00EA3599" w:rsidP="006E159E">
      <w:pPr>
        <w:pStyle w:val="NormalWeb"/>
        <w:spacing w:before="0" w:beforeAutospacing="0" w:after="0" w:afterAutospacing="0"/>
        <w:ind w:firstLine="284"/>
        <w:rPr>
          <w:rFonts w:ascii="Arial" w:hAnsi="Arial" w:cs="Arial"/>
          <w:color w:val="000000"/>
          <w:szCs w:val="22"/>
        </w:rPr>
      </w:pPr>
    </w:p>
    <w:p w:rsidR="00EA3599" w:rsidRPr="005F2326" w:rsidRDefault="00EA3599" w:rsidP="006E159E">
      <w:pPr>
        <w:pStyle w:val="NormalWeb"/>
        <w:keepNext/>
        <w:spacing w:before="0" w:beforeAutospacing="0" w:after="120" w:afterAutospacing="0"/>
        <w:rPr>
          <w:rFonts w:ascii="Arial" w:hAnsi="Arial" w:cs="Arial"/>
          <w:szCs w:val="22"/>
        </w:rPr>
      </w:pPr>
      <w:r w:rsidRPr="005F2326">
        <w:rPr>
          <w:rFonts w:ascii="Arial" w:hAnsi="Arial" w:cs="Arial"/>
          <w:szCs w:val="22"/>
        </w:rPr>
        <w:lastRenderedPageBreak/>
        <w:t xml:space="preserve">For the precise parameters of the antenna there is available a 3D </w:t>
      </w:r>
      <w:r w:rsidR="005F2326" w:rsidRPr="005F2326">
        <w:rPr>
          <w:rFonts w:ascii="Arial" w:hAnsi="Arial" w:cs="Arial"/>
          <w:szCs w:val="22"/>
        </w:rPr>
        <w:t>modelling</w:t>
      </w:r>
      <w:r w:rsidRPr="005F2326">
        <w:rPr>
          <w:rFonts w:ascii="Arial" w:hAnsi="Arial" w:cs="Arial"/>
          <w:szCs w:val="22"/>
        </w:rPr>
        <w:t xml:space="preserve"> environment that enables to set the parameters according to the actual antenna radiation patterns.</w:t>
      </w:r>
    </w:p>
    <w:p w:rsidR="00FE3EE6" w:rsidRPr="005F2326" w:rsidRDefault="00FE3EE6">
      <w:pPr>
        <w:pStyle w:val="NormalWeb"/>
        <w:spacing w:before="0" w:beforeAutospacing="0" w:after="0" w:afterAutospacing="0"/>
        <w:ind w:firstLine="284"/>
        <w:jc w:val="center"/>
        <w:rPr>
          <w:rFonts w:ascii="Arial" w:hAnsi="Arial" w:cs="Arial"/>
          <w:color w:val="000000"/>
          <w:szCs w:val="22"/>
        </w:rPr>
      </w:pPr>
    </w:p>
    <w:p w:rsidR="00EA3599" w:rsidRPr="005F2326" w:rsidRDefault="00F61421">
      <w:pPr>
        <w:keepNext/>
        <w:widowControl w:val="0"/>
        <w:jc w:val="center"/>
        <w:rPr>
          <w:rFonts w:cs="Arial"/>
          <w:lang w:val="en-GB"/>
        </w:rPr>
      </w:pPr>
      <w:r w:rsidRPr="005F2326">
        <w:rPr>
          <w:rFonts w:cs="Arial"/>
          <w:noProof/>
          <w:lang w:val="en-GB" w:eastAsia="en-GB"/>
        </w:rPr>
        <w:drawing>
          <wp:inline distT="0" distB="0" distL="0" distR="0">
            <wp:extent cx="2457450" cy="2438400"/>
            <wp:effectExtent l="19050" t="19050" r="19050" b="19050"/>
            <wp:docPr id="29"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0"/>
                    <pic:cNvPicPr>
                      <a:picLocks noChangeAspect="1" noChangeArrowheads="1"/>
                    </pic:cNvPicPr>
                  </pic:nvPicPr>
                  <pic:blipFill>
                    <a:blip r:embed="rId45"/>
                    <a:srcRect/>
                    <a:stretch>
                      <a:fillRect/>
                    </a:stretch>
                  </pic:blipFill>
                  <pic:spPr bwMode="auto">
                    <a:xfrm>
                      <a:off x="0" y="0"/>
                      <a:ext cx="2457450" cy="2438400"/>
                    </a:xfrm>
                    <a:prstGeom prst="rect">
                      <a:avLst/>
                    </a:prstGeom>
                    <a:solidFill>
                      <a:srgbClr val="FFFFFF"/>
                    </a:solidFill>
                    <a:ln w="6350" cmpd="sng">
                      <a:solidFill>
                        <a:srgbClr val="000000"/>
                      </a:solidFill>
                      <a:miter lim="800000"/>
                      <a:headEnd/>
                      <a:tailEnd/>
                    </a:ln>
                    <a:effectLst/>
                  </pic:spPr>
                </pic:pic>
              </a:graphicData>
            </a:graphic>
          </wp:inline>
        </w:drawing>
      </w:r>
    </w:p>
    <w:p w:rsidR="00FE3EE6" w:rsidRPr="005F2326" w:rsidRDefault="00EA3599">
      <w:pPr>
        <w:pStyle w:val="Caption"/>
        <w:rPr>
          <w:rFonts w:cs="Arial"/>
          <w:lang w:val="en-GB"/>
        </w:rPr>
      </w:pPr>
      <w:bookmarkStart w:id="600" w:name="_Toc316824951"/>
      <w:r w:rsidRPr="005F2326">
        <w:rPr>
          <w:rFonts w:cs="Arial"/>
          <w:lang w:val="en-GB"/>
        </w:rPr>
        <w:t xml:space="preserve">Figure </w:t>
      </w:r>
      <w:r w:rsidR="00D41488" w:rsidRPr="005F2326">
        <w:rPr>
          <w:rFonts w:cs="Arial"/>
          <w:lang w:val="en-GB"/>
        </w:rPr>
        <w:fldChar w:fldCharType="begin"/>
      </w:r>
      <w:r w:rsidRPr="005F2326">
        <w:rPr>
          <w:rFonts w:cs="Arial"/>
          <w:lang w:val="en-GB"/>
        </w:rPr>
        <w:instrText xml:space="preserve"> SEQ Figure \* ARABIC </w:instrText>
      </w:r>
      <w:r w:rsidR="00D41488" w:rsidRPr="005F2326">
        <w:rPr>
          <w:rFonts w:cs="Arial"/>
          <w:lang w:val="en-GB"/>
        </w:rPr>
        <w:fldChar w:fldCharType="separate"/>
      </w:r>
      <w:r w:rsidR="00094DD9">
        <w:rPr>
          <w:rFonts w:cs="Arial"/>
          <w:noProof/>
          <w:lang w:val="en-GB"/>
        </w:rPr>
        <w:t>22</w:t>
      </w:r>
      <w:r w:rsidR="00D41488" w:rsidRPr="005F2326">
        <w:rPr>
          <w:rFonts w:cs="Arial"/>
          <w:lang w:val="en-GB"/>
        </w:rPr>
        <w:fldChar w:fldCharType="end"/>
      </w:r>
      <w:r w:rsidRPr="005F2326">
        <w:rPr>
          <w:rFonts w:cs="Arial"/>
          <w:lang w:val="en-GB"/>
        </w:rPr>
        <w:t>: Antenna model I</w:t>
      </w:r>
      <w:bookmarkEnd w:id="600"/>
    </w:p>
    <w:p w:rsidR="00EA3599" w:rsidRPr="005F2326" w:rsidRDefault="00F61421">
      <w:pPr>
        <w:keepNext/>
        <w:widowControl w:val="0"/>
        <w:jc w:val="center"/>
        <w:rPr>
          <w:rFonts w:cs="Arial"/>
          <w:lang w:val="en-GB"/>
        </w:rPr>
      </w:pPr>
      <w:r w:rsidRPr="005F2326">
        <w:rPr>
          <w:rFonts w:cs="Arial"/>
          <w:noProof/>
          <w:lang w:val="en-GB" w:eastAsia="en-GB"/>
        </w:rPr>
        <w:drawing>
          <wp:inline distT="0" distB="0" distL="0" distR="0">
            <wp:extent cx="2505075" cy="2486025"/>
            <wp:effectExtent l="19050" t="19050" r="28575" b="28575"/>
            <wp:docPr id="30"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
                    <pic:cNvPicPr>
                      <a:picLocks noChangeAspect="1" noChangeArrowheads="1"/>
                    </pic:cNvPicPr>
                  </pic:nvPicPr>
                  <pic:blipFill>
                    <a:blip r:embed="rId46"/>
                    <a:srcRect/>
                    <a:stretch>
                      <a:fillRect/>
                    </a:stretch>
                  </pic:blipFill>
                  <pic:spPr bwMode="auto">
                    <a:xfrm>
                      <a:off x="0" y="0"/>
                      <a:ext cx="2505075" cy="2486025"/>
                    </a:xfrm>
                    <a:prstGeom prst="rect">
                      <a:avLst/>
                    </a:prstGeom>
                    <a:solidFill>
                      <a:srgbClr val="FFFFFF"/>
                    </a:solidFill>
                    <a:ln w="6350" cmpd="sng">
                      <a:solidFill>
                        <a:srgbClr val="000000"/>
                      </a:solidFill>
                      <a:miter lim="800000"/>
                      <a:headEnd/>
                      <a:tailEnd/>
                    </a:ln>
                    <a:effectLst/>
                  </pic:spPr>
                </pic:pic>
              </a:graphicData>
            </a:graphic>
          </wp:inline>
        </w:drawing>
      </w:r>
    </w:p>
    <w:p w:rsidR="00FE3EE6" w:rsidRPr="005F2326" w:rsidRDefault="00EA3599">
      <w:pPr>
        <w:pStyle w:val="Caption"/>
        <w:rPr>
          <w:rFonts w:cs="Arial"/>
          <w:lang w:val="en-GB"/>
        </w:rPr>
      </w:pPr>
      <w:bookmarkStart w:id="601" w:name="_Toc316824952"/>
      <w:r w:rsidRPr="005F2326">
        <w:rPr>
          <w:rFonts w:cs="Arial"/>
          <w:lang w:val="en-GB"/>
        </w:rPr>
        <w:t xml:space="preserve">Figure </w:t>
      </w:r>
      <w:r w:rsidR="00D41488" w:rsidRPr="005F2326">
        <w:rPr>
          <w:rFonts w:cs="Arial"/>
          <w:lang w:val="en-GB"/>
        </w:rPr>
        <w:fldChar w:fldCharType="begin"/>
      </w:r>
      <w:r w:rsidRPr="005F2326">
        <w:rPr>
          <w:rFonts w:cs="Arial"/>
          <w:lang w:val="en-GB"/>
        </w:rPr>
        <w:instrText xml:space="preserve"> SEQ Figure \* ARABIC </w:instrText>
      </w:r>
      <w:r w:rsidR="00D41488" w:rsidRPr="005F2326">
        <w:rPr>
          <w:rFonts w:cs="Arial"/>
          <w:lang w:val="en-GB"/>
        </w:rPr>
        <w:fldChar w:fldCharType="separate"/>
      </w:r>
      <w:r w:rsidR="00094DD9">
        <w:rPr>
          <w:rFonts w:cs="Arial"/>
          <w:noProof/>
          <w:lang w:val="en-GB"/>
        </w:rPr>
        <w:t>23</w:t>
      </w:r>
      <w:r w:rsidR="00D41488" w:rsidRPr="005F2326">
        <w:rPr>
          <w:rFonts w:cs="Arial"/>
          <w:lang w:val="en-GB"/>
        </w:rPr>
        <w:fldChar w:fldCharType="end"/>
      </w:r>
      <w:r w:rsidRPr="005F2326">
        <w:rPr>
          <w:rFonts w:cs="Arial"/>
          <w:lang w:val="en-GB"/>
        </w:rPr>
        <w:t>: Antenna model II</w:t>
      </w:r>
      <w:bookmarkEnd w:id="601"/>
    </w:p>
    <w:p w:rsidR="00EA3599" w:rsidRPr="005F2326" w:rsidRDefault="00EA3599">
      <w:pPr>
        <w:pStyle w:val="Caption1"/>
        <w:rPr>
          <w:rFonts w:ascii="Arial" w:hAnsi="Arial" w:cs="Arial"/>
          <w:bCs/>
          <w:sz w:val="24"/>
          <w:lang w:val="en-GB"/>
        </w:rPr>
      </w:pPr>
    </w:p>
    <w:p w:rsidR="00EA3599" w:rsidRPr="005F2326" w:rsidRDefault="000B06ED" w:rsidP="006E159E">
      <w:pPr>
        <w:pStyle w:val="Heading5"/>
        <w:keepLines w:val="0"/>
        <w:numPr>
          <w:ilvl w:val="4"/>
          <w:numId w:val="4"/>
        </w:numPr>
        <w:spacing w:before="120" w:after="60" w:line="300" w:lineRule="exact"/>
        <w:jc w:val="left"/>
        <w:rPr>
          <w:rFonts w:ascii="Arial" w:hAnsi="Arial" w:cs="Arial"/>
          <w:color w:val="auto"/>
          <w:lang w:val="en-GB"/>
        </w:rPr>
      </w:pPr>
      <w:r w:rsidRPr="005F2326">
        <w:rPr>
          <w:rFonts w:ascii="Arial" w:hAnsi="Arial" w:cs="Arial"/>
          <w:color w:val="auto"/>
          <w:lang w:val="en-GB"/>
        </w:rPr>
        <w:t xml:space="preserve">Vehicle parameters </w:t>
      </w:r>
    </w:p>
    <w:p w:rsidR="00EA3599" w:rsidRPr="005F2326" w:rsidRDefault="00EA3599" w:rsidP="006E159E">
      <w:pPr>
        <w:pStyle w:val="NormalWeb"/>
        <w:keepNext/>
        <w:spacing w:before="0" w:beforeAutospacing="0" w:after="120" w:afterAutospacing="0"/>
        <w:rPr>
          <w:rFonts w:ascii="Arial" w:hAnsi="Arial" w:cs="Arial"/>
          <w:szCs w:val="22"/>
        </w:rPr>
      </w:pPr>
      <w:r w:rsidRPr="005F2326">
        <w:rPr>
          <w:rFonts w:ascii="Arial" w:hAnsi="Arial" w:cs="Arial"/>
          <w:szCs w:val="22"/>
        </w:rPr>
        <w:t xml:space="preserve">For each </w:t>
      </w:r>
      <w:r w:rsidR="00505434" w:rsidRPr="005F2326">
        <w:rPr>
          <w:rFonts w:ascii="Arial" w:hAnsi="Arial" w:cs="Arial"/>
          <w:szCs w:val="22"/>
        </w:rPr>
        <w:t>modelled</w:t>
      </w:r>
      <w:r w:rsidRPr="005F2326">
        <w:rPr>
          <w:rFonts w:ascii="Arial" w:hAnsi="Arial" w:cs="Arial"/>
          <w:szCs w:val="22"/>
        </w:rPr>
        <w:t xml:space="preserve"> vehicle there can be defined the characteristics and dynamics. Movement of vehicles can be restricted according to different personal profiles. Limits can be specified to represent special examples. So there are possible to model aircraft (such as Boeing 747) or a road vehicle (small vehicle or F1).</w:t>
      </w:r>
    </w:p>
    <w:p w:rsidR="00EA3599" w:rsidRPr="005F2326" w:rsidRDefault="00EA3599" w:rsidP="006E159E">
      <w:pPr>
        <w:pStyle w:val="NormalWeb"/>
        <w:spacing w:before="0" w:beforeAutospacing="0" w:after="0" w:afterAutospacing="0"/>
        <w:ind w:firstLine="284"/>
        <w:rPr>
          <w:rFonts w:ascii="Arial" w:hAnsi="Arial" w:cs="Arial"/>
          <w:color w:val="000000"/>
          <w:szCs w:val="22"/>
        </w:rPr>
      </w:pPr>
    </w:p>
    <w:p w:rsidR="00EA3599" w:rsidRPr="005F2326" w:rsidRDefault="00F61421">
      <w:pPr>
        <w:keepNext/>
        <w:widowControl w:val="0"/>
        <w:jc w:val="center"/>
        <w:rPr>
          <w:rFonts w:cs="Arial"/>
          <w:lang w:val="en-GB"/>
        </w:rPr>
      </w:pPr>
      <w:r w:rsidRPr="005F2326">
        <w:rPr>
          <w:rFonts w:cs="Arial"/>
          <w:noProof/>
          <w:lang w:val="en-GB" w:eastAsia="en-GB"/>
        </w:rPr>
        <w:lastRenderedPageBreak/>
        <w:drawing>
          <wp:inline distT="0" distB="0" distL="0" distR="0">
            <wp:extent cx="2705100" cy="1781175"/>
            <wp:effectExtent l="19050" t="0" r="0" b="0"/>
            <wp:docPr id="31"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2"/>
                    <pic:cNvPicPr>
                      <a:picLocks noChangeAspect="1" noChangeArrowheads="1"/>
                    </pic:cNvPicPr>
                  </pic:nvPicPr>
                  <pic:blipFill>
                    <a:blip r:embed="rId47"/>
                    <a:srcRect/>
                    <a:stretch>
                      <a:fillRect/>
                    </a:stretch>
                  </pic:blipFill>
                  <pic:spPr bwMode="auto">
                    <a:xfrm>
                      <a:off x="0" y="0"/>
                      <a:ext cx="2705100" cy="1781175"/>
                    </a:xfrm>
                    <a:prstGeom prst="rect">
                      <a:avLst/>
                    </a:prstGeom>
                    <a:solidFill>
                      <a:srgbClr val="FFFFFF"/>
                    </a:solidFill>
                    <a:ln w="9525">
                      <a:noFill/>
                      <a:miter lim="800000"/>
                      <a:headEnd/>
                      <a:tailEnd/>
                    </a:ln>
                  </pic:spPr>
                </pic:pic>
              </a:graphicData>
            </a:graphic>
          </wp:inline>
        </w:drawing>
      </w:r>
    </w:p>
    <w:p w:rsidR="00FE3EE6" w:rsidRPr="005F2326" w:rsidRDefault="00EA3599">
      <w:pPr>
        <w:pStyle w:val="Caption"/>
        <w:rPr>
          <w:rFonts w:cs="Arial"/>
          <w:lang w:val="en-GB"/>
        </w:rPr>
      </w:pPr>
      <w:bookmarkStart w:id="602" w:name="_Toc316824953"/>
      <w:r w:rsidRPr="005F2326">
        <w:rPr>
          <w:rFonts w:cs="Arial"/>
          <w:lang w:val="en-GB"/>
        </w:rPr>
        <w:t xml:space="preserve">Figure </w:t>
      </w:r>
      <w:r w:rsidR="00D41488" w:rsidRPr="005F2326">
        <w:rPr>
          <w:rFonts w:cs="Arial"/>
          <w:lang w:val="en-GB"/>
        </w:rPr>
        <w:fldChar w:fldCharType="begin"/>
      </w:r>
      <w:r w:rsidRPr="005F2326">
        <w:rPr>
          <w:rFonts w:cs="Arial"/>
          <w:lang w:val="en-GB"/>
        </w:rPr>
        <w:instrText xml:space="preserve"> SEQ Figure \* ARABIC </w:instrText>
      </w:r>
      <w:r w:rsidR="00D41488" w:rsidRPr="005F2326">
        <w:rPr>
          <w:rFonts w:cs="Arial"/>
          <w:lang w:val="en-GB"/>
        </w:rPr>
        <w:fldChar w:fldCharType="separate"/>
      </w:r>
      <w:r w:rsidR="00094DD9">
        <w:rPr>
          <w:rFonts w:cs="Arial"/>
          <w:noProof/>
          <w:lang w:val="en-GB"/>
        </w:rPr>
        <w:t>24</w:t>
      </w:r>
      <w:r w:rsidR="00D41488" w:rsidRPr="005F2326">
        <w:rPr>
          <w:rFonts w:cs="Arial"/>
          <w:lang w:val="en-GB"/>
        </w:rPr>
        <w:fldChar w:fldCharType="end"/>
      </w:r>
      <w:r w:rsidRPr="005F2326">
        <w:rPr>
          <w:rFonts w:cs="Arial"/>
          <w:lang w:val="en-GB"/>
        </w:rPr>
        <w:t>: Moving objects profile settings</w:t>
      </w:r>
      <w:bookmarkEnd w:id="602"/>
    </w:p>
    <w:p w:rsidR="00FE3EE6" w:rsidRPr="005F2326" w:rsidRDefault="000B06ED">
      <w:pPr>
        <w:pStyle w:val="Heading5"/>
        <w:numPr>
          <w:ilvl w:val="4"/>
          <w:numId w:val="4"/>
        </w:numPr>
        <w:rPr>
          <w:rFonts w:ascii="Arial" w:hAnsi="Arial" w:cs="Arial"/>
          <w:color w:val="auto"/>
          <w:lang w:val="en-GB"/>
        </w:rPr>
      </w:pPr>
      <w:r w:rsidRPr="005F2326">
        <w:rPr>
          <w:rFonts w:ascii="Arial" w:hAnsi="Arial" w:cs="Arial"/>
          <w:color w:val="auto"/>
          <w:lang w:val="en-GB"/>
        </w:rPr>
        <w:t>Vehicle sensors</w:t>
      </w:r>
    </w:p>
    <w:p w:rsidR="00EA3599" w:rsidRPr="005F2326" w:rsidRDefault="00EA3599" w:rsidP="006E159E">
      <w:pPr>
        <w:pStyle w:val="NormalWeb"/>
        <w:keepNext/>
        <w:spacing w:before="0" w:beforeAutospacing="0" w:after="120" w:afterAutospacing="0"/>
        <w:rPr>
          <w:rFonts w:ascii="Arial" w:hAnsi="Arial" w:cs="Arial"/>
          <w:szCs w:val="22"/>
        </w:rPr>
      </w:pPr>
      <w:r w:rsidRPr="005F2326">
        <w:rPr>
          <w:rFonts w:ascii="Arial" w:hAnsi="Arial" w:cs="Arial"/>
          <w:szCs w:val="22"/>
        </w:rPr>
        <w:t xml:space="preserve">With hardware and simulation tools there is possible to model parameters except the parameters of GNSS also sensors in the vehicle, such as gyroscope, speedometer, wheel speed sensors, temperature sensors, etc. These sensors can be set in detail in cooperation with the setting parameters and testing of GNSS signals and receiving equipment (e.g. dynamic navigation, which uses input data from sensors in the car) on the one hand and the </w:t>
      </w:r>
      <w:r w:rsidR="00505434" w:rsidRPr="005F2326">
        <w:rPr>
          <w:rFonts w:ascii="Arial" w:hAnsi="Arial" w:cs="Arial"/>
          <w:szCs w:val="22"/>
        </w:rPr>
        <w:t>behaviour</w:t>
      </w:r>
      <w:r w:rsidRPr="005F2326">
        <w:rPr>
          <w:rFonts w:ascii="Arial" w:hAnsi="Arial" w:cs="Arial"/>
          <w:szCs w:val="22"/>
        </w:rPr>
        <w:t xml:space="preserve"> modification in the event of a vehicle's internal sensors and their possible combinations on the other hand.</w:t>
      </w:r>
    </w:p>
    <w:p w:rsidR="00EA3599" w:rsidRPr="005F2326" w:rsidRDefault="00EA3599">
      <w:pPr>
        <w:pStyle w:val="NormalWeb"/>
        <w:keepNext/>
        <w:spacing w:before="0" w:beforeAutospacing="0" w:after="120" w:afterAutospacing="0"/>
        <w:rPr>
          <w:rFonts w:ascii="Arial" w:hAnsi="Arial" w:cs="Arial"/>
          <w:color w:val="000000"/>
        </w:rPr>
      </w:pPr>
      <w:r w:rsidRPr="005F2326">
        <w:rPr>
          <w:rFonts w:ascii="Arial" w:hAnsi="Arial" w:cs="Arial"/>
          <w:szCs w:val="22"/>
        </w:rPr>
        <w:t xml:space="preserve">Signals from sensors in the vehicle are then transmitted via 4 </w:t>
      </w:r>
      <w:r w:rsidR="005F2326" w:rsidRPr="005F2326">
        <w:rPr>
          <w:rFonts w:ascii="Arial" w:hAnsi="Arial" w:cs="Arial"/>
          <w:szCs w:val="22"/>
        </w:rPr>
        <w:t>analogue</w:t>
      </w:r>
      <w:r w:rsidRPr="005F2326">
        <w:rPr>
          <w:rFonts w:ascii="Arial" w:hAnsi="Arial" w:cs="Arial"/>
          <w:szCs w:val="22"/>
        </w:rPr>
        <w:t xml:space="preserve"> and 8 digital outputs that can be connected to the receiver (or to the rotate table, which simulates the movement of the vehicle). </w:t>
      </w:r>
    </w:p>
    <w:p w:rsidR="00EA3599" w:rsidRPr="005F2326" w:rsidRDefault="00F61421">
      <w:pPr>
        <w:keepNext/>
        <w:widowControl w:val="0"/>
        <w:jc w:val="center"/>
        <w:rPr>
          <w:rFonts w:cs="Arial"/>
          <w:lang w:val="en-GB"/>
        </w:rPr>
      </w:pPr>
      <w:r w:rsidRPr="005F2326">
        <w:rPr>
          <w:rFonts w:cs="Arial"/>
          <w:noProof/>
          <w:lang w:val="en-GB" w:eastAsia="en-GB"/>
        </w:rPr>
        <w:drawing>
          <wp:inline distT="0" distB="0" distL="0" distR="0">
            <wp:extent cx="2952750" cy="1952625"/>
            <wp:effectExtent l="19050" t="19050" r="19050" b="28575"/>
            <wp:docPr id="32"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3"/>
                    <pic:cNvPicPr>
                      <a:picLocks noChangeAspect="1" noChangeArrowheads="1"/>
                    </pic:cNvPicPr>
                  </pic:nvPicPr>
                  <pic:blipFill>
                    <a:blip r:embed="rId48"/>
                    <a:srcRect/>
                    <a:stretch>
                      <a:fillRect/>
                    </a:stretch>
                  </pic:blipFill>
                  <pic:spPr bwMode="auto">
                    <a:xfrm>
                      <a:off x="0" y="0"/>
                      <a:ext cx="2952750" cy="1952625"/>
                    </a:xfrm>
                    <a:prstGeom prst="rect">
                      <a:avLst/>
                    </a:prstGeom>
                    <a:solidFill>
                      <a:srgbClr val="FFFFFF"/>
                    </a:solidFill>
                    <a:ln w="6350" cmpd="sng">
                      <a:solidFill>
                        <a:srgbClr val="000000"/>
                      </a:solidFill>
                      <a:miter lim="800000"/>
                      <a:headEnd/>
                      <a:tailEnd/>
                    </a:ln>
                    <a:effectLst/>
                  </pic:spPr>
                </pic:pic>
              </a:graphicData>
            </a:graphic>
          </wp:inline>
        </w:drawing>
      </w:r>
    </w:p>
    <w:p w:rsidR="00FE3EE6" w:rsidRPr="005F2326" w:rsidRDefault="00EA3599">
      <w:pPr>
        <w:pStyle w:val="Caption"/>
        <w:rPr>
          <w:rFonts w:cs="Arial"/>
          <w:lang w:val="en-GB"/>
        </w:rPr>
      </w:pPr>
      <w:bookmarkStart w:id="603" w:name="_Toc316824954"/>
      <w:r w:rsidRPr="005F2326">
        <w:rPr>
          <w:rFonts w:cs="Arial"/>
          <w:lang w:val="en-GB"/>
        </w:rPr>
        <w:t xml:space="preserve">Figure </w:t>
      </w:r>
      <w:r w:rsidR="00D41488" w:rsidRPr="005F2326">
        <w:rPr>
          <w:rFonts w:cs="Arial"/>
          <w:lang w:val="en-GB"/>
        </w:rPr>
        <w:fldChar w:fldCharType="begin"/>
      </w:r>
      <w:r w:rsidRPr="005F2326">
        <w:rPr>
          <w:rFonts w:cs="Arial"/>
          <w:lang w:val="en-GB"/>
        </w:rPr>
        <w:instrText xml:space="preserve"> SEQ Figure \* ARABIC </w:instrText>
      </w:r>
      <w:r w:rsidR="00D41488" w:rsidRPr="005F2326">
        <w:rPr>
          <w:rFonts w:cs="Arial"/>
          <w:lang w:val="en-GB"/>
        </w:rPr>
        <w:fldChar w:fldCharType="separate"/>
      </w:r>
      <w:r w:rsidR="00094DD9">
        <w:rPr>
          <w:rFonts w:cs="Arial"/>
          <w:noProof/>
          <w:lang w:val="en-GB"/>
        </w:rPr>
        <w:t>25</w:t>
      </w:r>
      <w:r w:rsidR="00D41488" w:rsidRPr="005F2326">
        <w:rPr>
          <w:rFonts w:cs="Arial"/>
          <w:lang w:val="en-GB"/>
        </w:rPr>
        <w:fldChar w:fldCharType="end"/>
      </w:r>
      <w:r w:rsidRPr="005F2326">
        <w:rPr>
          <w:rFonts w:cs="Arial"/>
          <w:lang w:val="en-GB"/>
        </w:rPr>
        <w:t>: Sensor model</w:t>
      </w:r>
      <w:bookmarkEnd w:id="603"/>
    </w:p>
    <w:p w:rsidR="00FE3EE6" w:rsidRPr="005F2326" w:rsidRDefault="00FE3EE6">
      <w:pPr>
        <w:rPr>
          <w:rFonts w:cs="Arial"/>
          <w:lang w:val="en-GB"/>
        </w:rPr>
      </w:pPr>
    </w:p>
    <w:p w:rsidR="00EA3599" w:rsidRPr="005F2326" w:rsidRDefault="00EA3599">
      <w:pPr>
        <w:pStyle w:val="Heading3"/>
        <w:numPr>
          <w:ilvl w:val="2"/>
          <w:numId w:val="4"/>
        </w:numPr>
        <w:ind w:left="720"/>
        <w:rPr>
          <w:lang w:val="en-GB"/>
        </w:rPr>
      </w:pPr>
      <w:bookmarkStart w:id="604" w:name="_Toc305499363"/>
      <w:bookmarkStart w:id="605" w:name="_Toc305499487"/>
      <w:bookmarkStart w:id="606" w:name="_Toc305500840"/>
      <w:bookmarkStart w:id="607" w:name="_Toc305588525"/>
      <w:bookmarkStart w:id="608" w:name="_Toc305588825"/>
      <w:bookmarkStart w:id="609" w:name="_Toc305589644"/>
      <w:bookmarkStart w:id="610" w:name="_Toc305499364"/>
      <w:bookmarkStart w:id="611" w:name="_Toc305499488"/>
      <w:bookmarkStart w:id="612" w:name="_Toc305500841"/>
      <w:bookmarkStart w:id="613" w:name="_Toc305588526"/>
      <w:bookmarkStart w:id="614" w:name="_Toc305588826"/>
      <w:bookmarkStart w:id="615" w:name="_Toc305589645"/>
      <w:bookmarkStart w:id="616" w:name="_Toc316824895"/>
      <w:bookmarkEnd w:id="604"/>
      <w:bookmarkEnd w:id="605"/>
      <w:bookmarkEnd w:id="606"/>
      <w:bookmarkEnd w:id="607"/>
      <w:bookmarkEnd w:id="608"/>
      <w:bookmarkEnd w:id="609"/>
      <w:bookmarkEnd w:id="610"/>
      <w:bookmarkEnd w:id="611"/>
      <w:bookmarkEnd w:id="612"/>
      <w:bookmarkEnd w:id="613"/>
      <w:bookmarkEnd w:id="614"/>
      <w:bookmarkEnd w:id="615"/>
      <w:r w:rsidRPr="005F2326">
        <w:rPr>
          <w:lang w:val="en-GB"/>
        </w:rPr>
        <w:t>Country specific matters in Czech Republic</w:t>
      </w:r>
      <w:bookmarkEnd w:id="616"/>
    </w:p>
    <w:p w:rsidR="00FE3EE6" w:rsidRPr="005F2326" w:rsidRDefault="000B06ED">
      <w:pPr>
        <w:rPr>
          <w:rFonts w:cs="Arial"/>
          <w:szCs w:val="22"/>
          <w:lang w:val="en-GB"/>
        </w:rPr>
      </w:pPr>
      <w:r w:rsidRPr="005F2326">
        <w:rPr>
          <w:rFonts w:cs="Arial"/>
          <w:szCs w:val="22"/>
          <w:lang w:val="en-GB"/>
        </w:rPr>
        <w:t>Country specific matters are already described in the paragraphs before.</w:t>
      </w:r>
    </w:p>
    <w:p w:rsidR="00EA3599" w:rsidRPr="005F2326" w:rsidRDefault="00EA3599" w:rsidP="006D279A">
      <w:pPr>
        <w:pStyle w:val="Heading2"/>
        <w:numPr>
          <w:ilvl w:val="1"/>
          <w:numId w:val="4"/>
        </w:numPr>
        <w:rPr>
          <w:lang w:val="en-GB"/>
        </w:rPr>
      </w:pPr>
      <w:bookmarkStart w:id="617" w:name="_Toc305499366"/>
      <w:bookmarkStart w:id="618" w:name="_Toc305499490"/>
      <w:bookmarkStart w:id="619" w:name="_Toc305500843"/>
      <w:bookmarkStart w:id="620" w:name="_Toc305588528"/>
      <w:bookmarkStart w:id="621" w:name="_Toc305588828"/>
      <w:bookmarkStart w:id="622" w:name="_Toc305589647"/>
      <w:bookmarkStart w:id="623" w:name="_Toc316824896"/>
      <w:bookmarkEnd w:id="617"/>
      <w:bookmarkEnd w:id="618"/>
      <w:bookmarkEnd w:id="619"/>
      <w:bookmarkEnd w:id="620"/>
      <w:bookmarkEnd w:id="621"/>
      <w:bookmarkEnd w:id="622"/>
      <w:r w:rsidRPr="005F2326">
        <w:rPr>
          <w:lang w:val="en-GB"/>
        </w:rPr>
        <w:lastRenderedPageBreak/>
        <w:t>Finland</w:t>
      </w:r>
      <w:bookmarkEnd w:id="623"/>
    </w:p>
    <w:p w:rsidR="002261C2" w:rsidRPr="005F2326" w:rsidRDefault="00B574B3">
      <w:pPr>
        <w:rPr>
          <w:rFonts w:cs="Arial"/>
          <w:lang w:val="en-GB"/>
        </w:rPr>
      </w:pPr>
      <w:r w:rsidRPr="005F2326">
        <w:rPr>
          <w:rFonts w:cs="Arial"/>
          <w:lang w:val="en-GB"/>
        </w:rPr>
        <w:t>The goal of testing and validation of eCall system in Finland is to validate technological and functional properties of the system. The testing environment to be implemented will cover the whole service chain from the eCall IVS to a simulated PSAP. Cross-border tests to be carried out in Finland will be very similar to tests carried out in the Finnish eCall pilot.</w:t>
      </w:r>
    </w:p>
    <w:p w:rsidR="00EA3599" w:rsidRPr="005F2326" w:rsidRDefault="00EA3599" w:rsidP="008718F8">
      <w:pPr>
        <w:pStyle w:val="Heading3"/>
        <w:numPr>
          <w:ilvl w:val="2"/>
          <w:numId w:val="4"/>
        </w:numPr>
        <w:ind w:left="720"/>
        <w:rPr>
          <w:lang w:val="en-GB"/>
        </w:rPr>
      </w:pPr>
      <w:bookmarkStart w:id="624" w:name="_Toc316824897"/>
      <w:r w:rsidRPr="005F2326">
        <w:rPr>
          <w:lang w:val="en-GB"/>
        </w:rPr>
        <w:t>In General</w:t>
      </w:r>
      <w:bookmarkEnd w:id="624"/>
    </w:p>
    <w:p w:rsidR="00EA3599" w:rsidRPr="005F2326" w:rsidRDefault="00EA3599" w:rsidP="001B21E5">
      <w:pPr>
        <w:rPr>
          <w:rFonts w:cs="Arial"/>
          <w:lang w:val="en-GB"/>
        </w:rPr>
      </w:pPr>
      <w:r w:rsidRPr="005F2326">
        <w:rPr>
          <w:rFonts w:cs="Arial"/>
          <w:lang w:val="en-GB"/>
        </w:rPr>
        <w:t>The following figure outlines the HeERO Finnish pilot system to be implemented, and its basic components (see D2.3 Finnish pilot implementation plan).</w:t>
      </w:r>
      <w:r w:rsidR="00FE3EE6" w:rsidRPr="005F2326">
        <w:rPr>
          <w:rFonts w:cs="Arial"/>
          <w:lang w:val="en-GB"/>
        </w:rPr>
        <w:t xml:space="preserve"> </w:t>
      </w:r>
    </w:p>
    <w:p w:rsidR="00FE3EE6" w:rsidRPr="005F2326" w:rsidRDefault="00F61421">
      <w:pPr>
        <w:pStyle w:val="Figure"/>
        <w:keepNext w:val="0"/>
      </w:pPr>
      <w:r w:rsidRPr="005F2326">
        <w:rPr>
          <w:noProof/>
        </w:rPr>
        <w:drawing>
          <wp:anchor distT="0" distB="0" distL="114300" distR="114300" simplePos="0" relativeHeight="251635200" behindDoc="0" locked="0" layoutInCell="1" allowOverlap="1">
            <wp:simplePos x="0" y="0"/>
            <wp:positionH relativeFrom="column">
              <wp:posOffset>318770</wp:posOffset>
            </wp:positionH>
            <wp:positionV relativeFrom="paragraph">
              <wp:posOffset>15240</wp:posOffset>
            </wp:positionV>
            <wp:extent cx="5143500" cy="3933825"/>
            <wp:effectExtent l="0" t="0" r="0" b="0"/>
            <wp:wrapTopAndBottom/>
            <wp:docPr id="81"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pic:cNvPicPr>
                      <a:picLocks noChangeAspect="1" noChangeArrowheads="1"/>
                    </pic:cNvPicPr>
                  </pic:nvPicPr>
                  <pic:blipFill>
                    <a:blip r:embed="rId49"/>
                    <a:srcRect/>
                    <a:stretch>
                      <a:fillRect/>
                    </a:stretch>
                  </pic:blipFill>
                  <pic:spPr bwMode="auto">
                    <a:xfrm>
                      <a:off x="0" y="0"/>
                      <a:ext cx="5143500" cy="3933825"/>
                    </a:xfrm>
                    <a:prstGeom prst="rect">
                      <a:avLst/>
                    </a:prstGeom>
                    <a:noFill/>
                  </pic:spPr>
                </pic:pic>
              </a:graphicData>
            </a:graphic>
          </wp:anchor>
        </w:drawing>
      </w:r>
    </w:p>
    <w:p w:rsidR="00FE3EE6" w:rsidRPr="005F2326" w:rsidRDefault="00FE3EE6" w:rsidP="00FE3EE6">
      <w:pPr>
        <w:pStyle w:val="Caption"/>
        <w:rPr>
          <w:rFonts w:cs="Arial"/>
          <w:lang w:val="en-GB"/>
        </w:rPr>
      </w:pPr>
      <w:bookmarkStart w:id="625" w:name="_Toc316824955"/>
      <w:r w:rsidRPr="005F2326">
        <w:rPr>
          <w:rFonts w:cs="Arial"/>
          <w:lang w:val="en-GB"/>
        </w:rPr>
        <w:t xml:space="preserve">Figure </w:t>
      </w:r>
      <w:r w:rsidR="00D41488" w:rsidRPr="005F2326">
        <w:rPr>
          <w:rFonts w:cs="Arial"/>
          <w:lang w:val="en-GB"/>
        </w:rPr>
        <w:fldChar w:fldCharType="begin"/>
      </w:r>
      <w:r w:rsidR="00247CF5" w:rsidRPr="005F2326">
        <w:rPr>
          <w:rFonts w:cs="Arial"/>
          <w:lang w:val="en-GB"/>
        </w:rPr>
        <w:instrText xml:space="preserve"> SEQ Figure \* ARABIC </w:instrText>
      </w:r>
      <w:r w:rsidR="00D41488" w:rsidRPr="005F2326">
        <w:rPr>
          <w:rFonts w:cs="Arial"/>
          <w:lang w:val="en-GB"/>
        </w:rPr>
        <w:fldChar w:fldCharType="separate"/>
      </w:r>
      <w:r w:rsidR="00094DD9">
        <w:rPr>
          <w:rFonts w:cs="Arial"/>
          <w:noProof/>
          <w:lang w:val="en-GB"/>
        </w:rPr>
        <w:t>26</w:t>
      </w:r>
      <w:r w:rsidR="00D41488" w:rsidRPr="005F2326">
        <w:rPr>
          <w:rFonts w:cs="Arial"/>
          <w:lang w:val="en-GB"/>
        </w:rPr>
        <w:fldChar w:fldCharType="end"/>
      </w:r>
      <w:r w:rsidRPr="005F2326">
        <w:rPr>
          <w:rFonts w:cs="Arial"/>
          <w:lang w:val="en-GB"/>
        </w:rPr>
        <w:t>: HeERO Finnish pilot system architecture outline</w:t>
      </w:r>
      <w:bookmarkEnd w:id="625"/>
    </w:p>
    <w:p w:rsidR="00FE3EE6" w:rsidRPr="005F2326" w:rsidRDefault="00FE3EE6">
      <w:pPr>
        <w:pStyle w:val="Figure"/>
        <w:keepNext w:val="0"/>
      </w:pPr>
    </w:p>
    <w:p w:rsidR="00EA3599" w:rsidRPr="005F2326" w:rsidRDefault="00EA3599" w:rsidP="0004316B">
      <w:pPr>
        <w:pStyle w:val="BodyText"/>
        <w:rPr>
          <w:rFonts w:ascii="Arial" w:hAnsi="Arial" w:cs="Arial"/>
          <w:sz w:val="22"/>
          <w:szCs w:val="22"/>
          <w:lang w:eastAsia="en-GB"/>
        </w:rPr>
      </w:pPr>
      <w:r w:rsidRPr="005F2326">
        <w:rPr>
          <w:rFonts w:ascii="Arial" w:hAnsi="Arial" w:cs="Arial"/>
          <w:sz w:val="22"/>
          <w:szCs w:val="22"/>
          <w:lang w:eastAsia="en-GB"/>
        </w:rPr>
        <w:t xml:space="preserve">The main parts of the system include: </w:t>
      </w:r>
    </w:p>
    <w:p w:rsidR="00EA3599" w:rsidRPr="005F2326" w:rsidRDefault="00EA3599" w:rsidP="003338E5">
      <w:pPr>
        <w:pStyle w:val="BodyText"/>
        <w:keepLines/>
        <w:numPr>
          <w:ilvl w:val="0"/>
          <w:numId w:val="19"/>
        </w:numPr>
        <w:tabs>
          <w:tab w:val="left" w:pos="1247"/>
          <w:tab w:val="left" w:pos="2552"/>
          <w:tab w:val="left" w:pos="3856"/>
          <w:tab w:val="left" w:pos="5216"/>
          <w:tab w:val="left" w:pos="6464"/>
          <w:tab w:val="left" w:pos="7768"/>
          <w:tab w:val="left" w:pos="9072"/>
          <w:tab w:val="left" w:pos="10206"/>
        </w:tabs>
        <w:spacing w:before="240"/>
        <w:rPr>
          <w:rFonts w:ascii="Arial" w:hAnsi="Arial" w:cs="Arial"/>
          <w:sz w:val="22"/>
          <w:szCs w:val="22"/>
          <w:lang w:eastAsia="en-GB"/>
        </w:rPr>
      </w:pPr>
      <w:r w:rsidRPr="005F2326">
        <w:rPr>
          <w:rFonts w:ascii="Arial" w:hAnsi="Arial" w:cs="Arial"/>
          <w:sz w:val="22"/>
          <w:szCs w:val="22"/>
          <w:lang w:eastAsia="en-GB"/>
        </w:rPr>
        <w:t>eCall client simulator (eCall IVS)</w:t>
      </w:r>
    </w:p>
    <w:p w:rsidR="00EA3599" w:rsidRPr="005F2326" w:rsidRDefault="00EA3599" w:rsidP="003338E5">
      <w:pPr>
        <w:pStyle w:val="BodyText"/>
        <w:keepLines/>
        <w:numPr>
          <w:ilvl w:val="0"/>
          <w:numId w:val="19"/>
        </w:numPr>
        <w:tabs>
          <w:tab w:val="left" w:pos="1247"/>
          <w:tab w:val="left" w:pos="2552"/>
          <w:tab w:val="left" w:pos="3856"/>
          <w:tab w:val="left" w:pos="5216"/>
          <w:tab w:val="left" w:pos="6464"/>
          <w:tab w:val="left" w:pos="7768"/>
          <w:tab w:val="left" w:pos="9072"/>
          <w:tab w:val="left" w:pos="10206"/>
        </w:tabs>
        <w:spacing w:before="240"/>
        <w:rPr>
          <w:rFonts w:ascii="Arial" w:hAnsi="Arial" w:cs="Arial"/>
          <w:sz w:val="22"/>
          <w:szCs w:val="22"/>
          <w:lang w:eastAsia="en-GB"/>
        </w:rPr>
      </w:pPr>
      <w:r w:rsidRPr="005F2326">
        <w:rPr>
          <w:rFonts w:ascii="Arial" w:hAnsi="Arial" w:cs="Arial"/>
          <w:sz w:val="22"/>
          <w:szCs w:val="22"/>
          <w:lang w:eastAsia="en-GB"/>
        </w:rPr>
        <w:t xml:space="preserve">PSAP simulator, which consists of eCall </w:t>
      </w:r>
      <w:r w:rsidR="000D7092" w:rsidRPr="005F2326">
        <w:rPr>
          <w:rFonts w:ascii="Arial" w:hAnsi="Arial" w:cs="Arial"/>
          <w:sz w:val="22"/>
          <w:szCs w:val="22"/>
          <w:lang w:eastAsia="en-GB"/>
        </w:rPr>
        <w:t>test bed</w:t>
      </w:r>
      <w:r w:rsidRPr="005F2326">
        <w:rPr>
          <w:rFonts w:ascii="Arial" w:hAnsi="Arial" w:cs="Arial"/>
          <w:sz w:val="22"/>
          <w:szCs w:val="22"/>
          <w:lang w:eastAsia="en-GB"/>
        </w:rPr>
        <w:t xml:space="preserve"> system, PSAP1 service and PSAP2 test system. </w:t>
      </w:r>
    </w:p>
    <w:p w:rsidR="00EA3599" w:rsidRPr="005F2326" w:rsidRDefault="00EA3599" w:rsidP="003338E5">
      <w:pPr>
        <w:pStyle w:val="BodyText"/>
        <w:keepLines/>
        <w:numPr>
          <w:ilvl w:val="0"/>
          <w:numId w:val="19"/>
        </w:numPr>
        <w:tabs>
          <w:tab w:val="left" w:pos="1247"/>
          <w:tab w:val="left" w:pos="2552"/>
          <w:tab w:val="left" w:pos="3856"/>
          <w:tab w:val="left" w:pos="5216"/>
          <w:tab w:val="left" w:pos="6464"/>
          <w:tab w:val="left" w:pos="7768"/>
          <w:tab w:val="left" w:pos="9072"/>
          <w:tab w:val="left" w:pos="10206"/>
        </w:tabs>
        <w:spacing w:before="240"/>
        <w:rPr>
          <w:rFonts w:ascii="Arial" w:hAnsi="Arial" w:cs="Arial"/>
          <w:sz w:val="22"/>
          <w:szCs w:val="22"/>
          <w:lang w:eastAsia="en-GB"/>
        </w:rPr>
      </w:pPr>
      <w:proofErr w:type="gramStart"/>
      <w:r w:rsidRPr="005F2326">
        <w:rPr>
          <w:rFonts w:ascii="Arial" w:hAnsi="Arial" w:cs="Arial"/>
          <w:sz w:val="22"/>
          <w:szCs w:val="22"/>
          <w:lang w:eastAsia="en-GB"/>
        </w:rPr>
        <w:t>eCall</w:t>
      </w:r>
      <w:proofErr w:type="gramEnd"/>
      <w:r w:rsidRPr="005F2326">
        <w:rPr>
          <w:rFonts w:ascii="Arial" w:hAnsi="Arial" w:cs="Arial"/>
          <w:sz w:val="22"/>
          <w:szCs w:val="22"/>
          <w:lang w:eastAsia="en-GB"/>
        </w:rPr>
        <w:t xml:space="preserve"> pilot system control and administrator’s UI.</w:t>
      </w:r>
    </w:p>
    <w:p w:rsidR="00EA3599" w:rsidRPr="005F2326" w:rsidRDefault="00EA3599" w:rsidP="001B21E5">
      <w:pPr>
        <w:pStyle w:val="Heading4"/>
        <w:numPr>
          <w:ilvl w:val="3"/>
          <w:numId w:val="4"/>
        </w:numPr>
        <w:rPr>
          <w:rFonts w:ascii="Arial" w:hAnsi="Arial" w:cs="Arial"/>
          <w:color w:val="auto"/>
          <w:lang w:val="en-GB" w:eastAsia="en-GB"/>
        </w:rPr>
      </w:pPr>
      <w:bookmarkStart w:id="626" w:name="_Toc297208520"/>
      <w:proofErr w:type="gramStart"/>
      <w:r w:rsidRPr="005F2326">
        <w:rPr>
          <w:rFonts w:ascii="Arial" w:hAnsi="Arial" w:cs="Arial"/>
          <w:color w:val="auto"/>
          <w:lang w:val="en-GB" w:eastAsia="en-GB"/>
        </w:rPr>
        <w:lastRenderedPageBreak/>
        <w:t>eCall</w:t>
      </w:r>
      <w:proofErr w:type="gramEnd"/>
      <w:r w:rsidRPr="005F2326">
        <w:rPr>
          <w:rFonts w:ascii="Arial" w:hAnsi="Arial" w:cs="Arial"/>
          <w:color w:val="auto"/>
          <w:lang w:val="en-GB" w:eastAsia="en-GB"/>
        </w:rPr>
        <w:t xml:space="preserve"> client simulator (IVS)</w:t>
      </w:r>
      <w:bookmarkEnd w:id="626"/>
    </w:p>
    <w:p w:rsidR="00EA3599" w:rsidRPr="005F2326" w:rsidRDefault="00EA3599" w:rsidP="001B21E5">
      <w:pPr>
        <w:pStyle w:val="BodyText"/>
        <w:spacing w:line="360" w:lineRule="auto"/>
        <w:jc w:val="both"/>
        <w:rPr>
          <w:rFonts w:ascii="Arial" w:hAnsi="Arial" w:cs="Arial"/>
          <w:sz w:val="22"/>
          <w:szCs w:val="22"/>
          <w:lang w:eastAsia="en-GB"/>
        </w:rPr>
      </w:pPr>
      <w:r w:rsidRPr="005F2326">
        <w:rPr>
          <w:rFonts w:ascii="Arial" w:hAnsi="Arial" w:cs="Arial"/>
          <w:sz w:val="22"/>
          <w:szCs w:val="22"/>
          <w:lang w:eastAsia="en-GB"/>
        </w:rPr>
        <w:t>The eCall client (IVS) simulator to be implemented will include functionality for generating and combining eCall message data content, encoding the message data for data transfer, opening phone call and using in-band modem for sending eCall messages.</w:t>
      </w:r>
    </w:p>
    <w:p w:rsidR="00EA3599" w:rsidRPr="005F2326" w:rsidRDefault="00EA3599" w:rsidP="001B21E5">
      <w:pPr>
        <w:pStyle w:val="BodyText"/>
        <w:spacing w:line="360" w:lineRule="auto"/>
        <w:jc w:val="both"/>
        <w:rPr>
          <w:rFonts w:ascii="Arial" w:hAnsi="Arial" w:cs="Arial"/>
          <w:sz w:val="22"/>
          <w:szCs w:val="22"/>
          <w:lang w:eastAsia="en-GB"/>
        </w:rPr>
      </w:pPr>
      <w:r w:rsidRPr="005F2326">
        <w:rPr>
          <w:rFonts w:ascii="Arial" w:hAnsi="Arial" w:cs="Arial"/>
          <w:sz w:val="22"/>
          <w:szCs w:val="22"/>
          <w:lang w:eastAsia="en-GB"/>
        </w:rPr>
        <w:t>It will include a user interface for configuring and generating MSD (Minimum Set of Data) messages.</w:t>
      </w:r>
    </w:p>
    <w:p w:rsidR="00EA3599" w:rsidRPr="005F2326" w:rsidRDefault="00EA3599" w:rsidP="001B21E5">
      <w:pPr>
        <w:pStyle w:val="BodyText"/>
        <w:spacing w:line="360" w:lineRule="auto"/>
        <w:jc w:val="both"/>
        <w:rPr>
          <w:rFonts w:ascii="Arial" w:hAnsi="Arial" w:cs="Arial"/>
          <w:sz w:val="22"/>
          <w:szCs w:val="22"/>
          <w:lang w:eastAsia="en-GB"/>
        </w:rPr>
      </w:pPr>
      <w:r w:rsidRPr="005F2326">
        <w:rPr>
          <w:rFonts w:ascii="Arial" w:hAnsi="Arial" w:cs="Arial"/>
          <w:sz w:val="22"/>
          <w:szCs w:val="22"/>
          <w:lang w:eastAsia="en-GB"/>
        </w:rPr>
        <w:t>The generated MSD data will be encoded for the data transfer according to the standard CEN EN 15722 (eCall minimum set of data).</w:t>
      </w:r>
    </w:p>
    <w:p w:rsidR="00EA3599" w:rsidRPr="005F2326" w:rsidRDefault="00EA3599" w:rsidP="001B21E5">
      <w:pPr>
        <w:pStyle w:val="BodyText"/>
        <w:spacing w:line="360" w:lineRule="auto"/>
        <w:jc w:val="both"/>
        <w:rPr>
          <w:rFonts w:ascii="Arial" w:hAnsi="Arial" w:cs="Arial"/>
          <w:sz w:val="22"/>
          <w:szCs w:val="22"/>
          <w:lang w:eastAsia="en-GB"/>
        </w:rPr>
      </w:pPr>
      <w:r w:rsidRPr="005F2326">
        <w:rPr>
          <w:rFonts w:ascii="Arial" w:hAnsi="Arial" w:cs="Arial"/>
          <w:sz w:val="22"/>
          <w:szCs w:val="22"/>
          <w:lang w:eastAsia="en-GB"/>
        </w:rPr>
        <w:t>The client will use the eCall standardized in-band modem data transfer for sending messages.</w:t>
      </w:r>
    </w:p>
    <w:p w:rsidR="00EA3599" w:rsidRPr="005F2326" w:rsidRDefault="00EA3599" w:rsidP="001B21E5">
      <w:pPr>
        <w:pStyle w:val="BodyText"/>
        <w:spacing w:line="360" w:lineRule="auto"/>
        <w:jc w:val="both"/>
        <w:rPr>
          <w:rFonts w:ascii="Arial" w:hAnsi="Arial" w:cs="Arial"/>
          <w:sz w:val="22"/>
          <w:szCs w:val="22"/>
          <w:lang w:eastAsia="en-GB"/>
        </w:rPr>
      </w:pPr>
      <w:r w:rsidRPr="005F2326">
        <w:rPr>
          <w:rFonts w:ascii="Arial" w:hAnsi="Arial" w:cs="Arial"/>
          <w:sz w:val="22"/>
          <w:szCs w:val="22"/>
          <w:lang w:eastAsia="en-GB"/>
        </w:rPr>
        <w:t>The messages (opened voice call) are targeted to the configured phone number of the eCall receiver side (PSAP simulator). For testing purposes, the number is other than 112.</w:t>
      </w:r>
    </w:p>
    <w:p w:rsidR="00EA3599" w:rsidRPr="005F2326" w:rsidRDefault="00EA3599" w:rsidP="001B21E5">
      <w:pPr>
        <w:pStyle w:val="Heading4"/>
        <w:numPr>
          <w:ilvl w:val="3"/>
          <w:numId w:val="4"/>
        </w:numPr>
        <w:rPr>
          <w:rFonts w:ascii="Arial" w:hAnsi="Arial" w:cs="Arial"/>
          <w:color w:val="auto"/>
          <w:lang w:val="en-GB" w:eastAsia="en-GB"/>
        </w:rPr>
      </w:pPr>
      <w:bookmarkStart w:id="627" w:name="_Toc297208521"/>
      <w:r w:rsidRPr="005F2326">
        <w:rPr>
          <w:rFonts w:ascii="Arial" w:hAnsi="Arial" w:cs="Arial"/>
          <w:color w:val="auto"/>
          <w:lang w:val="en-GB" w:eastAsia="en-GB"/>
        </w:rPr>
        <w:t>PSAP simulator</w:t>
      </w:r>
      <w:bookmarkEnd w:id="627"/>
      <w:r w:rsidRPr="005F2326">
        <w:rPr>
          <w:rFonts w:ascii="Arial" w:hAnsi="Arial" w:cs="Arial"/>
          <w:color w:val="auto"/>
          <w:lang w:val="en-GB" w:eastAsia="en-GB"/>
        </w:rPr>
        <w:t xml:space="preserve"> </w:t>
      </w:r>
    </w:p>
    <w:p w:rsidR="00EA3599" w:rsidRPr="005F2326" w:rsidRDefault="00EA3599" w:rsidP="001B21E5">
      <w:pPr>
        <w:pStyle w:val="BodyText"/>
        <w:spacing w:line="360" w:lineRule="auto"/>
        <w:jc w:val="both"/>
        <w:rPr>
          <w:rFonts w:ascii="Arial" w:hAnsi="Arial" w:cs="Arial"/>
          <w:sz w:val="22"/>
          <w:szCs w:val="22"/>
          <w:lang w:eastAsia="en-GB"/>
        </w:rPr>
      </w:pPr>
      <w:r w:rsidRPr="005F2326">
        <w:rPr>
          <w:rFonts w:ascii="Arial" w:hAnsi="Arial" w:cs="Arial"/>
          <w:sz w:val="22"/>
          <w:szCs w:val="22"/>
          <w:lang w:eastAsia="en-GB"/>
        </w:rPr>
        <w:t xml:space="preserve">The PSAP simulator part of the system will consists of eCall </w:t>
      </w:r>
      <w:r w:rsidR="00970C24" w:rsidRPr="005F2326">
        <w:rPr>
          <w:rFonts w:ascii="Arial" w:hAnsi="Arial" w:cs="Arial"/>
          <w:sz w:val="22"/>
          <w:szCs w:val="22"/>
          <w:lang w:eastAsia="en-GB"/>
        </w:rPr>
        <w:t>test bed</w:t>
      </w:r>
      <w:r w:rsidRPr="005F2326">
        <w:rPr>
          <w:rFonts w:ascii="Arial" w:hAnsi="Arial" w:cs="Arial"/>
          <w:sz w:val="22"/>
          <w:szCs w:val="22"/>
          <w:lang w:eastAsia="en-GB"/>
        </w:rPr>
        <w:t>, PSAP1 service and PSAP2 test system. These components together constitute the eCall pilot system eCall message receiver side.</w:t>
      </w:r>
    </w:p>
    <w:p w:rsidR="00EA3599" w:rsidRPr="005F2326" w:rsidRDefault="00EA3599" w:rsidP="001B21E5">
      <w:pPr>
        <w:pStyle w:val="Heading4"/>
        <w:numPr>
          <w:ilvl w:val="3"/>
          <w:numId w:val="4"/>
        </w:numPr>
        <w:rPr>
          <w:rFonts w:ascii="Arial" w:hAnsi="Arial" w:cs="Arial"/>
          <w:color w:val="auto"/>
          <w:lang w:val="en-GB" w:eastAsia="en-GB"/>
        </w:rPr>
      </w:pPr>
      <w:bookmarkStart w:id="628" w:name="_Toc297208522"/>
      <w:proofErr w:type="gramStart"/>
      <w:r w:rsidRPr="005F2326">
        <w:rPr>
          <w:rFonts w:ascii="Arial" w:hAnsi="Arial" w:cs="Arial"/>
          <w:color w:val="auto"/>
          <w:lang w:val="en-GB" w:eastAsia="en-GB"/>
        </w:rPr>
        <w:t>eCall</w:t>
      </w:r>
      <w:proofErr w:type="gramEnd"/>
      <w:r w:rsidRPr="005F2326">
        <w:rPr>
          <w:rFonts w:ascii="Arial" w:hAnsi="Arial" w:cs="Arial"/>
          <w:color w:val="auto"/>
          <w:lang w:val="en-GB" w:eastAsia="en-GB"/>
        </w:rPr>
        <w:t xml:space="preserve"> </w:t>
      </w:r>
      <w:bookmarkEnd w:id="628"/>
      <w:r w:rsidR="00970C24" w:rsidRPr="005F2326">
        <w:rPr>
          <w:rFonts w:ascii="Arial" w:hAnsi="Arial" w:cs="Arial"/>
          <w:color w:val="auto"/>
          <w:lang w:val="en-GB" w:eastAsia="en-GB"/>
        </w:rPr>
        <w:t>test bed</w:t>
      </w:r>
    </w:p>
    <w:p w:rsidR="00EA3599" w:rsidRPr="005F2326" w:rsidRDefault="00EA3599" w:rsidP="001B21E5">
      <w:pPr>
        <w:pStyle w:val="BodyText"/>
        <w:spacing w:line="360" w:lineRule="auto"/>
        <w:jc w:val="both"/>
        <w:rPr>
          <w:rFonts w:ascii="Arial" w:hAnsi="Arial" w:cs="Arial"/>
          <w:sz w:val="22"/>
          <w:szCs w:val="22"/>
          <w:lang w:eastAsia="en-GB"/>
        </w:rPr>
      </w:pPr>
      <w:r w:rsidRPr="005F2326">
        <w:rPr>
          <w:rFonts w:ascii="Arial" w:hAnsi="Arial" w:cs="Arial"/>
          <w:sz w:val="22"/>
          <w:szCs w:val="22"/>
          <w:lang w:eastAsia="en-GB"/>
        </w:rPr>
        <w:t xml:space="preserve">The eCall </w:t>
      </w:r>
      <w:r w:rsidR="00970C24" w:rsidRPr="005F2326">
        <w:rPr>
          <w:rFonts w:ascii="Arial" w:hAnsi="Arial" w:cs="Arial"/>
          <w:sz w:val="22"/>
          <w:szCs w:val="22"/>
          <w:lang w:eastAsia="en-GB"/>
        </w:rPr>
        <w:t>test bed</w:t>
      </w:r>
      <w:r w:rsidRPr="005F2326">
        <w:rPr>
          <w:rFonts w:ascii="Arial" w:hAnsi="Arial" w:cs="Arial"/>
          <w:sz w:val="22"/>
          <w:szCs w:val="22"/>
          <w:lang w:eastAsia="en-GB"/>
        </w:rPr>
        <w:t xml:space="preserve"> is the eCall message receiver part of the system. It includes functionality for handling incoming eCall phone calls. It receives and decodes eCall message data, includes interfaces for PSAP1 and PSAP2 subsystems, provides logs for analyzing results and includes facility for configuring the operation of the system.</w:t>
      </w:r>
    </w:p>
    <w:p w:rsidR="00EA3599" w:rsidRPr="005F2326" w:rsidRDefault="00EA3599" w:rsidP="001B21E5">
      <w:pPr>
        <w:pStyle w:val="BodyText"/>
        <w:spacing w:line="360" w:lineRule="auto"/>
        <w:jc w:val="both"/>
        <w:rPr>
          <w:rFonts w:ascii="Arial" w:hAnsi="Arial" w:cs="Arial"/>
          <w:sz w:val="22"/>
          <w:szCs w:val="22"/>
          <w:lang w:eastAsia="en-GB"/>
        </w:rPr>
      </w:pPr>
      <w:r w:rsidRPr="005F2326">
        <w:rPr>
          <w:rFonts w:ascii="Arial" w:hAnsi="Arial" w:cs="Arial"/>
          <w:sz w:val="22"/>
          <w:szCs w:val="22"/>
          <w:lang w:eastAsia="en-GB"/>
        </w:rPr>
        <w:t xml:space="preserve">A test phone number (other than 112) is configured for </w:t>
      </w:r>
      <w:r w:rsidR="00970C24" w:rsidRPr="005F2326">
        <w:rPr>
          <w:rFonts w:ascii="Arial" w:hAnsi="Arial" w:cs="Arial"/>
          <w:sz w:val="22"/>
          <w:szCs w:val="22"/>
          <w:lang w:eastAsia="en-GB"/>
        </w:rPr>
        <w:t>test bed</w:t>
      </w:r>
      <w:r w:rsidRPr="005F2326">
        <w:rPr>
          <w:rFonts w:ascii="Arial" w:hAnsi="Arial" w:cs="Arial"/>
          <w:sz w:val="22"/>
          <w:szCs w:val="22"/>
          <w:lang w:eastAsia="en-GB"/>
        </w:rPr>
        <w:t xml:space="preserve"> to receive eCall phone calls.  The </w:t>
      </w:r>
      <w:r w:rsidR="00970C24" w:rsidRPr="005F2326">
        <w:rPr>
          <w:rFonts w:ascii="Arial" w:hAnsi="Arial" w:cs="Arial"/>
          <w:sz w:val="22"/>
          <w:szCs w:val="22"/>
          <w:lang w:eastAsia="en-GB"/>
        </w:rPr>
        <w:t>test bed</w:t>
      </w:r>
      <w:r w:rsidRPr="005F2326">
        <w:rPr>
          <w:rFonts w:ascii="Arial" w:hAnsi="Arial" w:cs="Arial"/>
          <w:sz w:val="22"/>
          <w:szCs w:val="22"/>
          <w:lang w:eastAsia="en-GB"/>
        </w:rPr>
        <w:t xml:space="preserve"> uses the standardized in-band modem to extract eCall data from the call.  </w:t>
      </w:r>
    </w:p>
    <w:p w:rsidR="00EA3599" w:rsidRPr="005F2326" w:rsidRDefault="000B06ED" w:rsidP="001B21E5">
      <w:pPr>
        <w:pStyle w:val="BodyText"/>
        <w:spacing w:line="360" w:lineRule="auto"/>
        <w:jc w:val="both"/>
        <w:rPr>
          <w:rFonts w:ascii="Arial" w:hAnsi="Arial" w:cs="Arial"/>
          <w:sz w:val="22"/>
          <w:lang w:eastAsia="en-GB"/>
        </w:rPr>
      </w:pPr>
      <w:r w:rsidRPr="005F2326">
        <w:rPr>
          <w:rFonts w:ascii="Arial" w:hAnsi="Arial" w:cs="Arial"/>
          <w:sz w:val="22"/>
          <w:szCs w:val="22"/>
          <w:lang w:eastAsia="en-GB"/>
        </w:rPr>
        <w:t>The incoming MSD messages are assumed to be encoded according to the standard CEN EN 15722 (eCall minimum set of data). The test</w:t>
      </w:r>
      <w:r w:rsidR="00970C24" w:rsidRPr="005F2326">
        <w:rPr>
          <w:rFonts w:ascii="Arial" w:hAnsi="Arial" w:cs="Arial"/>
          <w:sz w:val="22"/>
          <w:szCs w:val="22"/>
          <w:lang w:eastAsia="en-GB"/>
        </w:rPr>
        <w:t xml:space="preserve"> </w:t>
      </w:r>
      <w:r w:rsidRPr="005F2326">
        <w:rPr>
          <w:rFonts w:ascii="Arial" w:hAnsi="Arial" w:cs="Arial"/>
          <w:sz w:val="22"/>
          <w:szCs w:val="22"/>
          <w:lang w:eastAsia="en-GB"/>
        </w:rPr>
        <w:t>bed decodes and validates MSD messages.</w:t>
      </w:r>
      <w:r w:rsidRPr="005F2326">
        <w:rPr>
          <w:rFonts w:ascii="Arial" w:hAnsi="Arial" w:cs="Arial"/>
          <w:sz w:val="20"/>
          <w:szCs w:val="22"/>
          <w:lang w:eastAsia="en-GB"/>
        </w:rPr>
        <w:t xml:space="preserve"> </w:t>
      </w:r>
      <w:r w:rsidRPr="005F2326">
        <w:rPr>
          <w:rFonts w:ascii="Arial" w:hAnsi="Arial" w:cs="Arial"/>
          <w:sz w:val="22"/>
          <w:szCs w:val="22"/>
          <w:lang w:eastAsia="en-GB"/>
        </w:rPr>
        <w:t>For analyzing results, there will be a log facility included into the system.</w:t>
      </w:r>
      <w:bookmarkStart w:id="629" w:name="OLE_LINK1"/>
      <w:bookmarkStart w:id="630" w:name="OLE_LINK2"/>
      <w:r w:rsidRPr="005F2326">
        <w:rPr>
          <w:rFonts w:ascii="Arial" w:hAnsi="Arial" w:cs="Arial"/>
          <w:sz w:val="22"/>
          <w:szCs w:val="22"/>
          <w:lang w:eastAsia="en-GB"/>
        </w:rPr>
        <w:t xml:space="preserve"> It will provide information about received messages and error cases. In particular, it will be used to validate the operation of the system as well as eCall clients. </w:t>
      </w:r>
      <w:bookmarkEnd w:id="629"/>
      <w:bookmarkEnd w:id="630"/>
      <w:r w:rsidRPr="005F2326">
        <w:rPr>
          <w:rFonts w:ascii="Arial" w:hAnsi="Arial" w:cs="Arial"/>
          <w:sz w:val="22"/>
          <w:szCs w:val="22"/>
          <w:lang w:eastAsia="en-GB"/>
        </w:rPr>
        <w:t xml:space="preserve">The report “D2.4 System test cases and verification report” will later specify the system verification scenarios. The logs generated by the </w:t>
      </w:r>
      <w:r w:rsidR="000D7092" w:rsidRPr="005F2326">
        <w:rPr>
          <w:rFonts w:ascii="Arial" w:hAnsi="Arial" w:cs="Arial"/>
          <w:sz w:val="22"/>
          <w:szCs w:val="22"/>
          <w:lang w:eastAsia="en-GB"/>
        </w:rPr>
        <w:t>test bed</w:t>
      </w:r>
      <w:r w:rsidRPr="005F2326">
        <w:rPr>
          <w:rFonts w:ascii="Arial" w:hAnsi="Arial" w:cs="Arial"/>
          <w:sz w:val="22"/>
          <w:szCs w:val="22"/>
          <w:lang w:eastAsia="en-GB"/>
        </w:rPr>
        <w:t xml:space="preserve"> have a particular importance in validation of the system operation. </w:t>
      </w:r>
    </w:p>
    <w:p w:rsidR="00EA3599" w:rsidRPr="005F2326" w:rsidRDefault="00EA3599" w:rsidP="001B21E5">
      <w:pPr>
        <w:pStyle w:val="BodyText"/>
        <w:rPr>
          <w:rFonts w:ascii="Arial" w:hAnsi="Arial" w:cs="Arial"/>
        </w:rPr>
      </w:pPr>
    </w:p>
    <w:p w:rsidR="00EA3599" w:rsidRPr="005F2326" w:rsidRDefault="00EA3599" w:rsidP="001B21E5">
      <w:pPr>
        <w:pStyle w:val="Heading3"/>
        <w:numPr>
          <w:ilvl w:val="2"/>
          <w:numId w:val="4"/>
        </w:numPr>
        <w:ind w:left="720"/>
        <w:rPr>
          <w:lang w:val="en-GB"/>
        </w:rPr>
      </w:pPr>
      <w:bookmarkStart w:id="631" w:name="_Toc316824898"/>
      <w:r w:rsidRPr="005F2326">
        <w:rPr>
          <w:lang w:val="en-GB"/>
        </w:rPr>
        <w:lastRenderedPageBreak/>
        <w:t>Testing environment</w:t>
      </w:r>
      <w:bookmarkEnd w:id="631"/>
      <w:r w:rsidRPr="005F2326">
        <w:rPr>
          <w:lang w:val="en-GB"/>
        </w:rPr>
        <w:t xml:space="preserve"> </w:t>
      </w:r>
    </w:p>
    <w:p w:rsidR="00EA3599" w:rsidRPr="005F2326" w:rsidRDefault="00EA3599" w:rsidP="0010437A">
      <w:pPr>
        <w:pStyle w:val="Heading4"/>
        <w:numPr>
          <w:ilvl w:val="3"/>
          <w:numId w:val="4"/>
        </w:numPr>
        <w:rPr>
          <w:rFonts w:ascii="Arial" w:hAnsi="Arial" w:cs="Arial"/>
          <w:color w:val="auto"/>
          <w:szCs w:val="22"/>
          <w:lang w:val="en-GB"/>
        </w:rPr>
      </w:pPr>
      <w:r w:rsidRPr="005F2326">
        <w:rPr>
          <w:rFonts w:ascii="Arial" w:hAnsi="Arial" w:cs="Arial"/>
          <w:color w:val="auto"/>
          <w:lang w:val="en-GB"/>
        </w:rPr>
        <w:t>Test scenario 1: Successful eCall</w:t>
      </w:r>
    </w:p>
    <w:p w:rsidR="00EA3599" w:rsidRPr="005F2326" w:rsidRDefault="00EA3599" w:rsidP="0010437A">
      <w:pPr>
        <w:pStyle w:val="NormalWeb"/>
        <w:keepNext/>
        <w:spacing w:before="0" w:beforeAutospacing="0" w:after="120" w:afterAutospacing="0"/>
        <w:rPr>
          <w:rFonts w:ascii="Arial" w:hAnsi="Arial" w:cs="Arial"/>
          <w:szCs w:val="22"/>
        </w:rPr>
      </w:pPr>
      <w:r w:rsidRPr="005F2326">
        <w:rPr>
          <w:rFonts w:ascii="Arial" w:hAnsi="Arial" w:cs="Arial"/>
          <w:szCs w:val="22"/>
        </w:rPr>
        <w:t>This is the main test scenario of the Finnish eCall pilot. This test scenario will cover the following KPIs: 1a, 1b, 2, 3, 4, 5, 6, 7, 8 and 9.</w:t>
      </w:r>
    </w:p>
    <w:p w:rsidR="00EA3599" w:rsidRPr="005F2326" w:rsidRDefault="00EA3599" w:rsidP="0010437A">
      <w:pPr>
        <w:pStyle w:val="NormalWeb"/>
        <w:keepNext/>
        <w:spacing w:before="0" w:beforeAutospacing="0" w:after="120" w:afterAutospacing="0"/>
        <w:ind w:left="2160" w:hanging="2160"/>
        <w:rPr>
          <w:rFonts w:ascii="Arial" w:hAnsi="Arial" w:cs="Arial"/>
          <w:szCs w:val="22"/>
        </w:rPr>
      </w:pPr>
      <w:r w:rsidRPr="005F2326">
        <w:rPr>
          <w:rFonts w:ascii="Arial" w:hAnsi="Arial" w:cs="Arial"/>
          <w:szCs w:val="22"/>
        </w:rPr>
        <w:t>Preconditions:</w:t>
      </w:r>
      <w:r w:rsidRPr="005F2326">
        <w:rPr>
          <w:rFonts w:ascii="Arial" w:hAnsi="Arial" w:cs="Arial"/>
          <w:szCs w:val="22"/>
        </w:rPr>
        <w:tab/>
        <w:t>1) Vehicle</w:t>
      </w:r>
    </w:p>
    <w:p w:rsidR="00EA3599" w:rsidRPr="005F2326" w:rsidRDefault="00EA3599" w:rsidP="0010437A">
      <w:pPr>
        <w:pStyle w:val="NormalWeb"/>
        <w:keepNext/>
        <w:spacing w:before="0" w:beforeAutospacing="0" w:after="120" w:afterAutospacing="0"/>
        <w:ind w:left="2552" w:hanging="33"/>
        <w:rPr>
          <w:rFonts w:ascii="Arial" w:hAnsi="Arial" w:cs="Arial"/>
          <w:szCs w:val="22"/>
        </w:rPr>
      </w:pPr>
      <w:proofErr w:type="gramStart"/>
      <w:r w:rsidRPr="005F2326">
        <w:rPr>
          <w:rFonts w:ascii="Arial" w:hAnsi="Arial" w:cs="Arial"/>
          <w:szCs w:val="22"/>
        </w:rPr>
        <w:t>IVS with microphone and loudspeaker for communication with the PSAP.</w:t>
      </w:r>
      <w:proofErr w:type="gramEnd"/>
    </w:p>
    <w:p w:rsidR="00EA3599" w:rsidRPr="005F2326" w:rsidRDefault="00EA3599" w:rsidP="0010437A">
      <w:pPr>
        <w:pStyle w:val="NormalWeb"/>
        <w:keepNext/>
        <w:spacing w:before="0" w:beforeAutospacing="0" w:after="120" w:afterAutospacing="0"/>
        <w:ind w:left="2552"/>
        <w:rPr>
          <w:rFonts w:ascii="Arial" w:hAnsi="Arial" w:cs="Arial"/>
          <w:szCs w:val="22"/>
        </w:rPr>
      </w:pPr>
      <w:proofErr w:type="gramStart"/>
      <w:r w:rsidRPr="005F2326">
        <w:rPr>
          <w:rFonts w:ascii="Arial" w:hAnsi="Arial" w:cs="Arial"/>
          <w:szCs w:val="22"/>
        </w:rPr>
        <w:t>Possibility to initiate an eCall manually.</w:t>
      </w:r>
      <w:proofErr w:type="gramEnd"/>
    </w:p>
    <w:p w:rsidR="00EA3599" w:rsidRPr="005F2326" w:rsidRDefault="00EA3599" w:rsidP="0010437A">
      <w:pPr>
        <w:pStyle w:val="NormalWeb"/>
        <w:keepNext/>
        <w:spacing w:before="0" w:beforeAutospacing="0" w:after="120" w:afterAutospacing="0"/>
        <w:ind w:left="2552"/>
        <w:rPr>
          <w:rFonts w:ascii="Arial" w:hAnsi="Arial" w:cs="Arial"/>
          <w:szCs w:val="22"/>
        </w:rPr>
      </w:pPr>
      <w:proofErr w:type="gramStart"/>
      <w:r w:rsidRPr="005F2326">
        <w:rPr>
          <w:rFonts w:ascii="Arial" w:hAnsi="Arial" w:cs="Arial"/>
          <w:szCs w:val="22"/>
        </w:rPr>
        <w:t>Possibility to configure VIN to be transmitted to PSAP.</w:t>
      </w:r>
      <w:proofErr w:type="gramEnd"/>
    </w:p>
    <w:p w:rsidR="00EA3599" w:rsidRPr="005F2326" w:rsidRDefault="00EA3599" w:rsidP="0010437A">
      <w:pPr>
        <w:pStyle w:val="NormalWeb"/>
        <w:keepNext/>
        <w:spacing w:before="0" w:beforeAutospacing="0" w:after="120" w:afterAutospacing="0"/>
        <w:ind w:left="2552"/>
        <w:rPr>
          <w:rFonts w:ascii="Arial" w:hAnsi="Arial" w:cs="Arial"/>
          <w:szCs w:val="22"/>
        </w:rPr>
      </w:pPr>
      <w:proofErr w:type="gramStart"/>
      <w:r w:rsidRPr="005F2326">
        <w:rPr>
          <w:rFonts w:ascii="Arial" w:hAnsi="Arial" w:cs="Arial"/>
          <w:szCs w:val="22"/>
        </w:rPr>
        <w:t>eCall</w:t>
      </w:r>
      <w:proofErr w:type="gramEnd"/>
      <w:r w:rsidRPr="005F2326">
        <w:rPr>
          <w:rFonts w:ascii="Arial" w:hAnsi="Arial" w:cs="Arial"/>
          <w:szCs w:val="22"/>
        </w:rPr>
        <w:t xml:space="preserve"> client simulator will be used in tests as an IVS.</w:t>
      </w:r>
    </w:p>
    <w:p w:rsidR="00EA3599" w:rsidRPr="005F2326" w:rsidRDefault="00EA3599" w:rsidP="0010437A">
      <w:pPr>
        <w:pStyle w:val="NormalWeb"/>
        <w:keepNext/>
        <w:spacing w:before="0" w:beforeAutospacing="0" w:after="120" w:afterAutospacing="0"/>
        <w:ind w:left="2160"/>
        <w:rPr>
          <w:rFonts w:ascii="Arial" w:hAnsi="Arial" w:cs="Arial"/>
          <w:szCs w:val="22"/>
        </w:rPr>
      </w:pPr>
      <w:r w:rsidRPr="005F2326">
        <w:rPr>
          <w:rFonts w:ascii="Arial" w:hAnsi="Arial" w:cs="Arial"/>
          <w:szCs w:val="22"/>
        </w:rPr>
        <w:t>2) Mobile network</w:t>
      </w:r>
    </w:p>
    <w:p w:rsidR="00EA3599" w:rsidRPr="005F2326" w:rsidRDefault="00EA3599" w:rsidP="0010437A">
      <w:pPr>
        <w:pStyle w:val="NormalWeb"/>
        <w:keepNext/>
        <w:spacing w:before="0" w:beforeAutospacing="0" w:after="120" w:afterAutospacing="0"/>
        <w:ind w:left="2552"/>
        <w:rPr>
          <w:rFonts w:ascii="Arial" w:hAnsi="Arial" w:cs="Arial"/>
          <w:szCs w:val="22"/>
        </w:rPr>
      </w:pPr>
      <w:r w:rsidRPr="005F2326">
        <w:rPr>
          <w:rFonts w:ascii="Arial" w:hAnsi="Arial" w:cs="Arial"/>
          <w:szCs w:val="22"/>
        </w:rPr>
        <w:t xml:space="preserve">GSM or UMTS mobile network, call to </w:t>
      </w:r>
      <w:r w:rsidR="000D7092" w:rsidRPr="005F2326">
        <w:rPr>
          <w:rFonts w:ascii="Arial" w:hAnsi="Arial" w:cs="Arial"/>
          <w:szCs w:val="22"/>
        </w:rPr>
        <w:t>an</w:t>
      </w:r>
      <w:r w:rsidRPr="005F2326">
        <w:rPr>
          <w:rFonts w:ascii="Arial" w:hAnsi="Arial" w:cs="Arial"/>
          <w:szCs w:val="22"/>
        </w:rPr>
        <w:t xml:space="preserve"> ordinary E.164 phone number used for testing purposes.</w:t>
      </w:r>
    </w:p>
    <w:p w:rsidR="00EA3599" w:rsidRPr="005F2326" w:rsidRDefault="00EA3599" w:rsidP="0010437A">
      <w:pPr>
        <w:pStyle w:val="NormalWeb"/>
        <w:keepNext/>
        <w:spacing w:before="0" w:beforeAutospacing="0" w:after="120" w:afterAutospacing="0"/>
        <w:ind w:left="2160"/>
        <w:rPr>
          <w:rFonts w:ascii="Arial" w:hAnsi="Arial" w:cs="Arial"/>
          <w:szCs w:val="22"/>
        </w:rPr>
      </w:pPr>
      <w:r w:rsidRPr="005F2326">
        <w:rPr>
          <w:rFonts w:ascii="Arial" w:hAnsi="Arial" w:cs="Arial"/>
          <w:szCs w:val="22"/>
        </w:rPr>
        <w:t xml:space="preserve">3) PSAPs </w:t>
      </w:r>
    </w:p>
    <w:p w:rsidR="00EA3599" w:rsidRPr="005F2326" w:rsidRDefault="00EA3599" w:rsidP="0010437A">
      <w:pPr>
        <w:pStyle w:val="NormalWeb"/>
        <w:keepNext/>
        <w:spacing w:before="0" w:beforeAutospacing="0" w:after="120" w:afterAutospacing="0"/>
        <w:ind w:left="2160" w:firstLine="392"/>
        <w:rPr>
          <w:rFonts w:ascii="Arial" w:hAnsi="Arial" w:cs="Arial"/>
          <w:szCs w:val="22"/>
        </w:rPr>
      </w:pPr>
      <w:r w:rsidRPr="005F2326">
        <w:rPr>
          <w:rFonts w:ascii="Arial" w:hAnsi="Arial" w:cs="Arial"/>
          <w:szCs w:val="22"/>
        </w:rPr>
        <w:t>3GPP modem installed</w:t>
      </w:r>
    </w:p>
    <w:p w:rsidR="00EA3599" w:rsidRPr="005F2326" w:rsidRDefault="00EA3599" w:rsidP="0010437A">
      <w:pPr>
        <w:pStyle w:val="NormalWeb"/>
        <w:keepNext/>
        <w:spacing w:before="0" w:beforeAutospacing="0" w:after="120" w:afterAutospacing="0"/>
        <w:ind w:left="2160" w:firstLine="392"/>
        <w:rPr>
          <w:rFonts w:ascii="Arial" w:hAnsi="Arial" w:cs="Arial"/>
          <w:szCs w:val="22"/>
        </w:rPr>
      </w:pPr>
      <w:r w:rsidRPr="005F2326">
        <w:rPr>
          <w:rFonts w:ascii="Arial" w:hAnsi="Arial" w:cs="Arial"/>
          <w:szCs w:val="22"/>
        </w:rPr>
        <w:t>Decoding and visualisation of MSD possible</w:t>
      </w:r>
    </w:p>
    <w:p w:rsidR="00EA3599" w:rsidRPr="005F2326" w:rsidRDefault="00EA3599" w:rsidP="0010437A">
      <w:pPr>
        <w:pStyle w:val="NormalWeb"/>
        <w:keepNext/>
        <w:spacing w:before="0" w:beforeAutospacing="0" w:after="120" w:afterAutospacing="0"/>
        <w:ind w:left="2160" w:firstLine="392"/>
        <w:rPr>
          <w:rFonts w:ascii="Arial" w:hAnsi="Arial" w:cs="Arial"/>
          <w:szCs w:val="22"/>
        </w:rPr>
      </w:pPr>
      <w:r w:rsidRPr="005F2326">
        <w:rPr>
          <w:rFonts w:ascii="Arial" w:hAnsi="Arial" w:cs="Arial"/>
          <w:szCs w:val="22"/>
        </w:rPr>
        <w:t>Voice connection possible</w:t>
      </w:r>
    </w:p>
    <w:p w:rsidR="00EA3599" w:rsidRPr="005F2326" w:rsidRDefault="00EA3599" w:rsidP="0010437A">
      <w:pPr>
        <w:pStyle w:val="NormalWeb"/>
        <w:keepNext/>
        <w:ind w:left="2160"/>
        <w:rPr>
          <w:rFonts w:ascii="Arial" w:hAnsi="Arial" w:cs="Arial"/>
          <w:szCs w:val="22"/>
        </w:rPr>
      </w:pPr>
      <w:r w:rsidRPr="005F2326">
        <w:rPr>
          <w:rFonts w:ascii="Arial" w:hAnsi="Arial" w:cs="Arial"/>
          <w:szCs w:val="22"/>
        </w:rPr>
        <w:t xml:space="preserve">System used to receive eCalls in the Finnish eCall pilot consists of </w:t>
      </w:r>
      <w:r w:rsidR="000D7092" w:rsidRPr="005F2326">
        <w:rPr>
          <w:rFonts w:ascii="Arial" w:hAnsi="Arial" w:cs="Arial"/>
          <w:szCs w:val="22"/>
        </w:rPr>
        <w:t>an</w:t>
      </w:r>
      <w:r w:rsidRPr="005F2326">
        <w:rPr>
          <w:rFonts w:ascii="Arial" w:hAnsi="Arial" w:cs="Arial"/>
          <w:szCs w:val="22"/>
        </w:rPr>
        <w:t xml:space="preserve"> eCall test</w:t>
      </w:r>
      <w:r w:rsidR="00970C24" w:rsidRPr="005F2326">
        <w:rPr>
          <w:rFonts w:ascii="Arial" w:hAnsi="Arial" w:cs="Arial"/>
          <w:szCs w:val="22"/>
        </w:rPr>
        <w:t xml:space="preserve"> </w:t>
      </w:r>
      <w:r w:rsidRPr="005F2326">
        <w:rPr>
          <w:rFonts w:ascii="Arial" w:hAnsi="Arial" w:cs="Arial"/>
          <w:szCs w:val="22"/>
        </w:rPr>
        <w:t xml:space="preserve">bed connected to ELS (PSAP information system, see figure </w:t>
      </w:r>
      <w:r w:rsidR="000B06ED" w:rsidRPr="005F2326">
        <w:rPr>
          <w:rFonts w:ascii="Arial" w:hAnsi="Arial" w:cs="Arial"/>
          <w:szCs w:val="22"/>
        </w:rPr>
        <w:t>26</w:t>
      </w:r>
      <w:r w:rsidRPr="005F2326">
        <w:rPr>
          <w:rFonts w:ascii="Arial" w:hAnsi="Arial" w:cs="Arial"/>
          <w:szCs w:val="22"/>
        </w:rPr>
        <w:t xml:space="preserve"> and chapter 5.3.1.3 for detailed descriptions of the PSAP side infrastructure).</w:t>
      </w:r>
    </w:p>
    <w:p w:rsidR="00EA3599" w:rsidRPr="005F2326" w:rsidRDefault="00EA3599" w:rsidP="0010437A">
      <w:pPr>
        <w:pStyle w:val="NormalWeb"/>
        <w:keepNext/>
        <w:spacing w:before="0" w:beforeAutospacing="0" w:after="120" w:afterAutospacing="0"/>
        <w:ind w:left="2160" w:hanging="2160"/>
        <w:rPr>
          <w:rFonts w:ascii="Arial" w:hAnsi="Arial" w:cs="Arial"/>
          <w:szCs w:val="22"/>
        </w:rPr>
      </w:pPr>
      <w:r w:rsidRPr="005F2326">
        <w:rPr>
          <w:rFonts w:ascii="Arial" w:hAnsi="Arial" w:cs="Arial"/>
          <w:szCs w:val="22"/>
        </w:rPr>
        <w:t>Test procedure:</w:t>
      </w:r>
      <w:r w:rsidRPr="005F2326">
        <w:rPr>
          <w:rFonts w:ascii="Arial" w:hAnsi="Arial" w:cs="Arial"/>
          <w:szCs w:val="22"/>
        </w:rPr>
        <w:tab/>
        <w:t>eCall is initiated manually at a variety of locations. The locations will be selected in such a way to reflect different environmental conditions. Tests will be carried out at least two types of locations: densely built urban area and on a main road outside city centre. From 20 to 50 test calls are expected to be initiated.</w:t>
      </w:r>
    </w:p>
    <w:p w:rsidR="00EA3599" w:rsidRPr="005F2326" w:rsidRDefault="00EA3599" w:rsidP="0010437A">
      <w:pPr>
        <w:pStyle w:val="NormalWeb"/>
        <w:keepNext/>
        <w:ind w:left="2160"/>
        <w:rPr>
          <w:rFonts w:ascii="Arial" w:hAnsi="Arial" w:cs="Arial"/>
          <w:szCs w:val="22"/>
        </w:rPr>
      </w:pPr>
      <w:proofErr w:type="gramStart"/>
      <w:r w:rsidRPr="005F2326">
        <w:rPr>
          <w:rFonts w:ascii="Arial" w:hAnsi="Arial" w:cs="Arial"/>
          <w:szCs w:val="22"/>
        </w:rPr>
        <w:t>eCall</w:t>
      </w:r>
      <w:proofErr w:type="gramEnd"/>
      <w:r w:rsidRPr="005F2326">
        <w:rPr>
          <w:rFonts w:ascii="Arial" w:hAnsi="Arial" w:cs="Arial"/>
          <w:szCs w:val="22"/>
        </w:rPr>
        <w:t xml:space="preserve"> is received by eCall test</w:t>
      </w:r>
      <w:r w:rsidR="00970C24" w:rsidRPr="005F2326">
        <w:rPr>
          <w:rFonts w:ascii="Arial" w:hAnsi="Arial" w:cs="Arial"/>
          <w:szCs w:val="22"/>
        </w:rPr>
        <w:t xml:space="preserve"> </w:t>
      </w:r>
      <w:r w:rsidRPr="005F2326">
        <w:rPr>
          <w:rFonts w:ascii="Arial" w:hAnsi="Arial" w:cs="Arial"/>
          <w:szCs w:val="22"/>
        </w:rPr>
        <w:t>bed connected to ELS. Data logging on the PSAP side will be performed automatically by the eCall test</w:t>
      </w:r>
      <w:r w:rsidR="00970C24" w:rsidRPr="005F2326">
        <w:rPr>
          <w:rFonts w:ascii="Arial" w:hAnsi="Arial" w:cs="Arial"/>
          <w:szCs w:val="22"/>
        </w:rPr>
        <w:t xml:space="preserve"> </w:t>
      </w:r>
      <w:r w:rsidRPr="005F2326">
        <w:rPr>
          <w:rFonts w:ascii="Arial" w:hAnsi="Arial" w:cs="Arial"/>
          <w:szCs w:val="22"/>
        </w:rPr>
        <w:t xml:space="preserve">bed and manually by a human user. A human user will answer the calls at </w:t>
      </w:r>
      <w:r w:rsidRPr="005F2326">
        <w:rPr>
          <w:rFonts w:ascii="Arial" w:hAnsi="Arial" w:cs="Arial"/>
          <w:szCs w:val="22"/>
        </w:rPr>
        <w:lastRenderedPageBreak/>
        <w:t>the PSAP side, record the point in time when the contents of the MSD are presented and verify the status of the voice connection.</w:t>
      </w:r>
    </w:p>
    <w:p w:rsidR="00EA3599" w:rsidRPr="005F2326" w:rsidRDefault="00EA3599" w:rsidP="0010437A">
      <w:pPr>
        <w:pStyle w:val="NormalWeb"/>
        <w:keepNext/>
        <w:spacing w:before="0" w:beforeAutospacing="0" w:after="120" w:afterAutospacing="0"/>
        <w:rPr>
          <w:rFonts w:ascii="Arial" w:hAnsi="Arial" w:cs="Arial"/>
          <w:szCs w:val="22"/>
        </w:rPr>
      </w:pPr>
      <w:r w:rsidRPr="005F2326">
        <w:rPr>
          <w:rFonts w:ascii="Arial" w:hAnsi="Arial" w:cs="Arial"/>
          <w:szCs w:val="22"/>
        </w:rPr>
        <w:t>Measurement:</w:t>
      </w:r>
      <w:r w:rsidRPr="005F2326">
        <w:rPr>
          <w:rFonts w:ascii="Arial" w:hAnsi="Arial" w:cs="Arial"/>
          <w:szCs w:val="22"/>
        </w:rPr>
        <w:tab/>
      </w:r>
      <w:r w:rsidRPr="005F2326">
        <w:rPr>
          <w:rFonts w:ascii="Arial" w:hAnsi="Arial" w:cs="Arial"/>
          <w:szCs w:val="22"/>
        </w:rPr>
        <w:tab/>
        <w:t>Documentation</w:t>
      </w:r>
    </w:p>
    <w:p w:rsidR="00EA3599" w:rsidRPr="005F2326" w:rsidRDefault="00EA3599" w:rsidP="0010437A">
      <w:pPr>
        <w:pStyle w:val="NormalWeb"/>
        <w:keepNext/>
        <w:numPr>
          <w:ilvl w:val="0"/>
          <w:numId w:val="23"/>
        </w:numPr>
        <w:spacing w:before="0" w:beforeAutospacing="0" w:after="120" w:afterAutospacing="0"/>
        <w:rPr>
          <w:rFonts w:ascii="Arial" w:hAnsi="Arial" w:cs="Arial"/>
          <w:szCs w:val="22"/>
        </w:rPr>
      </w:pPr>
      <w:r w:rsidRPr="005F2326">
        <w:rPr>
          <w:rFonts w:ascii="Arial" w:hAnsi="Arial" w:cs="Arial"/>
          <w:szCs w:val="22"/>
        </w:rPr>
        <w:t>Vehicle</w:t>
      </w:r>
    </w:p>
    <w:p w:rsidR="00EA3599" w:rsidRPr="005F2326" w:rsidRDefault="00EA3599" w:rsidP="0010437A">
      <w:pPr>
        <w:pStyle w:val="NormalWeb"/>
        <w:keepNext/>
        <w:spacing w:before="0" w:beforeAutospacing="0" w:after="120" w:afterAutospacing="0"/>
        <w:ind w:left="2520"/>
        <w:rPr>
          <w:rFonts w:ascii="Arial" w:hAnsi="Arial" w:cs="Arial"/>
          <w:szCs w:val="22"/>
        </w:rPr>
      </w:pPr>
      <w:r w:rsidRPr="005F2326">
        <w:rPr>
          <w:rFonts w:ascii="Arial" w:hAnsi="Arial" w:cs="Arial"/>
          <w:szCs w:val="22"/>
        </w:rPr>
        <w:t>Log file collected by the eCall client simulator used as an IVS.</w:t>
      </w:r>
    </w:p>
    <w:p w:rsidR="00EA3599" w:rsidRPr="005F2326" w:rsidRDefault="00EA3599" w:rsidP="0010437A">
      <w:pPr>
        <w:pStyle w:val="NormalWeb"/>
        <w:keepNext/>
        <w:spacing w:before="0" w:beforeAutospacing="0" w:after="120" w:afterAutospacing="0"/>
        <w:ind w:left="2520"/>
        <w:rPr>
          <w:rFonts w:ascii="Arial" w:hAnsi="Arial" w:cs="Arial"/>
          <w:szCs w:val="22"/>
        </w:rPr>
      </w:pPr>
      <w:r w:rsidRPr="005F2326">
        <w:rPr>
          <w:rFonts w:ascii="Arial" w:hAnsi="Arial" w:cs="Arial"/>
          <w:szCs w:val="22"/>
        </w:rPr>
        <w:t>The log file will contain information about various types of events such as activation of the IVS, opening of the GSM call to a test number, beginning of the transmission of MSD, end of the transmission of MSD and end of eCall. Information available about each documented event will include at least the type of event and time stamp.</w:t>
      </w:r>
    </w:p>
    <w:p w:rsidR="00EA3599" w:rsidRPr="005F2326" w:rsidRDefault="00EA3599" w:rsidP="0010437A">
      <w:pPr>
        <w:pStyle w:val="NormalWeb"/>
        <w:keepNext/>
        <w:spacing w:before="0" w:beforeAutospacing="0" w:after="120" w:afterAutospacing="0"/>
        <w:ind w:left="2520"/>
        <w:rPr>
          <w:rFonts w:ascii="Arial" w:hAnsi="Arial" w:cs="Arial"/>
          <w:szCs w:val="22"/>
        </w:rPr>
      </w:pPr>
      <w:r w:rsidRPr="005F2326">
        <w:rPr>
          <w:rFonts w:ascii="Arial" w:hAnsi="Arial" w:cs="Arial"/>
          <w:szCs w:val="22"/>
        </w:rPr>
        <w:t>An ordinary E.164 phone number will be used for testing of eCall instead of emergency number 112.</w:t>
      </w:r>
    </w:p>
    <w:p w:rsidR="00EA3599" w:rsidRPr="005F2326" w:rsidRDefault="00EA3599" w:rsidP="0010437A">
      <w:pPr>
        <w:pStyle w:val="NormalWeb"/>
        <w:keepNext/>
        <w:numPr>
          <w:ilvl w:val="0"/>
          <w:numId w:val="23"/>
        </w:numPr>
        <w:spacing w:before="0" w:beforeAutospacing="0" w:after="120" w:afterAutospacing="0"/>
        <w:rPr>
          <w:rFonts w:ascii="Arial" w:hAnsi="Arial" w:cs="Arial"/>
          <w:szCs w:val="22"/>
        </w:rPr>
      </w:pPr>
      <w:r w:rsidRPr="005F2326">
        <w:rPr>
          <w:rFonts w:ascii="Arial" w:hAnsi="Arial" w:cs="Arial"/>
          <w:szCs w:val="22"/>
        </w:rPr>
        <w:t>Mobile network</w:t>
      </w:r>
    </w:p>
    <w:p w:rsidR="00EA3599" w:rsidRPr="005F2326" w:rsidRDefault="00EA3599" w:rsidP="0010437A">
      <w:pPr>
        <w:pStyle w:val="NormalWeb"/>
        <w:keepNext/>
        <w:spacing w:before="0" w:beforeAutospacing="0" w:after="120" w:afterAutospacing="0"/>
        <w:ind w:left="2520"/>
        <w:rPr>
          <w:rFonts w:ascii="Arial" w:hAnsi="Arial" w:cs="Arial"/>
          <w:szCs w:val="22"/>
        </w:rPr>
      </w:pPr>
      <w:r w:rsidRPr="005F2326">
        <w:rPr>
          <w:rFonts w:ascii="Arial" w:hAnsi="Arial" w:cs="Arial"/>
          <w:szCs w:val="22"/>
        </w:rPr>
        <w:t>No data logging is performed by the mobile network.</w:t>
      </w:r>
    </w:p>
    <w:p w:rsidR="00EA3599" w:rsidRPr="005F2326" w:rsidRDefault="00EA3599" w:rsidP="0010437A">
      <w:pPr>
        <w:pStyle w:val="NormalWeb"/>
        <w:keepNext/>
        <w:numPr>
          <w:ilvl w:val="0"/>
          <w:numId w:val="23"/>
        </w:numPr>
        <w:spacing w:before="0" w:beforeAutospacing="0" w:after="120" w:afterAutospacing="0"/>
        <w:rPr>
          <w:rFonts w:ascii="Arial" w:hAnsi="Arial" w:cs="Arial"/>
          <w:szCs w:val="22"/>
        </w:rPr>
      </w:pPr>
      <w:r w:rsidRPr="005F2326">
        <w:rPr>
          <w:rFonts w:ascii="Arial" w:hAnsi="Arial" w:cs="Arial"/>
          <w:szCs w:val="22"/>
        </w:rPr>
        <w:t>PSAP</w:t>
      </w:r>
    </w:p>
    <w:p w:rsidR="00EA3599" w:rsidRPr="005F2326" w:rsidRDefault="00EA3599" w:rsidP="0010437A">
      <w:pPr>
        <w:pStyle w:val="NormalWeb"/>
        <w:keepNext/>
        <w:spacing w:before="0" w:beforeAutospacing="0" w:after="120" w:afterAutospacing="0"/>
        <w:ind w:left="2520"/>
        <w:rPr>
          <w:rFonts w:ascii="Arial" w:hAnsi="Arial" w:cs="Arial"/>
          <w:szCs w:val="22"/>
        </w:rPr>
      </w:pPr>
      <w:r w:rsidRPr="005F2326">
        <w:rPr>
          <w:rFonts w:ascii="Arial" w:hAnsi="Arial" w:cs="Arial"/>
          <w:szCs w:val="22"/>
        </w:rPr>
        <w:t>The PSAP simulator used to receive the test calls will collect log files about various events related to incoming test calls. At least the following events will be logged by the PSAP simulator for each test call:</w:t>
      </w:r>
    </w:p>
    <w:p w:rsidR="00EA3599" w:rsidRPr="005F2326" w:rsidRDefault="00EA3599" w:rsidP="0010437A">
      <w:pPr>
        <w:pStyle w:val="NormalWeb"/>
        <w:keepNext/>
        <w:spacing w:before="0" w:beforeAutospacing="0" w:after="120" w:afterAutospacing="0"/>
        <w:ind w:left="2520"/>
        <w:rPr>
          <w:rFonts w:ascii="Arial" w:hAnsi="Arial" w:cs="Arial"/>
          <w:szCs w:val="22"/>
        </w:rPr>
      </w:pPr>
      <w:r w:rsidRPr="005F2326">
        <w:rPr>
          <w:rFonts w:ascii="Arial" w:hAnsi="Arial" w:cs="Arial"/>
          <w:szCs w:val="22"/>
        </w:rPr>
        <w:t xml:space="preserve">- </w:t>
      </w:r>
      <w:proofErr w:type="gramStart"/>
      <w:r w:rsidRPr="005F2326">
        <w:rPr>
          <w:rFonts w:ascii="Arial" w:hAnsi="Arial" w:cs="Arial"/>
          <w:szCs w:val="22"/>
        </w:rPr>
        <w:t>opening</w:t>
      </w:r>
      <w:proofErr w:type="gramEnd"/>
      <w:r w:rsidRPr="005F2326">
        <w:rPr>
          <w:rFonts w:ascii="Arial" w:hAnsi="Arial" w:cs="Arial"/>
          <w:szCs w:val="22"/>
        </w:rPr>
        <w:t xml:space="preserve"> of test call</w:t>
      </w:r>
    </w:p>
    <w:p w:rsidR="00EA3599" w:rsidRPr="005F2326" w:rsidRDefault="00EA3599" w:rsidP="0010437A">
      <w:pPr>
        <w:pStyle w:val="NormalWeb"/>
        <w:keepNext/>
        <w:spacing w:before="0" w:beforeAutospacing="0" w:after="120" w:afterAutospacing="0"/>
        <w:ind w:left="2520"/>
        <w:rPr>
          <w:rFonts w:ascii="Arial" w:hAnsi="Arial" w:cs="Arial"/>
          <w:szCs w:val="22"/>
        </w:rPr>
      </w:pPr>
      <w:r w:rsidRPr="005F2326">
        <w:rPr>
          <w:rFonts w:ascii="Arial" w:hAnsi="Arial" w:cs="Arial"/>
          <w:szCs w:val="22"/>
        </w:rPr>
        <w:t>- start of MSD transmission</w:t>
      </w:r>
    </w:p>
    <w:p w:rsidR="00EA3599" w:rsidRPr="005F2326" w:rsidRDefault="00EA3599" w:rsidP="0010437A">
      <w:pPr>
        <w:pStyle w:val="NormalWeb"/>
        <w:keepNext/>
        <w:spacing w:before="0" w:beforeAutospacing="0" w:after="120" w:afterAutospacing="0"/>
        <w:ind w:left="2520"/>
        <w:rPr>
          <w:rFonts w:ascii="Arial" w:hAnsi="Arial" w:cs="Arial"/>
          <w:szCs w:val="22"/>
        </w:rPr>
      </w:pPr>
      <w:r w:rsidRPr="005F2326">
        <w:rPr>
          <w:rFonts w:ascii="Arial" w:hAnsi="Arial" w:cs="Arial"/>
          <w:szCs w:val="22"/>
        </w:rPr>
        <w:t xml:space="preserve">- </w:t>
      </w:r>
      <w:proofErr w:type="gramStart"/>
      <w:r w:rsidRPr="005F2326">
        <w:rPr>
          <w:rFonts w:ascii="Arial" w:hAnsi="Arial" w:cs="Arial"/>
          <w:szCs w:val="22"/>
        </w:rPr>
        <w:t>end</w:t>
      </w:r>
      <w:proofErr w:type="gramEnd"/>
      <w:r w:rsidRPr="005F2326">
        <w:rPr>
          <w:rFonts w:ascii="Arial" w:hAnsi="Arial" w:cs="Arial"/>
          <w:szCs w:val="22"/>
        </w:rPr>
        <w:t xml:space="preserve"> of MSD transmission (transmission of link or application layer ACK)</w:t>
      </w:r>
    </w:p>
    <w:p w:rsidR="00EA3599" w:rsidRPr="005F2326" w:rsidRDefault="00EA3599" w:rsidP="0010437A">
      <w:pPr>
        <w:pStyle w:val="NormalWeb"/>
        <w:keepNext/>
        <w:spacing w:before="0" w:beforeAutospacing="0" w:after="120" w:afterAutospacing="0"/>
        <w:ind w:left="2520"/>
        <w:rPr>
          <w:rFonts w:ascii="Arial" w:hAnsi="Arial" w:cs="Arial"/>
          <w:szCs w:val="22"/>
        </w:rPr>
      </w:pPr>
      <w:r w:rsidRPr="005F2326">
        <w:rPr>
          <w:rFonts w:ascii="Arial" w:hAnsi="Arial" w:cs="Arial"/>
          <w:szCs w:val="22"/>
        </w:rPr>
        <w:t xml:space="preserve">- </w:t>
      </w:r>
      <w:proofErr w:type="gramStart"/>
      <w:r w:rsidRPr="005F2326">
        <w:rPr>
          <w:rFonts w:ascii="Arial" w:hAnsi="Arial" w:cs="Arial"/>
          <w:szCs w:val="22"/>
        </w:rPr>
        <w:t>voice</w:t>
      </w:r>
      <w:proofErr w:type="gramEnd"/>
      <w:r w:rsidRPr="005F2326">
        <w:rPr>
          <w:rFonts w:ascii="Arial" w:hAnsi="Arial" w:cs="Arial"/>
          <w:szCs w:val="22"/>
        </w:rPr>
        <w:t xml:space="preserve"> channel established</w:t>
      </w:r>
    </w:p>
    <w:p w:rsidR="00EA3599" w:rsidRPr="005F2326" w:rsidRDefault="00EA3599" w:rsidP="0010437A">
      <w:pPr>
        <w:pStyle w:val="NormalWeb"/>
        <w:keepNext/>
        <w:spacing w:before="0" w:beforeAutospacing="0" w:after="120" w:afterAutospacing="0"/>
        <w:ind w:left="2520"/>
        <w:rPr>
          <w:rFonts w:ascii="Arial" w:hAnsi="Arial" w:cs="Arial"/>
          <w:szCs w:val="22"/>
        </w:rPr>
      </w:pPr>
      <w:r w:rsidRPr="005F2326">
        <w:rPr>
          <w:rFonts w:ascii="Arial" w:hAnsi="Arial" w:cs="Arial"/>
          <w:szCs w:val="22"/>
        </w:rPr>
        <w:t>- closing of test call</w:t>
      </w:r>
    </w:p>
    <w:p w:rsidR="00EA3599" w:rsidRPr="005F2326" w:rsidRDefault="00EA3599" w:rsidP="0010437A">
      <w:pPr>
        <w:pStyle w:val="NormalWeb"/>
        <w:keepNext/>
        <w:spacing w:before="0" w:beforeAutospacing="0" w:after="120" w:afterAutospacing="0"/>
        <w:ind w:left="2520"/>
        <w:rPr>
          <w:rFonts w:ascii="Arial" w:hAnsi="Arial" w:cs="Arial"/>
          <w:szCs w:val="22"/>
        </w:rPr>
      </w:pPr>
      <w:r w:rsidRPr="005F2326">
        <w:rPr>
          <w:rFonts w:ascii="Arial" w:hAnsi="Arial" w:cs="Arial"/>
          <w:szCs w:val="22"/>
        </w:rPr>
        <w:t>Information about an event will include the type of event, timestamp and possible supplementary data such as contents of the MSD.</w:t>
      </w:r>
    </w:p>
    <w:p w:rsidR="00EA3599" w:rsidRPr="005F2326" w:rsidRDefault="00EA3599" w:rsidP="0010437A">
      <w:pPr>
        <w:pStyle w:val="NormalWeb"/>
        <w:keepNext/>
        <w:spacing w:before="0" w:beforeAutospacing="0" w:after="120" w:afterAutospacing="0"/>
        <w:ind w:left="2520"/>
        <w:rPr>
          <w:rFonts w:ascii="Arial" w:hAnsi="Arial" w:cs="Arial"/>
          <w:szCs w:val="22"/>
        </w:rPr>
      </w:pPr>
      <w:r w:rsidRPr="005F2326">
        <w:rPr>
          <w:rFonts w:ascii="Arial" w:hAnsi="Arial" w:cs="Arial"/>
          <w:szCs w:val="22"/>
        </w:rPr>
        <w:lastRenderedPageBreak/>
        <w:t>A human user will answer the test calls at the PSAP used for testing and record the point in time when the contents of the MSD is presented, status of the voice connection and results of VIN decoding.</w:t>
      </w:r>
    </w:p>
    <w:p w:rsidR="00EA3599" w:rsidRPr="005F2326" w:rsidRDefault="00EA3599" w:rsidP="00BB7A66">
      <w:pPr>
        <w:pStyle w:val="NormalWeb"/>
        <w:keepNext/>
        <w:spacing w:before="0" w:beforeAutospacing="0" w:after="120" w:afterAutospacing="0"/>
        <w:ind w:left="2520"/>
        <w:rPr>
          <w:rFonts w:ascii="Arial" w:hAnsi="Arial" w:cs="Arial"/>
          <w:szCs w:val="22"/>
        </w:rPr>
      </w:pPr>
    </w:p>
    <w:p w:rsidR="00EA3599" w:rsidRPr="005F2326" w:rsidRDefault="00EA3599" w:rsidP="001B21E5">
      <w:pPr>
        <w:pStyle w:val="BodyText"/>
        <w:rPr>
          <w:rFonts w:ascii="Arial" w:hAnsi="Arial" w:cs="Arial"/>
          <w:szCs w:val="22"/>
        </w:rPr>
      </w:pPr>
    </w:p>
    <w:p w:rsidR="00EA3599" w:rsidRPr="005F2326" w:rsidRDefault="00EA3599" w:rsidP="001B21E5">
      <w:pPr>
        <w:pStyle w:val="BodyText"/>
        <w:spacing w:line="360" w:lineRule="auto"/>
        <w:jc w:val="both"/>
        <w:rPr>
          <w:rFonts w:ascii="Arial" w:hAnsi="Arial" w:cs="Arial"/>
        </w:rPr>
      </w:pPr>
      <w:proofErr w:type="gramStart"/>
      <w:r w:rsidRPr="005F2326">
        <w:rPr>
          <w:rFonts w:ascii="Arial" w:hAnsi="Arial" w:cs="Arial"/>
          <w:sz w:val="22"/>
          <w:szCs w:val="22"/>
        </w:rPr>
        <w:t>eCall</w:t>
      </w:r>
      <w:proofErr w:type="gramEnd"/>
      <w:r w:rsidRPr="005F2326">
        <w:rPr>
          <w:rFonts w:ascii="Arial" w:hAnsi="Arial" w:cs="Arial"/>
          <w:sz w:val="22"/>
          <w:szCs w:val="22"/>
        </w:rPr>
        <w:t xml:space="preserve"> testing during the pilot will be accomplished as illustrated in the following figure:</w:t>
      </w:r>
    </w:p>
    <w:p w:rsidR="00EA3599" w:rsidRPr="005F2326" w:rsidRDefault="00F61421">
      <w:pPr>
        <w:pStyle w:val="BodyText"/>
        <w:keepNext/>
        <w:spacing w:line="360" w:lineRule="auto"/>
        <w:jc w:val="both"/>
        <w:rPr>
          <w:rFonts w:ascii="Arial" w:hAnsi="Arial" w:cs="Arial"/>
        </w:rPr>
      </w:pPr>
      <w:r w:rsidRPr="005F2326">
        <w:rPr>
          <w:rFonts w:ascii="Arial" w:hAnsi="Arial" w:cs="Arial"/>
          <w:noProof/>
          <w:lang w:eastAsia="en-GB"/>
        </w:rPr>
        <w:drawing>
          <wp:inline distT="0" distB="0" distL="0" distR="0">
            <wp:extent cx="5229225" cy="2962275"/>
            <wp:effectExtent l="19050" t="0" r="0" b="0"/>
            <wp:docPr id="33"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
                    <pic:cNvPicPr>
                      <a:picLocks noChangeAspect="1" noChangeArrowheads="1"/>
                    </pic:cNvPicPr>
                  </pic:nvPicPr>
                  <pic:blipFill>
                    <a:blip r:embed="rId50"/>
                    <a:srcRect/>
                    <a:stretch>
                      <a:fillRect/>
                    </a:stretch>
                  </pic:blipFill>
                  <pic:spPr bwMode="auto">
                    <a:xfrm>
                      <a:off x="0" y="0"/>
                      <a:ext cx="5229225" cy="2962275"/>
                    </a:xfrm>
                    <a:prstGeom prst="rect">
                      <a:avLst/>
                    </a:prstGeom>
                    <a:noFill/>
                    <a:ln w="9525">
                      <a:noFill/>
                      <a:miter lim="800000"/>
                      <a:headEnd/>
                      <a:tailEnd/>
                    </a:ln>
                  </pic:spPr>
                </pic:pic>
              </a:graphicData>
            </a:graphic>
          </wp:inline>
        </w:drawing>
      </w:r>
    </w:p>
    <w:p w:rsidR="00FE3EE6" w:rsidRPr="005F2326" w:rsidRDefault="00EA3599">
      <w:pPr>
        <w:pStyle w:val="Caption"/>
        <w:rPr>
          <w:rFonts w:cs="Arial"/>
          <w:lang w:val="en-GB"/>
        </w:rPr>
      </w:pPr>
      <w:bookmarkStart w:id="632" w:name="_Toc316824956"/>
      <w:r w:rsidRPr="005F2326">
        <w:rPr>
          <w:rFonts w:cs="Arial"/>
          <w:lang w:val="en-GB"/>
        </w:rPr>
        <w:t xml:space="preserve">Figure </w:t>
      </w:r>
      <w:r w:rsidR="00D41488" w:rsidRPr="005F2326">
        <w:rPr>
          <w:rFonts w:cs="Arial"/>
          <w:lang w:val="en-GB"/>
        </w:rPr>
        <w:fldChar w:fldCharType="begin"/>
      </w:r>
      <w:r w:rsidRPr="005F2326">
        <w:rPr>
          <w:rFonts w:cs="Arial"/>
          <w:lang w:val="en-GB"/>
        </w:rPr>
        <w:instrText xml:space="preserve"> SEQ Figure \* ARABIC </w:instrText>
      </w:r>
      <w:r w:rsidR="00D41488" w:rsidRPr="005F2326">
        <w:rPr>
          <w:rFonts w:cs="Arial"/>
          <w:lang w:val="en-GB"/>
        </w:rPr>
        <w:fldChar w:fldCharType="separate"/>
      </w:r>
      <w:r w:rsidR="00094DD9">
        <w:rPr>
          <w:rFonts w:cs="Arial"/>
          <w:noProof/>
          <w:lang w:val="en-GB"/>
        </w:rPr>
        <w:t>27</w:t>
      </w:r>
      <w:r w:rsidR="00D41488" w:rsidRPr="005F2326">
        <w:rPr>
          <w:rFonts w:cs="Arial"/>
          <w:lang w:val="en-GB"/>
        </w:rPr>
        <w:fldChar w:fldCharType="end"/>
      </w:r>
      <w:r w:rsidRPr="005F2326">
        <w:rPr>
          <w:rFonts w:cs="Arial"/>
          <w:lang w:val="en-GB"/>
        </w:rPr>
        <w:t>: Pilot eCall testing in Finland</w:t>
      </w:r>
      <w:bookmarkEnd w:id="632"/>
    </w:p>
    <w:p w:rsidR="00EA3599" w:rsidRPr="005F2326" w:rsidRDefault="00EA3599" w:rsidP="001B21E5">
      <w:pPr>
        <w:pStyle w:val="BodyText"/>
        <w:rPr>
          <w:rFonts w:ascii="Arial" w:hAnsi="Arial" w:cs="Arial"/>
        </w:rPr>
      </w:pPr>
    </w:p>
    <w:p w:rsidR="00EA3599" w:rsidRPr="005F2326" w:rsidRDefault="00EA3599" w:rsidP="001B21E5">
      <w:pPr>
        <w:pStyle w:val="BodyText"/>
        <w:spacing w:line="360" w:lineRule="auto"/>
        <w:jc w:val="both"/>
        <w:rPr>
          <w:rFonts w:ascii="Arial" w:hAnsi="Arial" w:cs="Arial"/>
          <w:sz w:val="22"/>
          <w:szCs w:val="22"/>
        </w:rPr>
      </w:pPr>
      <w:r w:rsidRPr="005F2326">
        <w:rPr>
          <w:rFonts w:ascii="Arial" w:hAnsi="Arial" w:cs="Arial"/>
          <w:sz w:val="22"/>
          <w:szCs w:val="22"/>
        </w:rPr>
        <w:t>In addition to the eCall client simulator several other eCall clients may be used during the pilot. They may include both eCall client simulators and/or in-vehicle clients (if available).</w:t>
      </w:r>
    </w:p>
    <w:p w:rsidR="00EA3599" w:rsidRPr="005F2326" w:rsidRDefault="00EA3599" w:rsidP="001B21E5">
      <w:pPr>
        <w:pStyle w:val="BodyText"/>
        <w:spacing w:line="360" w:lineRule="auto"/>
        <w:jc w:val="both"/>
        <w:rPr>
          <w:rFonts w:ascii="Arial" w:hAnsi="Arial" w:cs="Arial"/>
          <w:sz w:val="22"/>
          <w:szCs w:val="22"/>
        </w:rPr>
      </w:pPr>
      <w:r w:rsidRPr="005F2326">
        <w:rPr>
          <w:rFonts w:ascii="Arial" w:hAnsi="Arial" w:cs="Arial"/>
          <w:sz w:val="22"/>
          <w:szCs w:val="22"/>
        </w:rPr>
        <w:t xml:space="preserve">The clients used should include functionality for generating and sending standard eCall MSD (Minimum Set of Data) messages via the standardized in-band modem solution to the test number configured to the PSAP simulator (eCall </w:t>
      </w:r>
      <w:r w:rsidR="000D7092" w:rsidRPr="005F2326">
        <w:rPr>
          <w:rFonts w:ascii="Arial" w:hAnsi="Arial" w:cs="Arial"/>
          <w:sz w:val="22"/>
          <w:szCs w:val="22"/>
        </w:rPr>
        <w:t>test bed</w:t>
      </w:r>
      <w:r w:rsidRPr="005F2326">
        <w:rPr>
          <w:rFonts w:ascii="Arial" w:hAnsi="Arial" w:cs="Arial"/>
          <w:sz w:val="22"/>
          <w:szCs w:val="22"/>
        </w:rPr>
        <w:t>)</w:t>
      </w:r>
    </w:p>
    <w:p w:rsidR="00EA3599" w:rsidRPr="005F2326" w:rsidRDefault="00EA3599" w:rsidP="001B21E5">
      <w:pPr>
        <w:pStyle w:val="BodyText"/>
        <w:spacing w:line="360" w:lineRule="auto"/>
        <w:jc w:val="both"/>
        <w:rPr>
          <w:rFonts w:ascii="Arial" w:hAnsi="Arial" w:cs="Arial"/>
          <w:sz w:val="22"/>
          <w:szCs w:val="22"/>
        </w:rPr>
      </w:pPr>
      <w:r w:rsidRPr="005F2326">
        <w:rPr>
          <w:rFonts w:ascii="Arial" w:hAnsi="Arial" w:cs="Arial"/>
          <w:sz w:val="22"/>
          <w:szCs w:val="22"/>
        </w:rPr>
        <w:t>During the tests, a Web user interface for managing the operation of the test</w:t>
      </w:r>
      <w:r w:rsidR="00970C24" w:rsidRPr="005F2326">
        <w:rPr>
          <w:rFonts w:ascii="Arial" w:hAnsi="Arial" w:cs="Arial"/>
          <w:sz w:val="22"/>
          <w:szCs w:val="22"/>
        </w:rPr>
        <w:t xml:space="preserve"> </w:t>
      </w:r>
      <w:r w:rsidRPr="005F2326">
        <w:rPr>
          <w:rFonts w:ascii="Arial" w:hAnsi="Arial" w:cs="Arial"/>
          <w:sz w:val="22"/>
          <w:szCs w:val="22"/>
        </w:rPr>
        <w:t>bed will be used (see Figure 27). It will provide configurations for the test users, possibility to register the eCall clients (e.g. client phone numbers) used in the tests.  Also, the pilot system operation can be managed via the user interface. It will also provide views to result logs.</w:t>
      </w:r>
    </w:p>
    <w:p w:rsidR="00EA3599" w:rsidRPr="005F2326" w:rsidRDefault="00EA3599" w:rsidP="001B21E5">
      <w:pPr>
        <w:pStyle w:val="BodyText"/>
        <w:spacing w:line="360" w:lineRule="auto"/>
        <w:jc w:val="both"/>
        <w:rPr>
          <w:rFonts w:ascii="Arial" w:hAnsi="Arial" w:cs="Arial"/>
          <w:sz w:val="22"/>
          <w:szCs w:val="22"/>
        </w:rPr>
      </w:pPr>
      <w:r w:rsidRPr="005F2326">
        <w:rPr>
          <w:rFonts w:ascii="Arial" w:hAnsi="Arial" w:cs="Arial"/>
          <w:sz w:val="22"/>
          <w:szCs w:val="22"/>
        </w:rPr>
        <w:t>The log facility of the test</w:t>
      </w:r>
      <w:r w:rsidR="00970C24" w:rsidRPr="005F2326">
        <w:rPr>
          <w:rFonts w:ascii="Arial" w:hAnsi="Arial" w:cs="Arial"/>
          <w:sz w:val="22"/>
          <w:szCs w:val="22"/>
        </w:rPr>
        <w:t xml:space="preserve"> </w:t>
      </w:r>
      <w:r w:rsidRPr="005F2326">
        <w:rPr>
          <w:rFonts w:ascii="Arial" w:hAnsi="Arial" w:cs="Arial"/>
          <w:sz w:val="22"/>
          <w:szCs w:val="22"/>
        </w:rPr>
        <w:t>bed will provide information about received messages (e.g. call time, modem session, duration, MSD information, warnings) and error cases.  In particular, it will be used to validate the operation of the system as well as eCall clients.</w:t>
      </w:r>
    </w:p>
    <w:p w:rsidR="00EA3599" w:rsidRPr="005F2326" w:rsidRDefault="00EA3599" w:rsidP="001B21E5">
      <w:pPr>
        <w:pStyle w:val="BodyText"/>
        <w:spacing w:line="360" w:lineRule="auto"/>
        <w:jc w:val="both"/>
        <w:rPr>
          <w:rFonts w:ascii="Arial" w:hAnsi="Arial" w:cs="Arial"/>
        </w:rPr>
      </w:pPr>
      <w:r w:rsidRPr="005F2326">
        <w:rPr>
          <w:rFonts w:ascii="Arial" w:hAnsi="Arial" w:cs="Arial"/>
          <w:sz w:val="22"/>
          <w:szCs w:val="22"/>
        </w:rPr>
        <w:lastRenderedPageBreak/>
        <w:t>The eCall pilot system can be directly used in cross borders activities that are planned to take place with one or two consortium partners. Also, eCall cross border tests with Russia (eCall compatibility, ERA GLONASS system) are planned.</w:t>
      </w:r>
    </w:p>
    <w:p w:rsidR="00EA3599" w:rsidRPr="005F2326" w:rsidRDefault="00EA3599" w:rsidP="001B21E5">
      <w:pPr>
        <w:pStyle w:val="BodyText"/>
        <w:spacing w:line="360" w:lineRule="auto"/>
        <w:jc w:val="both"/>
        <w:rPr>
          <w:rFonts w:ascii="Arial" w:hAnsi="Arial" w:cs="Arial"/>
          <w:sz w:val="22"/>
          <w:szCs w:val="22"/>
        </w:rPr>
      </w:pPr>
      <w:r w:rsidRPr="005F2326">
        <w:rPr>
          <w:rFonts w:ascii="Arial" w:hAnsi="Arial" w:cs="Arial"/>
          <w:sz w:val="22"/>
          <w:szCs w:val="22"/>
        </w:rPr>
        <w:t>In practice, tests may be accomplished so that Finnish eCall Test</w:t>
      </w:r>
      <w:r w:rsidR="00970C24" w:rsidRPr="005F2326">
        <w:rPr>
          <w:rFonts w:ascii="Arial" w:hAnsi="Arial" w:cs="Arial"/>
          <w:sz w:val="22"/>
          <w:szCs w:val="22"/>
        </w:rPr>
        <w:t xml:space="preserve"> </w:t>
      </w:r>
      <w:r w:rsidRPr="005F2326">
        <w:rPr>
          <w:rFonts w:ascii="Arial" w:hAnsi="Arial" w:cs="Arial"/>
          <w:sz w:val="22"/>
          <w:szCs w:val="22"/>
        </w:rPr>
        <w:t>bed is used as a</w:t>
      </w:r>
      <w:r w:rsidR="00970C24" w:rsidRPr="005F2326">
        <w:rPr>
          <w:rFonts w:ascii="Arial" w:hAnsi="Arial" w:cs="Arial"/>
          <w:sz w:val="22"/>
          <w:szCs w:val="22"/>
        </w:rPr>
        <w:t>n</w:t>
      </w:r>
      <w:r w:rsidRPr="005F2326">
        <w:rPr>
          <w:rFonts w:ascii="Arial" w:hAnsi="Arial" w:cs="Arial"/>
          <w:sz w:val="22"/>
          <w:szCs w:val="22"/>
        </w:rPr>
        <w:t xml:space="preserve"> eCall receiver (PSAP) and/or the eCall client simulator (part of Finnish eCall pilot) used as </w:t>
      </w:r>
      <w:r w:rsidR="000D7092" w:rsidRPr="005F2326">
        <w:rPr>
          <w:rFonts w:ascii="Arial" w:hAnsi="Arial" w:cs="Arial"/>
          <w:sz w:val="22"/>
          <w:szCs w:val="22"/>
        </w:rPr>
        <w:t>an</w:t>
      </w:r>
      <w:r w:rsidRPr="005F2326">
        <w:rPr>
          <w:rFonts w:ascii="Arial" w:hAnsi="Arial" w:cs="Arial"/>
          <w:sz w:val="22"/>
          <w:szCs w:val="22"/>
        </w:rPr>
        <w:t xml:space="preserve"> eCall sender (in vehicle).</w:t>
      </w:r>
    </w:p>
    <w:p w:rsidR="00EA3599" w:rsidRPr="005F2326" w:rsidRDefault="00F61421">
      <w:pPr>
        <w:pStyle w:val="BodyText"/>
        <w:keepNext/>
        <w:jc w:val="center"/>
        <w:rPr>
          <w:rFonts w:ascii="Arial" w:hAnsi="Arial" w:cs="Arial"/>
        </w:rPr>
      </w:pPr>
      <w:r w:rsidRPr="005F2326">
        <w:rPr>
          <w:rFonts w:ascii="Arial" w:hAnsi="Arial" w:cs="Arial"/>
          <w:b/>
          <w:noProof/>
          <w:sz w:val="20"/>
          <w:lang w:eastAsia="en-GB"/>
        </w:rPr>
        <w:drawing>
          <wp:inline distT="0" distB="0" distL="0" distR="0">
            <wp:extent cx="5334000" cy="2819400"/>
            <wp:effectExtent l="0" t="0" r="0" b="0"/>
            <wp:docPr id="3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51"/>
                    <a:srcRect/>
                    <a:stretch>
                      <a:fillRect/>
                    </a:stretch>
                  </pic:blipFill>
                  <pic:spPr bwMode="auto">
                    <a:xfrm>
                      <a:off x="0" y="0"/>
                      <a:ext cx="5334000" cy="2819400"/>
                    </a:xfrm>
                    <a:prstGeom prst="rect">
                      <a:avLst/>
                    </a:prstGeom>
                    <a:noFill/>
                    <a:ln w="9525">
                      <a:noFill/>
                      <a:miter lim="800000"/>
                      <a:headEnd/>
                      <a:tailEnd/>
                    </a:ln>
                  </pic:spPr>
                </pic:pic>
              </a:graphicData>
            </a:graphic>
          </wp:inline>
        </w:drawing>
      </w:r>
    </w:p>
    <w:p w:rsidR="00FE3EE6" w:rsidRPr="005F2326" w:rsidRDefault="00EA3599">
      <w:pPr>
        <w:pStyle w:val="Caption"/>
        <w:rPr>
          <w:rFonts w:cs="Arial"/>
          <w:sz w:val="20"/>
          <w:lang w:val="en-GB" w:eastAsia="en-GB"/>
        </w:rPr>
      </w:pPr>
      <w:bookmarkStart w:id="633" w:name="_Toc316824957"/>
      <w:r w:rsidRPr="005F2326">
        <w:rPr>
          <w:rFonts w:cs="Arial"/>
          <w:lang w:val="en-GB"/>
        </w:rPr>
        <w:t xml:space="preserve">Figure </w:t>
      </w:r>
      <w:r w:rsidR="00D41488" w:rsidRPr="005F2326">
        <w:rPr>
          <w:rFonts w:cs="Arial"/>
          <w:lang w:val="en-GB"/>
        </w:rPr>
        <w:fldChar w:fldCharType="begin"/>
      </w:r>
      <w:r w:rsidRPr="005F2326">
        <w:rPr>
          <w:rFonts w:cs="Arial"/>
          <w:lang w:val="en-GB"/>
        </w:rPr>
        <w:instrText xml:space="preserve"> SEQ Figure \* ARABIC </w:instrText>
      </w:r>
      <w:r w:rsidR="00D41488" w:rsidRPr="005F2326">
        <w:rPr>
          <w:rFonts w:cs="Arial"/>
          <w:lang w:val="en-GB"/>
        </w:rPr>
        <w:fldChar w:fldCharType="separate"/>
      </w:r>
      <w:r w:rsidR="00094DD9">
        <w:rPr>
          <w:rFonts w:cs="Arial"/>
          <w:noProof/>
          <w:lang w:val="en-GB"/>
        </w:rPr>
        <w:t>28</w:t>
      </w:r>
      <w:r w:rsidR="00D41488" w:rsidRPr="005F2326">
        <w:rPr>
          <w:rFonts w:cs="Arial"/>
          <w:lang w:val="en-GB"/>
        </w:rPr>
        <w:fldChar w:fldCharType="end"/>
      </w:r>
      <w:r w:rsidRPr="005F2326">
        <w:rPr>
          <w:rFonts w:cs="Arial"/>
          <w:lang w:val="en-GB"/>
        </w:rPr>
        <w:t>: Cross borders tests using the Finnish pilot system eCall sender and receiver parts</w:t>
      </w:r>
      <w:bookmarkEnd w:id="633"/>
    </w:p>
    <w:p w:rsidR="00FE3EE6" w:rsidRPr="005F2326" w:rsidRDefault="00FE3EE6">
      <w:pPr>
        <w:pStyle w:val="Figure"/>
        <w:keepNext w:val="0"/>
      </w:pPr>
    </w:p>
    <w:p w:rsidR="00EA3599" w:rsidRPr="005F2326" w:rsidRDefault="00EA3599" w:rsidP="001B21E5">
      <w:pPr>
        <w:pStyle w:val="Heading3"/>
        <w:numPr>
          <w:ilvl w:val="2"/>
          <w:numId w:val="4"/>
        </w:numPr>
        <w:ind w:left="720"/>
        <w:rPr>
          <w:lang w:val="en-GB"/>
        </w:rPr>
      </w:pPr>
      <w:bookmarkStart w:id="634" w:name="_Toc316824899"/>
      <w:r w:rsidRPr="005F2326">
        <w:rPr>
          <w:lang w:val="en-GB"/>
        </w:rPr>
        <w:t>Country specific matters in Finland</w:t>
      </w:r>
      <w:bookmarkEnd w:id="634"/>
    </w:p>
    <w:p w:rsidR="00EA3599" w:rsidRPr="005F2326" w:rsidRDefault="00EA3599" w:rsidP="001B21E5">
      <w:pPr>
        <w:pStyle w:val="BodyText"/>
        <w:rPr>
          <w:rFonts w:ascii="Arial" w:hAnsi="Arial" w:cs="Arial"/>
          <w:szCs w:val="22"/>
        </w:rPr>
      </w:pPr>
    </w:p>
    <w:p w:rsidR="00EA3599" w:rsidRPr="005F2326" w:rsidRDefault="00EA3599" w:rsidP="0010437A">
      <w:pPr>
        <w:pStyle w:val="BodyText"/>
        <w:spacing w:line="360" w:lineRule="auto"/>
        <w:jc w:val="both"/>
        <w:rPr>
          <w:rFonts w:ascii="Arial" w:hAnsi="Arial" w:cs="Arial"/>
          <w:sz w:val="22"/>
          <w:szCs w:val="22"/>
        </w:rPr>
      </w:pPr>
      <w:r w:rsidRPr="005F2326">
        <w:rPr>
          <w:rFonts w:ascii="Arial" w:hAnsi="Arial" w:cs="Arial"/>
          <w:sz w:val="22"/>
          <w:szCs w:val="22"/>
        </w:rPr>
        <w:t>At present, Finnish PSAPs have access to national databases of registered vehicles and driving licenses, and Finland is not exchanging information with the EUCARIS system. For that reason</w:t>
      </w:r>
      <w:r w:rsidR="000B06ED" w:rsidRPr="005F2326">
        <w:rPr>
          <w:rFonts w:ascii="Arial" w:hAnsi="Arial" w:cs="Arial"/>
          <w:sz w:val="22"/>
          <w:szCs w:val="22"/>
        </w:rPr>
        <w:t>, KPIs 15-16</w:t>
      </w:r>
      <w:r w:rsidRPr="005F2326">
        <w:rPr>
          <w:rFonts w:ascii="Arial" w:hAnsi="Arial" w:cs="Arial"/>
          <w:sz w:val="22"/>
          <w:szCs w:val="22"/>
        </w:rPr>
        <w:t xml:space="preserve"> (Correctness of VIN decoding with EUCARIS and Time for VIN decoding with EUCARIS) will not be measured in the Finnish eCall pilot.</w:t>
      </w:r>
    </w:p>
    <w:p w:rsidR="00EA3599" w:rsidRPr="005F2326" w:rsidRDefault="00EA3599" w:rsidP="008718F8">
      <w:pPr>
        <w:pStyle w:val="NormalWeb"/>
        <w:keepNext/>
        <w:spacing w:before="0" w:beforeAutospacing="0" w:after="120" w:afterAutospacing="0"/>
        <w:rPr>
          <w:rFonts w:ascii="Arial" w:hAnsi="Arial" w:cs="Arial"/>
          <w:szCs w:val="22"/>
        </w:rPr>
      </w:pPr>
    </w:p>
    <w:p w:rsidR="00EA3599" w:rsidRPr="005F2326" w:rsidRDefault="00EA3599">
      <w:pPr>
        <w:spacing w:after="0" w:line="240" w:lineRule="auto"/>
        <w:jc w:val="left"/>
        <w:rPr>
          <w:rFonts w:cs="Arial"/>
          <w:b/>
          <w:sz w:val="24"/>
          <w:lang w:val="en-GB"/>
        </w:rPr>
      </w:pPr>
      <w:r w:rsidRPr="005F2326">
        <w:rPr>
          <w:rFonts w:cs="Arial"/>
          <w:lang w:val="en-GB"/>
        </w:rPr>
        <w:br w:type="page"/>
      </w:r>
    </w:p>
    <w:p w:rsidR="00EA3599" w:rsidRPr="005F2326" w:rsidRDefault="00EA3599" w:rsidP="006D279A">
      <w:pPr>
        <w:pStyle w:val="Heading2"/>
        <w:numPr>
          <w:ilvl w:val="1"/>
          <w:numId w:val="4"/>
        </w:numPr>
        <w:rPr>
          <w:lang w:val="en-GB"/>
        </w:rPr>
      </w:pPr>
      <w:bookmarkStart w:id="635" w:name="_Toc316824900"/>
      <w:r w:rsidRPr="005F2326">
        <w:rPr>
          <w:lang w:val="en-GB"/>
        </w:rPr>
        <w:lastRenderedPageBreak/>
        <w:t>Germany</w:t>
      </w:r>
      <w:bookmarkEnd w:id="635"/>
    </w:p>
    <w:p w:rsidR="002261C2" w:rsidRPr="005F2326" w:rsidRDefault="003D1F0C">
      <w:pPr>
        <w:rPr>
          <w:rFonts w:cs="Arial"/>
          <w:lang w:val="en-GB"/>
        </w:rPr>
      </w:pPr>
      <w:r w:rsidRPr="005F2326">
        <w:rPr>
          <w:rFonts w:cs="Arial"/>
          <w:lang w:val="en-GB"/>
        </w:rPr>
        <w:t xml:space="preserve">The goal of testing and validation of the eCall system in Germany is to validate technological and functional properties of the system and </w:t>
      </w:r>
      <w:r w:rsidR="006827E3" w:rsidRPr="005F2326">
        <w:rPr>
          <w:rFonts w:cs="Arial"/>
          <w:lang w:val="en-GB"/>
        </w:rPr>
        <w:t xml:space="preserve">to detect </w:t>
      </w:r>
      <w:r w:rsidRPr="005F2326">
        <w:rPr>
          <w:rFonts w:cs="Arial"/>
          <w:lang w:val="en-GB"/>
        </w:rPr>
        <w:t>possible weaknesses or problems due to complex infrastructur</w:t>
      </w:r>
      <w:r w:rsidR="00444D54" w:rsidRPr="005F2326">
        <w:rPr>
          <w:rFonts w:cs="Arial"/>
          <w:lang w:val="en-GB"/>
        </w:rPr>
        <w:t>al conditions</w:t>
      </w:r>
      <w:r w:rsidRPr="005F2326">
        <w:rPr>
          <w:rFonts w:cs="Arial"/>
          <w:lang w:val="en-GB"/>
        </w:rPr>
        <w:t>. The testing environment to be implemented will cover the whole service ch</w:t>
      </w:r>
      <w:r w:rsidR="00444D54" w:rsidRPr="005F2326">
        <w:rPr>
          <w:rFonts w:cs="Arial"/>
          <w:lang w:val="en-GB"/>
        </w:rPr>
        <w:t xml:space="preserve">ain from the eCall IVS provided by several manufacturers to </w:t>
      </w:r>
      <w:r w:rsidRPr="005F2326">
        <w:rPr>
          <w:rFonts w:cs="Arial"/>
          <w:lang w:val="en-GB"/>
        </w:rPr>
        <w:t xml:space="preserve">simulated </w:t>
      </w:r>
      <w:r w:rsidR="00444D54" w:rsidRPr="005F2326">
        <w:rPr>
          <w:rFonts w:cs="Arial"/>
          <w:lang w:val="en-GB"/>
        </w:rPr>
        <w:t xml:space="preserve">and/or real implemented </w:t>
      </w:r>
      <w:r w:rsidRPr="005F2326">
        <w:rPr>
          <w:rFonts w:cs="Arial"/>
          <w:lang w:val="en-GB"/>
        </w:rPr>
        <w:t>PSAP</w:t>
      </w:r>
      <w:r w:rsidR="00444D54" w:rsidRPr="005F2326">
        <w:rPr>
          <w:rFonts w:cs="Arial"/>
          <w:lang w:val="en-GB"/>
        </w:rPr>
        <w:t>s</w:t>
      </w:r>
      <w:r w:rsidRPr="005F2326">
        <w:rPr>
          <w:rFonts w:cs="Arial"/>
          <w:lang w:val="en-GB"/>
        </w:rPr>
        <w:t xml:space="preserve">. Cross-border tests to be carried out in </w:t>
      </w:r>
      <w:r w:rsidR="00444D54" w:rsidRPr="005F2326">
        <w:rPr>
          <w:rFonts w:cs="Arial"/>
          <w:lang w:val="en-GB"/>
        </w:rPr>
        <w:t>Germany</w:t>
      </w:r>
      <w:r w:rsidRPr="005F2326">
        <w:rPr>
          <w:rFonts w:cs="Arial"/>
          <w:lang w:val="en-GB"/>
        </w:rPr>
        <w:t xml:space="preserve"> will</w:t>
      </w:r>
      <w:r w:rsidR="00444D54" w:rsidRPr="005F2326">
        <w:rPr>
          <w:rFonts w:cs="Arial"/>
          <w:lang w:val="en-GB"/>
        </w:rPr>
        <w:t xml:space="preserve"> be very similar to the other tests and are foreseen at least with Czech Republic and Italy</w:t>
      </w:r>
      <w:r w:rsidRPr="005F2326">
        <w:rPr>
          <w:rFonts w:cs="Arial"/>
          <w:lang w:val="en-GB"/>
        </w:rPr>
        <w:t>.</w:t>
      </w:r>
    </w:p>
    <w:p w:rsidR="00EA3599" w:rsidRPr="005F2326" w:rsidRDefault="00EA3599" w:rsidP="008718F8">
      <w:pPr>
        <w:pStyle w:val="Heading3"/>
        <w:numPr>
          <w:ilvl w:val="2"/>
          <w:numId w:val="4"/>
        </w:numPr>
        <w:ind w:left="720"/>
        <w:rPr>
          <w:lang w:val="en-GB"/>
        </w:rPr>
      </w:pPr>
      <w:bookmarkStart w:id="636" w:name="_Toc316824901"/>
      <w:r w:rsidRPr="005F2326">
        <w:rPr>
          <w:lang w:val="en-GB"/>
        </w:rPr>
        <w:t>In General</w:t>
      </w:r>
      <w:bookmarkEnd w:id="636"/>
    </w:p>
    <w:p w:rsidR="00EA3599" w:rsidRPr="005F2326" w:rsidRDefault="00EA3599" w:rsidP="008718F8">
      <w:pPr>
        <w:pStyle w:val="NormalWeb"/>
        <w:keepNext/>
        <w:spacing w:before="0" w:beforeAutospacing="0" w:after="120" w:afterAutospacing="0"/>
        <w:rPr>
          <w:rFonts w:ascii="Arial" w:hAnsi="Arial" w:cs="Arial"/>
          <w:szCs w:val="22"/>
        </w:rPr>
      </w:pPr>
      <w:r w:rsidRPr="005F2326">
        <w:rPr>
          <w:rFonts w:ascii="Arial" w:hAnsi="Arial" w:cs="Arial"/>
          <w:szCs w:val="22"/>
        </w:rPr>
        <w:t xml:space="preserve">The modules for testing will be placed on the dashboard of cars of </w:t>
      </w:r>
      <w:proofErr w:type="spellStart"/>
      <w:r w:rsidRPr="005F2326">
        <w:rPr>
          <w:rFonts w:ascii="Arial" w:hAnsi="Arial" w:cs="Arial"/>
          <w:szCs w:val="22"/>
        </w:rPr>
        <w:t>Flughafentransfer</w:t>
      </w:r>
      <w:proofErr w:type="spellEnd"/>
      <w:r w:rsidRPr="005F2326">
        <w:rPr>
          <w:rFonts w:ascii="Arial" w:hAnsi="Arial" w:cs="Arial"/>
          <w:szCs w:val="22"/>
        </w:rPr>
        <w:t xml:space="preserve"> Hannover GmbH</w:t>
      </w:r>
      <w:r w:rsidR="00B574B3" w:rsidRPr="005F2326">
        <w:rPr>
          <w:rFonts w:ascii="Arial" w:hAnsi="Arial" w:cs="Arial"/>
          <w:szCs w:val="22"/>
        </w:rPr>
        <w:t xml:space="preserve"> (FHT GmbH)</w:t>
      </w:r>
      <w:r w:rsidRPr="005F2326">
        <w:rPr>
          <w:rFonts w:ascii="Arial" w:hAnsi="Arial" w:cs="Arial"/>
          <w:szCs w:val="22"/>
        </w:rPr>
        <w:t xml:space="preserve">. 12V power will be arranged by plugging the modules into the cigarette lighter jack. </w:t>
      </w:r>
      <w:r w:rsidR="00444D54" w:rsidRPr="005F2326">
        <w:rPr>
          <w:rFonts w:ascii="Arial" w:hAnsi="Arial" w:cs="Arial"/>
          <w:szCs w:val="22"/>
        </w:rPr>
        <w:t xml:space="preserve">Five </w:t>
      </w:r>
      <w:r w:rsidRPr="005F2326">
        <w:rPr>
          <w:rFonts w:ascii="Arial" w:hAnsi="Arial" w:cs="Arial"/>
          <w:szCs w:val="22"/>
        </w:rPr>
        <w:t xml:space="preserve">modules per involved IVS manufacturer will be prepared for the testing phase. </w:t>
      </w:r>
      <w:r w:rsidR="00444D54" w:rsidRPr="005F2326">
        <w:rPr>
          <w:rFonts w:ascii="Arial" w:hAnsi="Arial" w:cs="Arial"/>
          <w:szCs w:val="22"/>
        </w:rPr>
        <w:t>A possibly needed re-c</w:t>
      </w:r>
      <w:r w:rsidRPr="005F2326">
        <w:rPr>
          <w:rFonts w:ascii="Arial" w:hAnsi="Arial" w:cs="Arial"/>
          <w:szCs w:val="22"/>
        </w:rPr>
        <w:t>onfiguration of the modules will be done via SMS-command</w:t>
      </w:r>
      <w:r w:rsidR="00444D54" w:rsidRPr="005F2326">
        <w:rPr>
          <w:rFonts w:ascii="Arial" w:hAnsi="Arial" w:cs="Arial"/>
          <w:szCs w:val="22"/>
        </w:rPr>
        <w:t>s</w:t>
      </w:r>
      <w:r w:rsidR="00B163D7" w:rsidRPr="005F2326">
        <w:rPr>
          <w:rFonts w:ascii="Arial" w:hAnsi="Arial" w:cs="Arial"/>
          <w:szCs w:val="22"/>
        </w:rPr>
        <w:t xml:space="preserve"> during test activities</w:t>
      </w:r>
      <w:r w:rsidRPr="005F2326">
        <w:rPr>
          <w:rFonts w:ascii="Arial" w:hAnsi="Arial" w:cs="Arial"/>
          <w:szCs w:val="22"/>
        </w:rPr>
        <w:t>.</w:t>
      </w:r>
      <w:r w:rsidRPr="005F2326">
        <w:rPr>
          <w:rFonts w:ascii="Arial" w:hAnsi="Arial" w:cs="Arial"/>
        </w:rPr>
        <w:t xml:space="preserve"> </w:t>
      </w:r>
    </w:p>
    <w:p w:rsidR="00EA3599" w:rsidRPr="005F2326" w:rsidRDefault="00EA3599" w:rsidP="008718F8">
      <w:pPr>
        <w:pStyle w:val="Heading3"/>
        <w:numPr>
          <w:ilvl w:val="2"/>
          <w:numId w:val="4"/>
        </w:numPr>
        <w:ind w:left="720"/>
        <w:rPr>
          <w:lang w:val="en-GB"/>
        </w:rPr>
      </w:pPr>
      <w:bookmarkStart w:id="637" w:name="_Toc316824902"/>
      <w:r w:rsidRPr="005F2326">
        <w:rPr>
          <w:lang w:val="en-GB"/>
        </w:rPr>
        <w:t>Testing environment</w:t>
      </w:r>
      <w:bookmarkEnd w:id="637"/>
      <w:r w:rsidRPr="005F2326">
        <w:rPr>
          <w:lang w:val="en-GB"/>
        </w:rPr>
        <w:t xml:space="preserve"> </w:t>
      </w:r>
    </w:p>
    <w:p w:rsidR="00EA3599" w:rsidRPr="005F2326" w:rsidRDefault="00EA3599">
      <w:pPr>
        <w:rPr>
          <w:rFonts w:cs="Arial"/>
          <w:lang w:val="en-GB"/>
        </w:rPr>
      </w:pPr>
      <w:r w:rsidRPr="005F2326">
        <w:rPr>
          <w:rFonts w:cs="Arial"/>
          <w:szCs w:val="22"/>
          <w:lang w:val="en-GB"/>
        </w:rPr>
        <w:t xml:space="preserve">KPIs </w:t>
      </w:r>
      <w:r w:rsidR="00BF555D" w:rsidRPr="005F2326">
        <w:rPr>
          <w:rFonts w:cs="Arial"/>
          <w:szCs w:val="22"/>
          <w:lang w:val="en-GB"/>
        </w:rPr>
        <w:t>will</w:t>
      </w:r>
      <w:r w:rsidRPr="005F2326">
        <w:rPr>
          <w:rFonts w:cs="Arial"/>
          <w:szCs w:val="22"/>
          <w:lang w:val="en-GB"/>
        </w:rPr>
        <w:t xml:space="preserve"> extract information about </w:t>
      </w:r>
      <w:r w:rsidR="00BF555D" w:rsidRPr="005F2326">
        <w:rPr>
          <w:rFonts w:cs="Arial"/>
          <w:szCs w:val="22"/>
          <w:lang w:val="en-GB"/>
        </w:rPr>
        <w:t xml:space="preserve">the </w:t>
      </w:r>
      <w:r w:rsidRPr="005F2326">
        <w:rPr>
          <w:rFonts w:cs="Arial"/>
          <w:szCs w:val="22"/>
          <w:lang w:val="en-GB"/>
        </w:rPr>
        <w:t>quality and performance. To reach comparable data it is necessary to know the position of the vehicle initiating an eCall. During</w:t>
      </w:r>
      <w:r w:rsidR="00BF555D" w:rsidRPr="005F2326">
        <w:rPr>
          <w:rFonts w:cs="Arial"/>
          <w:szCs w:val="22"/>
          <w:lang w:val="en-GB"/>
        </w:rPr>
        <w:t xml:space="preserve"> the</w:t>
      </w:r>
      <w:r w:rsidRPr="005F2326">
        <w:rPr>
          <w:rFonts w:cs="Arial"/>
          <w:szCs w:val="22"/>
          <w:lang w:val="en-GB"/>
        </w:rPr>
        <w:t xml:space="preserve"> field test phase, eCalls will be performed in determined periods of time without having real </w:t>
      </w:r>
      <w:r w:rsidR="00BF555D" w:rsidRPr="005F2326">
        <w:rPr>
          <w:rFonts w:cs="Arial"/>
          <w:szCs w:val="22"/>
          <w:lang w:val="en-GB"/>
        </w:rPr>
        <w:t>collisions</w:t>
      </w:r>
      <w:r w:rsidRPr="005F2326">
        <w:rPr>
          <w:rFonts w:cs="Arial"/>
          <w:szCs w:val="22"/>
          <w:lang w:val="en-GB"/>
        </w:rPr>
        <w:t xml:space="preserve">. </w:t>
      </w:r>
      <w:r w:rsidR="0088536C" w:rsidRPr="005F2326">
        <w:rPr>
          <w:rFonts w:cs="Arial"/>
          <w:szCs w:val="22"/>
          <w:lang w:val="en-GB"/>
        </w:rPr>
        <w:t>F</w:t>
      </w:r>
      <w:r w:rsidRPr="005F2326">
        <w:rPr>
          <w:rFonts w:cs="Arial"/>
          <w:szCs w:val="22"/>
          <w:lang w:val="en-GB"/>
        </w:rPr>
        <w:t xml:space="preserve">or </w:t>
      </w:r>
      <w:r w:rsidR="0088536C" w:rsidRPr="005F2326">
        <w:rPr>
          <w:rFonts w:cs="Arial"/>
          <w:szCs w:val="22"/>
          <w:lang w:val="en-GB"/>
        </w:rPr>
        <w:t xml:space="preserve">the </w:t>
      </w:r>
      <w:r w:rsidRPr="005F2326">
        <w:rPr>
          <w:rFonts w:cs="Arial"/>
          <w:szCs w:val="22"/>
          <w:lang w:val="en-GB"/>
        </w:rPr>
        <w:t>HeERO field test the samples will not be integrated into the car</w:t>
      </w:r>
      <w:r w:rsidR="0088536C" w:rsidRPr="005F2326">
        <w:rPr>
          <w:rFonts w:cs="Arial"/>
          <w:szCs w:val="22"/>
          <w:lang w:val="en-GB"/>
        </w:rPr>
        <w:t>. As a result</w:t>
      </w:r>
      <w:r w:rsidRPr="005F2326">
        <w:rPr>
          <w:rFonts w:cs="Arial"/>
          <w:szCs w:val="22"/>
          <w:lang w:val="en-GB"/>
        </w:rPr>
        <w:t xml:space="preserve"> a series production process, performance indicators like shock resistance </w:t>
      </w:r>
      <w:r w:rsidR="0088536C" w:rsidRPr="005F2326">
        <w:rPr>
          <w:rFonts w:cs="Arial"/>
          <w:szCs w:val="22"/>
          <w:lang w:val="en-GB"/>
        </w:rPr>
        <w:t xml:space="preserve">and </w:t>
      </w:r>
      <w:r w:rsidRPr="005F2326">
        <w:rPr>
          <w:rFonts w:cs="Arial"/>
          <w:szCs w:val="22"/>
          <w:lang w:val="en-GB"/>
        </w:rPr>
        <w:t xml:space="preserve">backup battery availability without main power supply, will not be </w:t>
      </w:r>
      <w:r w:rsidR="0088536C" w:rsidRPr="005F2326">
        <w:rPr>
          <w:rFonts w:cs="Arial"/>
          <w:szCs w:val="22"/>
          <w:lang w:val="en-GB"/>
        </w:rPr>
        <w:t>available</w:t>
      </w:r>
      <w:r w:rsidRPr="005F2326">
        <w:rPr>
          <w:rFonts w:cs="Arial"/>
          <w:szCs w:val="22"/>
          <w:lang w:val="en-GB"/>
        </w:rPr>
        <w:t xml:space="preserve">. </w:t>
      </w:r>
      <w:r w:rsidR="00444D54" w:rsidRPr="005F2326">
        <w:rPr>
          <w:rFonts w:cs="Arial"/>
          <w:szCs w:val="22"/>
          <w:lang w:val="en-GB"/>
        </w:rPr>
        <w:t>All parameters necessary for the evaluation of t</w:t>
      </w:r>
      <w:r w:rsidRPr="005F2326">
        <w:rPr>
          <w:rFonts w:cs="Arial"/>
          <w:szCs w:val="22"/>
          <w:lang w:val="en-GB"/>
        </w:rPr>
        <w:t xml:space="preserve">he listed KPIs </w:t>
      </w:r>
      <w:r w:rsidR="0088536C" w:rsidRPr="005F2326">
        <w:rPr>
          <w:rFonts w:cs="Arial"/>
          <w:szCs w:val="22"/>
          <w:lang w:val="en-GB"/>
        </w:rPr>
        <w:t xml:space="preserve">will </w:t>
      </w:r>
      <w:r w:rsidRPr="005F2326">
        <w:rPr>
          <w:rFonts w:cs="Arial"/>
          <w:szCs w:val="22"/>
          <w:lang w:val="en-GB"/>
        </w:rPr>
        <w:t xml:space="preserve">be </w:t>
      </w:r>
      <w:r w:rsidR="00444D54" w:rsidRPr="005F2326">
        <w:rPr>
          <w:rFonts w:cs="Arial"/>
          <w:szCs w:val="22"/>
          <w:lang w:val="en-GB"/>
        </w:rPr>
        <w:t>logged</w:t>
      </w:r>
      <w:r w:rsidRPr="005F2326">
        <w:rPr>
          <w:rFonts w:cs="Arial"/>
          <w:szCs w:val="22"/>
          <w:lang w:val="en-GB"/>
        </w:rPr>
        <w:t xml:space="preserve"> in</w:t>
      </w:r>
      <w:r w:rsidR="0088536C" w:rsidRPr="005F2326">
        <w:rPr>
          <w:rFonts w:cs="Arial"/>
          <w:szCs w:val="22"/>
          <w:lang w:val="en-GB"/>
        </w:rPr>
        <w:t xml:space="preserve"> the</w:t>
      </w:r>
      <w:r w:rsidRPr="005F2326">
        <w:rPr>
          <w:rFonts w:cs="Arial"/>
          <w:szCs w:val="22"/>
          <w:lang w:val="en-GB"/>
        </w:rPr>
        <w:t xml:space="preserve"> IVS</w:t>
      </w:r>
      <w:r w:rsidR="009A4627" w:rsidRPr="005F2326">
        <w:rPr>
          <w:rFonts w:cs="Arial"/>
          <w:szCs w:val="22"/>
          <w:lang w:val="en-GB"/>
        </w:rPr>
        <w:t xml:space="preserve"> and</w:t>
      </w:r>
      <w:r w:rsidR="00444D54" w:rsidRPr="005F2326">
        <w:rPr>
          <w:rFonts w:cs="Arial"/>
          <w:szCs w:val="22"/>
          <w:lang w:val="en-GB"/>
        </w:rPr>
        <w:t xml:space="preserve"> the PSAPs</w:t>
      </w:r>
      <w:r w:rsidRPr="005F2326">
        <w:rPr>
          <w:rFonts w:cs="Arial"/>
          <w:szCs w:val="22"/>
          <w:lang w:val="en-GB"/>
        </w:rPr>
        <w:t xml:space="preserve">. </w:t>
      </w:r>
    </w:p>
    <w:p w:rsidR="00EA3599" w:rsidRPr="005F2326" w:rsidRDefault="00EA3599" w:rsidP="001B21E5">
      <w:pPr>
        <w:pStyle w:val="Heading3"/>
        <w:numPr>
          <w:ilvl w:val="2"/>
          <w:numId w:val="4"/>
        </w:numPr>
        <w:ind w:left="720"/>
        <w:rPr>
          <w:lang w:val="en-GB"/>
        </w:rPr>
      </w:pPr>
      <w:bookmarkStart w:id="638" w:name="_Toc309305544"/>
      <w:bookmarkStart w:id="639" w:name="_Toc316824903"/>
      <w:bookmarkEnd w:id="638"/>
      <w:r w:rsidRPr="005F2326">
        <w:rPr>
          <w:lang w:val="en-GB"/>
        </w:rPr>
        <w:t>Country specific matters in Germany</w:t>
      </w:r>
      <w:bookmarkEnd w:id="639"/>
    </w:p>
    <w:p w:rsidR="002261C2" w:rsidRPr="005F2326" w:rsidRDefault="009A4627">
      <w:pPr>
        <w:rPr>
          <w:rFonts w:cs="Arial"/>
          <w:lang w:val="en-GB"/>
        </w:rPr>
      </w:pPr>
      <w:r w:rsidRPr="005F2326">
        <w:rPr>
          <w:rFonts w:cs="Arial"/>
          <w:lang w:val="en-GB"/>
        </w:rPr>
        <w:t>The following table gives again an overview about the KPIs which shall be evaluated in Germany. To do so, several test scenarios must be defined.</w:t>
      </w:r>
    </w:p>
    <w:tbl>
      <w:tblPr>
        <w:tblStyle w:val="LightGrid-Accent11"/>
        <w:tblpPr w:leftFromText="141" w:rightFromText="141" w:vertAnchor="text" w:horzAnchor="margin" w:tblpXSpec="center" w:tblpY="161"/>
        <w:tblOverlap w:val="never"/>
        <w:tblW w:w="0" w:type="auto"/>
        <w:tblLayout w:type="fixed"/>
        <w:tblLook w:val="04A0"/>
      </w:tblPr>
      <w:tblGrid>
        <w:gridCol w:w="1184"/>
        <w:gridCol w:w="4878"/>
        <w:gridCol w:w="992"/>
      </w:tblGrid>
      <w:tr w:rsidR="009A4627" w:rsidRPr="005F2326" w:rsidTr="00F963C5">
        <w:trPr>
          <w:cnfStyle w:val="100000000000"/>
        </w:trPr>
        <w:tc>
          <w:tcPr>
            <w:cnfStyle w:val="001000000000"/>
            <w:tcW w:w="1184" w:type="dxa"/>
            <w:tcBorders>
              <w:bottom w:val="single" w:sz="8" w:space="0" w:color="4F81BD"/>
            </w:tcBorders>
            <w:shd w:val="clear" w:color="auto" w:fill="auto"/>
            <w:vAlign w:val="center"/>
          </w:tcPr>
          <w:p w:rsidR="002261C2" w:rsidRPr="005F2326" w:rsidRDefault="009A4627" w:rsidP="00F963C5">
            <w:pPr>
              <w:jc w:val="left"/>
              <w:rPr>
                <w:rFonts w:cs="Arial"/>
                <w:bCs w:val="0"/>
                <w:sz w:val="18"/>
                <w:szCs w:val="22"/>
                <w:lang w:val="en-GB"/>
              </w:rPr>
            </w:pPr>
            <w:r w:rsidRPr="005F2326">
              <w:rPr>
                <w:rFonts w:cs="Arial"/>
                <w:sz w:val="18"/>
                <w:szCs w:val="22"/>
                <w:lang w:val="en-GB"/>
              </w:rPr>
              <w:t>KPI_001a</w:t>
            </w:r>
          </w:p>
        </w:tc>
        <w:tc>
          <w:tcPr>
            <w:tcW w:w="4878" w:type="dxa"/>
            <w:tcBorders>
              <w:bottom w:val="single" w:sz="8" w:space="0" w:color="4F81BD"/>
            </w:tcBorders>
            <w:shd w:val="clear" w:color="auto" w:fill="auto"/>
            <w:vAlign w:val="center"/>
          </w:tcPr>
          <w:p w:rsidR="002261C2" w:rsidRPr="005F2326" w:rsidRDefault="00EC5F64" w:rsidP="00F963C5">
            <w:pPr>
              <w:jc w:val="left"/>
              <w:cnfStyle w:val="100000000000"/>
              <w:rPr>
                <w:rFonts w:cs="Arial"/>
                <w:b w:val="0"/>
                <w:szCs w:val="22"/>
                <w:lang w:val="en-GB"/>
              </w:rPr>
            </w:pPr>
            <w:r w:rsidRPr="005F2326">
              <w:rPr>
                <w:rFonts w:cs="Arial"/>
                <w:b w:val="0"/>
                <w:sz w:val="18"/>
                <w:szCs w:val="22"/>
                <w:lang w:val="en-GB"/>
              </w:rPr>
              <w:t>Number of automatically initiated eCalls</w:t>
            </w:r>
          </w:p>
        </w:tc>
        <w:tc>
          <w:tcPr>
            <w:tcW w:w="992" w:type="dxa"/>
            <w:tcBorders>
              <w:bottom w:val="single" w:sz="8" w:space="0" w:color="4F81BD"/>
            </w:tcBorders>
            <w:shd w:val="clear" w:color="auto" w:fill="auto"/>
            <w:vAlign w:val="center"/>
          </w:tcPr>
          <w:p w:rsidR="002261C2" w:rsidRPr="005F2326" w:rsidRDefault="00EC5F64" w:rsidP="00F963C5">
            <w:pPr>
              <w:jc w:val="center"/>
              <w:cnfStyle w:val="100000000000"/>
              <w:rPr>
                <w:rFonts w:cs="Arial"/>
                <w:b w:val="0"/>
                <w:szCs w:val="22"/>
                <w:lang w:val="en-GB"/>
              </w:rPr>
            </w:pPr>
            <w:r w:rsidRPr="005F2326">
              <w:rPr>
                <w:rFonts w:cs="Arial"/>
                <w:b w:val="0"/>
                <w:szCs w:val="22"/>
                <w:lang w:val="en-GB"/>
              </w:rPr>
              <w:t>X</w:t>
            </w:r>
          </w:p>
        </w:tc>
      </w:tr>
      <w:tr w:rsidR="009A4627" w:rsidRPr="005F2326" w:rsidTr="00F963C5">
        <w:trPr>
          <w:cnfStyle w:val="000000100000"/>
        </w:trPr>
        <w:tc>
          <w:tcPr>
            <w:cnfStyle w:val="001000000000"/>
            <w:tcW w:w="1184" w:type="dxa"/>
            <w:shd w:val="clear" w:color="auto" w:fill="DBE5F1" w:themeFill="accent1" w:themeFillTint="33"/>
            <w:vAlign w:val="center"/>
          </w:tcPr>
          <w:p w:rsidR="002261C2" w:rsidRPr="005F2326" w:rsidRDefault="009A4627" w:rsidP="00F963C5">
            <w:pPr>
              <w:jc w:val="left"/>
              <w:rPr>
                <w:rFonts w:cs="Arial"/>
                <w:b w:val="0"/>
                <w:bCs w:val="0"/>
                <w:sz w:val="18"/>
                <w:szCs w:val="22"/>
                <w:lang w:val="en-GB"/>
              </w:rPr>
            </w:pPr>
            <w:r w:rsidRPr="005F2326">
              <w:rPr>
                <w:rFonts w:cs="Arial"/>
                <w:sz w:val="18"/>
                <w:szCs w:val="22"/>
                <w:lang w:val="en-GB"/>
              </w:rPr>
              <w:t>KPI_001b</w:t>
            </w:r>
          </w:p>
        </w:tc>
        <w:tc>
          <w:tcPr>
            <w:tcW w:w="4878" w:type="dxa"/>
            <w:shd w:val="clear" w:color="auto" w:fill="DBE5F1" w:themeFill="accent1" w:themeFillTint="33"/>
            <w:vAlign w:val="center"/>
          </w:tcPr>
          <w:p w:rsidR="002261C2" w:rsidRPr="005F2326" w:rsidRDefault="009A4627" w:rsidP="00F963C5">
            <w:pPr>
              <w:jc w:val="left"/>
              <w:cnfStyle w:val="000000100000"/>
              <w:rPr>
                <w:rFonts w:cs="Arial"/>
                <w:sz w:val="18"/>
                <w:szCs w:val="22"/>
                <w:lang w:val="en-GB"/>
              </w:rPr>
            </w:pPr>
            <w:r w:rsidRPr="005F2326">
              <w:rPr>
                <w:rFonts w:cs="Arial"/>
                <w:sz w:val="18"/>
                <w:szCs w:val="22"/>
                <w:lang w:val="en-GB"/>
              </w:rPr>
              <w:t>Number of manually initiated eCalls</w:t>
            </w:r>
          </w:p>
        </w:tc>
        <w:tc>
          <w:tcPr>
            <w:tcW w:w="992" w:type="dxa"/>
            <w:shd w:val="clear" w:color="auto" w:fill="DBE5F1" w:themeFill="accent1" w:themeFillTint="33"/>
            <w:vAlign w:val="center"/>
          </w:tcPr>
          <w:p w:rsidR="002261C2" w:rsidRPr="005F2326" w:rsidRDefault="009A4627" w:rsidP="00F963C5">
            <w:pPr>
              <w:jc w:val="center"/>
              <w:cnfStyle w:val="000000100000"/>
              <w:rPr>
                <w:rFonts w:cs="Arial"/>
                <w:sz w:val="22"/>
                <w:szCs w:val="22"/>
                <w:lang w:val="en-GB"/>
              </w:rPr>
            </w:pPr>
            <w:r w:rsidRPr="005F2326">
              <w:rPr>
                <w:rFonts w:cs="Arial"/>
                <w:szCs w:val="22"/>
                <w:lang w:val="en-GB"/>
              </w:rPr>
              <w:t>X</w:t>
            </w:r>
          </w:p>
        </w:tc>
      </w:tr>
      <w:tr w:rsidR="009A4627" w:rsidRPr="005F2326" w:rsidTr="00F963C5">
        <w:trPr>
          <w:cnfStyle w:val="000000010000"/>
        </w:trPr>
        <w:tc>
          <w:tcPr>
            <w:cnfStyle w:val="001000000000"/>
            <w:tcW w:w="1184" w:type="dxa"/>
            <w:shd w:val="clear" w:color="auto" w:fill="auto"/>
            <w:vAlign w:val="center"/>
          </w:tcPr>
          <w:p w:rsidR="002261C2" w:rsidRPr="005F2326" w:rsidRDefault="009A4627" w:rsidP="00F963C5">
            <w:pPr>
              <w:jc w:val="left"/>
              <w:rPr>
                <w:rFonts w:cs="Arial"/>
                <w:b w:val="0"/>
                <w:bCs w:val="0"/>
                <w:sz w:val="18"/>
                <w:szCs w:val="22"/>
                <w:lang w:val="en-GB"/>
              </w:rPr>
            </w:pPr>
            <w:r w:rsidRPr="005F2326">
              <w:rPr>
                <w:rFonts w:cs="Arial"/>
                <w:sz w:val="18"/>
                <w:szCs w:val="22"/>
                <w:lang w:val="en-GB"/>
              </w:rPr>
              <w:t>KPI_002a</w:t>
            </w:r>
          </w:p>
        </w:tc>
        <w:tc>
          <w:tcPr>
            <w:tcW w:w="4878" w:type="dxa"/>
            <w:shd w:val="clear" w:color="auto" w:fill="auto"/>
            <w:vAlign w:val="center"/>
          </w:tcPr>
          <w:p w:rsidR="002261C2" w:rsidRPr="005F2326" w:rsidRDefault="009A4627" w:rsidP="00F963C5">
            <w:pPr>
              <w:jc w:val="left"/>
              <w:cnfStyle w:val="000000010000"/>
              <w:rPr>
                <w:rFonts w:cs="Arial"/>
                <w:sz w:val="18"/>
                <w:szCs w:val="22"/>
                <w:lang w:val="en-GB"/>
              </w:rPr>
            </w:pPr>
            <w:r w:rsidRPr="005F2326">
              <w:rPr>
                <w:rFonts w:cs="Arial"/>
                <w:sz w:val="18"/>
                <w:szCs w:val="22"/>
                <w:lang w:val="en-GB"/>
              </w:rPr>
              <w:t>Success rate of completed eCalls using 112</w:t>
            </w:r>
          </w:p>
        </w:tc>
        <w:tc>
          <w:tcPr>
            <w:tcW w:w="992" w:type="dxa"/>
            <w:shd w:val="clear" w:color="auto" w:fill="auto"/>
            <w:vAlign w:val="center"/>
          </w:tcPr>
          <w:p w:rsidR="002261C2" w:rsidRPr="005F2326" w:rsidRDefault="009A4627" w:rsidP="00F963C5">
            <w:pPr>
              <w:jc w:val="center"/>
              <w:cnfStyle w:val="000000010000"/>
              <w:rPr>
                <w:rFonts w:cs="Arial"/>
                <w:sz w:val="22"/>
                <w:szCs w:val="22"/>
                <w:lang w:val="en-GB"/>
              </w:rPr>
            </w:pPr>
            <w:r w:rsidRPr="005F2326">
              <w:rPr>
                <w:rFonts w:cs="Arial"/>
                <w:szCs w:val="22"/>
                <w:lang w:val="en-GB"/>
              </w:rPr>
              <w:t>(X)</w:t>
            </w:r>
          </w:p>
        </w:tc>
      </w:tr>
      <w:tr w:rsidR="009A4627" w:rsidRPr="005F2326" w:rsidTr="00F963C5">
        <w:trPr>
          <w:cnfStyle w:val="000000100000"/>
        </w:trPr>
        <w:tc>
          <w:tcPr>
            <w:cnfStyle w:val="001000000000"/>
            <w:tcW w:w="1184" w:type="dxa"/>
            <w:shd w:val="clear" w:color="auto" w:fill="DBE5F1" w:themeFill="accent1" w:themeFillTint="33"/>
            <w:vAlign w:val="center"/>
          </w:tcPr>
          <w:p w:rsidR="002261C2" w:rsidRPr="005F2326" w:rsidRDefault="009A4627" w:rsidP="00F963C5">
            <w:pPr>
              <w:jc w:val="left"/>
              <w:rPr>
                <w:rFonts w:cs="Arial"/>
                <w:b w:val="0"/>
                <w:bCs w:val="0"/>
                <w:sz w:val="18"/>
                <w:szCs w:val="22"/>
                <w:lang w:val="en-GB"/>
              </w:rPr>
            </w:pPr>
            <w:r w:rsidRPr="005F2326">
              <w:rPr>
                <w:rFonts w:cs="Arial"/>
                <w:sz w:val="18"/>
                <w:szCs w:val="22"/>
                <w:lang w:val="en-GB"/>
              </w:rPr>
              <w:t>KPI_002b</w:t>
            </w:r>
          </w:p>
        </w:tc>
        <w:tc>
          <w:tcPr>
            <w:tcW w:w="4878" w:type="dxa"/>
            <w:shd w:val="clear" w:color="auto" w:fill="DBE5F1" w:themeFill="accent1" w:themeFillTint="33"/>
            <w:vAlign w:val="center"/>
          </w:tcPr>
          <w:p w:rsidR="002261C2" w:rsidRPr="005F2326" w:rsidRDefault="009A4627" w:rsidP="00F963C5">
            <w:pPr>
              <w:jc w:val="left"/>
              <w:cnfStyle w:val="000000100000"/>
              <w:rPr>
                <w:rFonts w:cs="Arial"/>
                <w:sz w:val="18"/>
                <w:szCs w:val="22"/>
                <w:lang w:val="en-GB"/>
              </w:rPr>
            </w:pPr>
            <w:r w:rsidRPr="005F2326">
              <w:rPr>
                <w:rFonts w:cs="Arial"/>
                <w:sz w:val="18"/>
                <w:szCs w:val="22"/>
                <w:lang w:val="en-GB"/>
              </w:rPr>
              <w:t>Success rate of completed eCalls using long number</w:t>
            </w:r>
          </w:p>
        </w:tc>
        <w:tc>
          <w:tcPr>
            <w:tcW w:w="992" w:type="dxa"/>
            <w:shd w:val="clear" w:color="auto" w:fill="DBE5F1" w:themeFill="accent1" w:themeFillTint="33"/>
            <w:vAlign w:val="center"/>
          </w:tcPr>
          <w:p w:rsidR="002261C2" w:rsidRPr="005F2326" w:rsidRDefault="009A4627" w:rsidP="00F963C5">
            <w:pPr>
              <w:jc w:val="center"/>
              <w:cnfStyle w:val="000000100000"/>
              <w:rPr>
                <w:rFonts w:cs="Arial"/>
                <w:sz w:val="22"/>
                <w:szCs w:val="22"/>
                <w:lang w:val="en-GB"/>
              </w:rPr>
            </w:pPr>
            <w:r w:rsidRPr="005F2326">
              <w:rPr>
                <w:rFonts w:cs="Arial"/>
                <w:szCs w:val="22"/>
                <w:lang w:val="en-GB"/>
              </w:rPr>
              <w:t>X</w:t>
            </w:r>
          </w:p>
        </w:tc>
      </w:tr>
      <w:tr w:rsidR="009A4627" w:rsidRPr="005F2326" w:rsidTr="00F963C5">
        <w:trPr>
          <w:cnfStyle w:val="000000010000"/>
        </w:trPr>
        <w:tc>
          <w:tcPr>
            <w:cnfStyle w:val="001000000000"/>
            <w:tcW w:w="1184" w:type="dxa"/>
            <w:vAlign w:val="center"/>
          </w:tcPr>
          <w:p w:rsidR="002261C2" w:rsidRPr="005F2326" w:rsidRDefault="009A4627" w:rsidP="00F963C5">
            <w:pPr>
              <w:jc w:val="left"/>
              <w:rPr>
                <w:rFonts w:cs="Arial"/>
                <w:b w:val="0"/>
                <w:bCs w:val="0"/>
                <w:sz w:val="18"/>
                <w:szCs w:val="22"/>
                <w:lang w:val="en-GB"/>
              </w:rPr>
            </w:pPr>
            <w:r w:rsidRPr="005F2326">
              <w:rPr>
                <w:rFonts w:cs="Arial"/>
                <w:sz w:val="18"/>
                <w:szCs w:val="22"/>
                <w:lang w:val="en-GB"/>
              </w:rPr>
              <w:t>KPI_003</w:t>
            </w:r>
          </w:p>
        </w:tc>
        <w:tc>
          <w:tcPr>
            <w:tcW w:w="4878" w:type="dxa"/>
            <w:vAlign w:val="center"/>
          </w:tcPr>
          <w:p w:rsidR="002261C2" w:rsidRPr="005F2326" w:rsidRDefault="009A4627" w:rsidP="00F963C5">
            <w:pPr>
              <w:jc w:val="left"/>
              <w:cnfStyle w:val="000000010000"/>
              <w:rPr>
                <w:rFonts w:cs="Arial"/>
                <w:sz w:val="18"/>
                <w:szCs w:val="16"/>
                <w:lang w:val="en-GB" w:eastAsia="en-GB"/>
              </w:rPr>
            </w:pPr>
            <w:r w:rsidRPr="005F2326">
              <w:rPr>
                <w:rFonts w:cs="Arial"/>
                <w:sz w:val="18"/>
                <w:szCs w:val="16"/>
                <w:lang w:val="en-GB" w:eastAsia="en-GB"/>
              </w:rPr>
              <w:t>Success rate of received MSDs</w:t>
            </w:r>
          </w:p>
        </w:tc>
        <w:tc>
          <w:tcPr>
            <w:tcW w:w="992" w:type="dxa"/>
            <w:vAlign w:val="center"/>
          </w:tcPr>
          <w:p w:rsidR="002261C2" w:rsidRPr="005F2326" w:rsidRDefault="009A4627" w:rsidP="00F963C5">
            <w:pPr>
              <w:jc w:val="center"/>
              <w:cnfStyle w:val="000000010000"/>
              <w:rPr>
                <w:rFonts w:cs="Arial"/>
                <w:sz w:val="22"/>
                <w:szCs w:val="22"/>
                <w:lang w:val="en-GB"/>
              </w:rPr>
            </w:pPr>
            <w:r w:rsidRPr="005F2326">
              <w:rPr>
                <w:rFonts w:cs="Arial"/>
                <w:szCs w:val="22"/>
                <w:lang w:val="en-GB"/>
              </w:rPr>
              <w:t>X</w:t>
            </w:r>
          </w:p>
        </w:tc>
      </w:tr>
      <w:tr w:rsidR="009A4627" w:rsidRPr="005F2326" w:rsidTr="00F963C5">
        <w:trPr>
          <w:cnfStyle w:val="000000100000"/>
        </w:trPr>
        <w:tc>
          <w:tcPr>
            <w:cnfStyle w:val="001000000000"/>
            <w:tcW w:w="1184" w:type="dxa"/>
            <w:vAlign w:val="center"/>
          </w:tcPr>
          <w:p w:rsidR="002261C2" w:rsidRPr="005F2326" w:rsidRDefault="009A4627" w:rsidP="00F963C5">
            <w:pPr>
              <w:jc w:val="left"/>
              <w:rPr>
                <w:rFonts w:cs="Arial"/>
                <w:b w:val="0"/>
                <w:bCs w:val="0"/>
                <w:sz w:val="18"/>
                <w:szCs w:val="22"/>
                <w:lang w:val="en-GB"/>
              </w:rPr>
            </w:pPr>
            <w:r w:rsidRPr="005F2326">
              <w:rPr>
                <w:rFonts w:cs="Arial"/>
                <w:sz w:val="18"/>
                <w:szCs w:val="22"/>
                <w:lang w:val="en-GB"/>
              </w:rPr>
              <w:t>KPI_004</w:t>
            </w:r>
          </w:p>
        </w:tc>
        <w:tc>
          <w:tcPr>
            <w:tcW w:w="4878" w:type="dxa"/>
            <w:vAlign w:val="center"/>
          </w:tcPr>
          <w:p w:rsidR="002261C2" w:rsidRPr="005F2326" w:rsidRDefault="009A4627" w:rsidP="00F963C5">
            <w:pPr>
              <w:jc w:val="left"/>
              <w:cnfStyle w:val="000000100000"/>
              <w:rPr>
                <w:rFonts w:cs="Arial"/>
                <w:sz w:val="18"/>
                <w:szCs w:val="22"/>
                <w:lang w:val="en-GB"/>
              </w:rPr>
            </w:pPr>
            <w:r w:rsidRPr="005F2326">
              <w:rPr>
                <w:rFonts w:cs="Arial"/>
                <w:sz w:val="18"/>
                <w:szCs w:val="22"/>
                <w:lang w:val="en-GB"/>
              </w:rPr>
              <w:t>Success rate of correct MSDs</w:t>
            </w:r>
          </w:p>
        </w:tc>
        <w:tc>
          <w:tcPr>
            <w:tcW w:w="992" w:type="dxa"/>
            <w:vAlign w:val="center"/>
          </w:tcPr>
          <w:p w:rsidR="002261C2" w:rsidRPr="005F2326" w:rsidRDefault="009A4627" w:rsidP="00F963C5">
            <w:pPr>
              <w:jc w:val="center"/>
              <w:cnfStyle w:val="000000100000"/>
              <w:rPr>
                <w:rFonts w:cs="Arial"/>
                <w:sz w:val="22"/>
                <w:szCs w:val="22"/>
                <w:lang w:val="en-GB"/>
              </w:rPr>
            </w:pPr>
            <w:r w:rsidRPr="005F2326">
              <w:rPr>
                <w:rFonts w:cs="Arial"/>
                <w:szCs w:val="22"/>
                <w:lang w:val="en-GB"/>
              </w:rPr>
              <w:t>X</w:t>
            </w:r>
          </w:p>
        </w:tc>
      </w:tr>
      <w:tr w:rsidR="009A4627" w:rsidRPr="005F2326" w:rsidTr="00F963C5">
        <w:trPr>
          <w:cnfStyle w:val="000000010000"/>
        </w:trPr>
        <w:tc>
          <w:tcPr>
            <w:cnfStyle w:val="001000000000"/>
            <w:tcW w:w="1184" w:type="dxa"/>
            <w:vAlign w:val="center"/>
          </w:tcPr>
          <w:p w:rsidR="002261C2" w:rsidRPr="005F2326" w:rsidRDefault="009A4627" w:rsidP="00F963C5">
            <w:pPr>
              <w:jc w:val="left"/>
              <w:rPr>
                <w:rFonts w:cs="Arial"/>
                <w:b w:val="0"/>
                <w:bCs w:val="0"/>
                <w:sz w:val="18"/>
                <w:szCs w:val="22"/>
                <w:lang w:val="en-GB"/>
              </w:rPr>
            </w:pPr>
            <w:r w:rsidRPr="005F2326">
              <w:rPr>
                <w:rFonts w:cs="Arial"/>
                <w:sz w:val="18"/>
                <w:szCs w:val="22"/>
                <w:lang w:val="en-GB"/>
              </w:rPr>
              <w:lastRenderedPageBreak/>
              <w:t>KPI_005</w:t>
            </w:r>
          </w:p>
        </w:tc>
        <w:tc>
          <w:tcPr>
            <w:tcW w:w="4878" w:type="dxa"/>
            <w:vAlign w:val="center"/>
          </w:tcPr>
          <w:p w:rsidR="002261C2" w:rsidRPr="005F2326" w:rsidRDefault="009A4627" w:rsidP="00F963C5">
            <w:pPr>
              <w:jc w:val="left"/>
              <w:cnfStyle w:val="000000010000"/>
              <w:rPr>
                <w:rFonts w:cs="Arial"/>
                <w:sz w:val="18"/>
                <w:szCs w:val="16"/>
                <w:lang w:val="en-GB" w:eastAsia="en-GB"/>
              </w:rPr>
            </w:pPr>
            <w:r w:rsidRPr="005F2326">
              <w:rPr>
                <w:rFonts w:cs="Arial"/>
                <w:sz w:val="18"/>
                <w:szCs w:val="16"/>
                <w:lang w:val="en-GB" w:eastAsia="en-GB"/>
              </w:rPr>
              <w:t>Duration until MSD is presented in PSAP</w:t>
            </w:r>
          </w:p>
        </w:tc>
        <w:tc>
          <w:tcPr>
            <w:tcW w:w="992" w:type="dxa"/>
            <w:vAlign w:val="center"/>
          </w:tcPr>
          <w:p w:rsidR="002261C2" w:rsidRPr="005F2326" w:rsidRDefault="009A4627" w:rsidP="00F963C5">
            <w:pPr>
              <w:jc w:val="center"/>
              <w:cnfStyle w:val="000000010000"/>
              <w:rPr>
                <w:rFonts w:cs="Arial"/>
                <w:sz w:val="22"/>
                <w:szCs w:val="22"/>
                <w:lang w:val="en-GB"/>
              </w:rPr>
            </w:pPr>
            <w:r w:rsidRPr="005F2326">
              <w:rPr>
                <w:rFonts w:cs="Arial"/>
                <w:szCs w:val="22"/>
                <w:lang w:val="en-GB"/>
              </w:rPr>
              <w:t>X</w:t>
            </w:r>
          </w:p>
        </w:tc>
      </w:tr>
      <w:tr w:rsidR="009A4627" w:rsidRPr="005F2326" w:rsidTr="00F963C5">
        <w:trPr>
          <w:cnfStyle w:val="000000100000"/>
        </w:trPr>
        <w:tc>
          <w:tcPr>
            <w:cnfStyle w:val="001000000000"/>
            <w:tcW w:w="1184" w:type="dxa"/>
            <w:vAlign w:val="center"/>
          </w:tcPr>
          <w:p w:rsidR="002261C2" w:rsidRPr="005F2326" w:rsidRDefault="009A4627" w:rsidP="00F963C5">
            <w:pPr>
              <w:jc w:val="left"/>
              <w:rPr>
                <w:rFonts w:cs="Arial"/>
                <w:b w:val="0"/>
                <w:bCs w:val="0"/>
                <w:sz w:val="18"/>
                <w:szCs w:val="22"/>
                <w:lang w:val="en-GB"/>
              </w:rPr>
            </w:pPr>
            <w:r w:rsidRPr="005F2326">
              <w:rPr>
                <w:rFonts w:cs="Arial"/>
                <w:sz w:val="18"/>
                <w:szCs w:val="22"/>
                <w:lang w:val="en-GB"/>
              </w:rPr>
              <w:t>KPI_006</w:t>
            </w:r>
          </w:p>
        </w:tc>
        <w:tc>
          <w:tcPr>
            <w:tcW w:w="4878" w:type="dxa"/>
            <w:vAlign w:val="center"/>
          </w:tcPr>
          <w:p w:rsidR="002261C2" w:rsidRPr="005F2326" w:rsidRDefault="009A4627" w:rsidP="00F963C5">
            <w:pPr>
              <w:jc w:val="left"/>
              <w:cnfStyle w:val="000000100000"/>
              <w:rPr>
                <w:rFonts w:cs="Arial"/>
                <w:sz w:val="18"/>
                <w:szCs w:val="22"/>
                <w:lang w:val="en-GB"/>
              </w:rPr>
            </w:pPr>
            <w:r w:rsidRPr="005F2326">
              <w:rPr>
                <w:rFonts w:cs="Arial"/>
                <w:sz w:val="18"/>
                <w:szCs w:val="22"/>
                <w:lang w:val="en-GB"/>
              </w:rPr>
              <w:t>Success rate of established voice transmissions</w:t>
            </w:r>
          </w:p>
        </w:tc>
        <w:tc>
          <w:tcPr>
            <w:tcW w:w="992" w:type="dxa"/>
            <w:vAlign w:val="center"/>
          </w:tcPr>
          <w:p w:rsidR="002261C2" w:rsidRPr="005F2326" w:rsidRDefault="009A4627" w:rsidP="00F963C5">
            <w:pPr>
              <w:jc w:val="center"/>
              <w:cnfStyle w:val="000000100000"/>
              <w:rPr>
                <w:rFonts w:cs="Arial"/>
                <w:sz w:val="22"/>
                <w:szCs w:val="22"/>
                <w:lang w:val="en-GB"/>
              </w:rPr>
            </w:pPr>
            <w:r w:rsidRPr="005F2326">
              <w:rPr>
                <w:rFonts w:cs="Arial"/>
                <w:szCs w:val="22"/>
                <w:lang w:val="en-GB"/>
              </w:rPr>
              <w:t>X</w:t>
            </w:r>
          </w:p>
        </w:tc>
      </w:tr>
      <w:tr w:rsidR="009A4627" w:rsidRPr="005F2326" w:rsidTr="00F963C5">
        <w:trPr>
          <w:cnfStyle w:val="000000010000"/>
        </w:trPr>
        <w:tc>
          <w:tcPr>
            <w:cnfStyle w:val="001000000000"/>
            <w:tcW w:w="1184" w:type="dxa"/>
            <w:vAlign w:val="center"/>
          </w:tcPr>
          <w:p w:rsidR="002261C2" w:rsidRPr="005F2326" w:rsidRDefault="009A4627" w:rsidP="00F963C5">
            <w:pPr>
              <w:jc w:val="left"/>
              <w:rPr>
                <w:rFonts w:cs="Arial"/>
                <w:b w:val="0"/>
                <w:bCs w:val="0"/>
                <w:sz w:val="18"/>
                <w:szCs w:val="22"/>
                <w:lang w:val="en-GB"/>
              </w:rPr>
            </w:pPr>
            <w:r w:rsidRPr="005F2326">
              <w:rPr>
                <w:rFonts w:cs="Arial"/>
                <w:sz w:val="18"/>
                <w:szCs w:val="22"/>
                <w:lang w:val="en-GB"/>
              </w:rPr>
              <w:t>KPI_007a</w:t>
            </w:r>
          </w:p>
        </w:tc>
        <w:tc>
          <w:tcPr>
            <w:tcW w:w="4878" w:type="dxa"/>
            <w:vAlign w:val="center"/>
          </w:tcPr>
          <w:p w:rsidR="002261C2" w:rsidRPr="005F2326" w:rsidRDefault="009A4627" w:rsidP="00F963C5">
            <w:pPr>
              <w:jc w:val="left"/>
              <w:cnfStyle w:val="000000010000"/>
              <w:rPr>
                <w:rFonts w:cs="Arial"/>
                <w:sz w:val="18"/>
                <w:szCs w:val="22"/>
                <w:lang w:val="en-GB"/>
              </w:rPr>
            </w:pPr>
            <w:r w:rsidRPr="005F2326">
              <w:rPr>
                <w:rFonts w:cs="Arial"/>
                <w:sz w:val="18"/>
                <w:szCs w:val="22"/>
                <w:lang w:val="en-GB"/>
              </w:rPr>
              <w:t>Duration of voice channel blocking</w:t>
            </w:r>
          </w:p>
        </w:tc>
        <w:tc>
          <w:tcPr>
            <w:tcW w:w="992" w:type="dxa"/>
            <w:vAlign w:val="center"/>
          </w:tcPr>
          <w:p w:rsidR="002261C2" w:rsidRPr="005F2326" w:rsidRDefault="009A4627" w:rsidP="00F963C5">
            <w:pPr>
              <w:jc w:val="center"/>
              <w:cnfStyle w:val="000000010000"/>
              <w:rPr>
                <w:rFonts w:cs="Arial"/>
                <w:sz w:val="22"/>
                <w:szCs w:val="22"/>
                <w:lang w:val="en-GB"/>
              </w:rPr>
            </w:pPr>
            <w:r w:rsidRPr="005F2326">
              <w:rPr>
                <w:rFonts w:cs="Arial"/>
                <w:szCs w:val="22"/>
                <w:lang w:val="en-GB"/>
              </w:rPr>
              <w:t>X</w:t>
            </w:r>
          </w:p>
        </w:tc>
      </w:tr>
      <w:tr w:rsidR="009A4627" w:rsidRPr="005F2326" w:rsidTr="00F963C5">
        <w:trPr>
          <w:cnfStyle w:val="000000100000"/>
        </w:trPr>
        <w:tc>
          <w:tcPr>
            <w:cnfStyle w:val="001000000000"/>
            <w:tcW w:w="1184" w:type="dxa"/>
            <w:vAlign w:val="center"/>
          </w:tcPr>
          <w:p w:rsidR="002261C2" w:rsidRPr="005F2326" w:rsidRDefault="009A4627" w:rsidP="00F963C5">
            <w:pPr>
              <w:jc w:val="left"/>
              <w:rPr>
                <w:rFonts w:cs="Arial"/>
                <w:b w:val="0"/>
                <w:bCs w:val="0"/>
                <w:sz w:val="18"/>
                <w:szCs w:val="22"/>
                <w:lang w:val="en-GB"/>
              </w:rPr>
            </w:pPr>
            <w:r w:rsidRPr="005F2326">
              <w:rPr>
                <w:rFonts w:cs="Arial"/>
                <w:sz w:val="18"/>
                <w:szCs w:val="22"/>
                <w:lang w:val="en-GB"/>
              </w:rPr>
              <w:t>KPI_008</w:t>
            </w:r>
          </w:p>
        </w:tc>
        <w:tc>
          <w:tcPr>
            <w:tcW w:w="4878" w:type="dxa"/>
            <w:vAlign w:val="center"/>
          </w:tcPr>
          <w:p w:rsidR="002261C2" w:rsidRPr="005F2326" w:rsidRDefault="009A4627" w:rsidP="00F963C5">
            <w:pPr>
              <w:jc w:val="left"/>
              <w:cnfStyle w:val="000000100000"/>
              <w:rPr>
                <w:rFonts w:cs="Arial"/>
                <w:sz w:val="18"/>
                <w:szCs w:val="22"/>
                <w:lang w:val="en-GB"/>
              </w:rPr>
            </w:pPr>
            <w:r w:rsidRPr="005F2326">
              <w:rPr>
                <w:rFonts w:cs="Arial"/>
                <w:sz w:val="18"/>
                <w:szCs w:val="22"/>
                <w:lang w:val="en-GB"/>
              </w:rPr>
              <w:t>Time for call establishment</w:t>
            </w:r>
          </w:p>
        </w:tc>
        <w:tc>
          <w:tcPr>
            <w:tcW w:w="992" w:type="dxa"/>
            <w:vAlign w:val="center"/>
          </w:tcPr>
          <w:p w:rsidR="002261C2" w:rsidRPr="005F2326" w:rsidRDefault="009A4627" w:rsidP="00F963C5">
            <w:pPr>
              <w:jc w:val="center"/>
              <w:cnfStyle w:val="000000100000"/>
              <w:rPr>
                <w:rFonts w:cs="Arial"/>
                <w:sz w:val="22"/>
                <w:szCs w:val="22"/>
                <w:lang w:val="en-GB"/>
              </w:rPr>
            </w:pPr>
            <w:r w:rsidRPr="005F2326">
              <w:rPr>
                <w:rFonts w:cs="Arial"/>
                <w:szCs w:val="22"/>
                <w:lang w:val="en-GB"/>
              </w:rPr>
              <w:t>(X)</w:t>
            </w:r>
          </w:p>
        </w:tc>
      </w:tr>
      <w:tr w:rsidR="009A4627" w:rsidRPr="005F2326" w:rsidTr="00F963C5">
        <w:trPr>
          <w:cnfStyle w:val="000000010000"/>
        </w:trPr>
        <w:tc>
          <w:tcPr>
            <w:cnfStyle w:val="001000000000"/>
            <w:tcW w:w="1184" w:type="dxa"/>
            <w:vAlign w:val="center"/>
          </w:tcPr>
          <w:p w:rsidR="002261C2" w:rsidRPr="005F2326" w:rsidRDefault="009A4627" w:rsidP="00F963C5">
            <w:pPr>
              <w:jc w:val="left"/>
              <w:rPr>
                <w:rFonts w:cs="Arial"/>
                <w:b w:val="0"/>
                <w:bCs w:val="0"/>
                <w:sz w:val="18"/>
                <w:szCs w:val="22"/>
                <w:lang w:val="en-GB"/>
              </w:rPr>
            </w:pPr>
            <w:r w:rsidRPr="005F2326">
              <w:rPr>
                <w:rFonts w:cs="Arial"/>
                <w:sz w:val="18"/>
                <w:szCs w:val="22"/>
                <w:lang w:val="en-GB"/>
              </w:rPr>
              <w:t>KPI_009</w:t>
            </w:r>
          </w:p>
        </w:tc>
        <w:tc>
          <w:tcPr>
            <w:tcW w:w="4878" w:type="dxa"/>
            <w:vAlign w:val="center"/>
          </w:tcPr>
          <w:p w:rsidR="002261C2" w:rsidRPr="005F2326" w:rsidRDefault="009A4627" w:rsidP="00F963C5">
            <w:pPr>
              <w:jc w:val="left"/>
              <w:cnfStyle w:val="000000010000"/>
              <w:rPr>
                <w:rFonts w:cs="Arial"/>
                <w:sz w:val="18"/>
                <w:szCs w:val="22"/>
                <w:lang w:val="en-GB"/>
              </w:rPr>
            </w:pPr>
            <w:r w:rsidRPr="005F2326">
              <w:rPr>
                <w:rFonts w:cs="Arial"/>
                <w:sz w:val="18"/>
                <w:szCs w:val="22"/>
                <w:lang w:val="en-GB"/>
              </w:rPr>
              <w:t>Accuracy of position</w:t>
            </w:r>
          </w:p>
        </w:tc>
        <w:tc>
          <w:tcPr>
            <w:tcW w:w="992" w:type="dxa"/>
            <w:vAlign w:val="center"/>
          </w:tcPr>
          <w:p w:rsidR="002261C2" w:rsidRPr="005F2326" w:rsidRDefault="009A4627" w:rsidP="00F963C5">
            <w:pPr>
              <w:jc w:val="center"/>
              <w:cnfStyle w:val="000000010000"/>
              <w:rPr>
                <w:rFonts w:cs="Arial"/>
                <w:sz w:val="22"/>
                <w:szCs w:val="22"/>
                <w:lang w:val="en-GB"/>
              </w:rPr>
            </w:pPr>
            <w:r w:rsidRPr="005F2326">
              <w:rPr>
                <w:rFonts w:cs="Arial"/>
                <w:szCs w:val="22"/>
                <w:lang w:val="en-GB"/>
              </w:rPr>
              <w:t>X</w:t>
            </w:r>
          </w:p>
        </w:tc>
      </w:tr>
      <w:tr w:rsidR="009A4627" w:rsidRPr="005F2326" w:rsidTr="00F963C5">
        <w:trPr>
          <w:cnfStyle w:val="000000100000"/>
        </w:trPr>
        <w:tc>
          <w:tcPr>
            <w:cnfStyle w:val="001000000000"/>
            <w:tcW w:w="1184" w:type="dxa"/>
            <w:vAlign w:val="center"/>
          </w:tcPr>
          <w:p w:rsidR="002261C2" w:rsidRPr="005F2326" w:rsidRDefault="009A4627" w:rsidP="00F963C5">
            <w:pPr>
              <w:jc w:val="left"/>
              <w:rPr>
                <w:rFonts w:cs="Arial"/>
                <w:b w:val="0"/>
                <w:bCs w:val="0"/>
                <w:sz w:val="18"/>
                <w:szCs w:val="22"/>
                <w:lang w:val="en-GB"/>
              </w:rPr>
            </w:pPr>
            <w:r w:rsidRPr="005F2326">
              <w:rPr>
                <w:rFonts w:cs="Arial"/>
                <w:sz w:val="18"/>
                <w:szCs w:val="22"/>
                <w:lang w:val="en-GB"/>
              </w:rPr>
              <w:t>KPI_013</w:t>
            </w:r>
          </w:p>
        </w:tc>
        <w:tc>
          <w:tcPr>
            <w:tcW w:w="4878" w:type="dxa"/>
            <w:vAlign w:val="center"/>
          </w:tcPr>
          <w:p w:rsidR="002261C2" w:rsidRPr="005F2326" w:rsidRDefault="009A4627" w:rsidP="00F963C5">
            <w:pPr>
              <w:jc w:val="left"/>
              <w:cnfStyle w:val="000000100000"/>
              <w:rPr>
                <w:rFonts w:cs="Arial"/>
                <w:sz w:val="18"/>
                <w:szCs w:val="22"/>
                <w:lang w:val="en-GB"/>
              </w:rPr>
            </w:pPr>
            <w:r w:rsidRPr="005F2326">
              <w:rPr>
                <w:rFonts w:cs="Arial"/>
                <w:sz w:val="18"/>
                <w:szCs w:val="22"/>
                <w:lang w:val="en-GB"/>
              </w:rPr>
              <w:t>Success rate of heading information</w:t>
            </w:r>
          </w:p>
        </w:tc>
        <w:tc>
          <w:tcPr>
            <w:tcW w:w="992" w:type="dxa"/>
            <w:vAlign w:val="center"/>
          </w:tcPr>
          <w:p w:rsidR="002261C2" w:rsidRPr="005F2326" w:rsidRDefault="009A4627" w:rsidP="00F963C5">
            <w:pPr>
              <w:jc w:val="center"/>
              <w:cnfStyle w:val="000000100000"/>
              <w:rPr>
                <w:rFonts w:cs="Arial"/>
                <w:sz w:val="22"/>
                <w:szCs w:val="22"/>
                <w:lang w:val="en-GB"/>
              </w:rPr>
            </w:pPr>
            <w:r w:rsidRPr="005F2326">
              <w:rPr>
                <w:rFonts w:cs="Arial"/>
                <w:szCs w:val="22"/>
                <w:lang w:val="en-GB"/>
              </w:rPr>
              <w:t>X</w:t>
            </w:r>
          </w:p>
        </w:tc>
      </w:tr>
      <w:tr w:rsidR="009A4627" w:rsidRPr="005F2326" w:rsidTr="00F963C5">
        <w:trPr>
          <w:cnfStyle w:val="000000010000"/>
        </w:trPr>
        <w:tc>
          <w:tcPr>
            <w:cnfStyle w:val="001000000000"/>
            <w:tcW w:w="1184" w:type="dxa"/>
            <w:vAlign w:val="center"/>
          </w:tcPr>
          <w:p w:rsidR="002261C2" w:rsidRPr="005F2326" w:rsidRDefault="009A4627" w:rsidP="00F963C5">
            <w:pPr>
              <w:jc w:val="left"/>
              <w:rPr>
                <w:rFonts w:cs="Arial"/>
                <w:b w:val="0"/>
                <w:bCs w:val="0"/>
                <w:sz w:val="18"/>
                <w:szCs w:val="22"/>
                <w:lang w:val="en-GB"/>
              </w:rPr>
            </w:pPr>
            <w:r w:rsidRPr="005F2326">
              <w:rPr>
                <w:rFonts w:cs="Arial"/>
                <w:sz w:val="18"/>
                <w:szCs w:val="22"/>
                <w:lang w:val="en-GB"/>
              </w:rPr>
              <w:t>KPI_015</w:t>
            </w:r>
          </w:p>
        </w:tc>
        <w:tc>
          <w:tcPr>
            <w:tcW w:w="4878" w:type="dxa"/>
            <w:vAlign w:val="center"/>
          </w:tcPr>
          <w:p w:rsidR="002261C2" w:rsidRPr="005F2326" w:rsidRDefault="009A4627" w:rsidP="00F963C5">
            <w:pPr>
              <w:jc w:val="left"/>
              <w:cnfStyle w:val="000000010000"/>
              <w:rPr>
                <w:rFonts w:cs="Arial"/>
                <w:sz w:val="18"/>
                <w:szCs w:val="22"/>
                <w:lang w:val="en-GB"/>
              </w:rPr>
            </w:pPr>
            <w:r w:rsidRPr="005F2326">
              <w:rPr>
                <w:rFonts w:cs="Arial"/>
                <w:sz w:val="18"/>
                <w:szCs w:val="22"/>
                <w:lang w:val="en-GB"/>
              </w:rPr>
              <w:t>Success rate of VIN decoding with EUCARIS</w:t>
            </w:r>
          </w:p>
        </w:tc>
        <w:tc>
          <w:tcPr>
            <w:tcW w:w="992" w:type="dxa"/>
            <w:vAlign w:val="center"/>
          </w:tcPr>
          <w:p w:rsidR="002261C2" w:rsidRPr="005F2326" w:rsidRDefault="009A4627" w:rsidP="00F963C5">
            <w:pPr>
              <w:keepNext/>
              <w:jc w:val="center"/>
              <w:cnfStyle w:val="000000010000"/>
              <w:rPr>
                <w:rFonts w:cs="Arial"/>
                <w:sz w:val="22"/>
                <w:szCs w:val="22"/>
                <w:lang w:val="en-GB"/>
              </w:rPr>
            </w:pPr>
            <w:r w:rsidRPr="005F2326">
              <w:rPr>
                <w:rFonts w:cs="Arial"/>
                <w:szCs w:val="22"/>
                <w:lang w:val="en-GB"/>
              </w:rPr>
              <w:t>(X)</w:t>
            </w:r>
          </w:p>
        </w:tc>
      </w:tr>
    </w:tbl>
    <w:p w:rsidR="00D3779E" w:rsidRPr="005F2326" w:rsidRDefault="00D3779E" w:rsidP="00D3779E">
      <w:pPr>
        <w:pStyle w:val="Caption"/>
        <w:framePr w:hSpace="141" w:wrap="around" w:vAnchor="text" w:hAnchor="margin" w:xAlign="center" w:y="161"/>
        <w:suppressOverlap/>
        <w:rPr>
          <w:rFonts w:cs="Arial"/>
          <w:color w:val="auto"/>
          <w:lang w:val="en-GB"/>
        </w:rPr>
      </w:pPr>
      <w:bookmarkStart w:id="640" w:name="_Toc316824983"/>
      <w:r w:rsidRPr="005F2326">
        <w:rPr>
          <w:rFonts w:cs="Arial"/>
          <w:color w:val="auto"/>
          <w:lang w:val="en-GB"/>
        </w:rPr>
        <w:t xml:space="preserve">Table </w:t>
      </w:r>
      <w:r w:rsidR="00D41488" w:rsidRPr="005F2326">
        <w:rPr>
          <w:rFonts w:cs="Arial"/>
          <w:color w:val="auto"/>
          <w:lang w:val="en-GB"/>
        </w:rPr>
        <w:fldChar w:fldCharType="begin"/>
      </w:r>
      <w:r w:rsidRPr="005F2326">
        <w:rPr>
          <w:rFonts w:cs="Arial"/>
          <w:color w:val="auto"/>
          <w:lang w:val="en-GB"/>
        </w:rPr>
        <w:instrText xml:space="preserve"> SEQ Table \* ARABIC </w:instrText>
      </w:r>
      <w:r w:rsidR="00D41488" w:rsidRPr="005F2326">
        <w:rPr>
          <w:rFonts w:cs="Arial"/>
          <w:color w:val="auto"/>
          <w:lang w:val="en-GB"/>
        </w:rPr>
        <w:fldChar w:fldCharType="separate"/>
      </w:r>
      <w:r w:rsidR="00094DD9">
        <w:rPr>
          <w:rFonts w:cs="Arial"/>
          <w:noProof/>
          <w:color w:val="auto"/>
          <w:lang w:val="en-GB"/>
        </w:rPr>
        <w:t>4</w:t>
      </w:r>
      <w:r w:rsidR="00D41488" w:rsidRPr="005F2326">
        <w:rPr>
          <w:rFonts w:cs="Arial"/>
          <w:color w:val="auto"/>
          <w:lang w:val="en-GB"/>
        </w:rPr>
        <w:fldChar w:fldCharType="end"/>
      </w:r>
      <w:r w:rsidRPr="005F2326">
        <w:rPr>
          <w:rFonts w:cs="Arial"/>
          <w:color w:val="auto"/>
          <w:lang w:val="en-GB"/>
        </w:rPr>
        <w:t>: KPIs evaluated in Germany</w:t>
      </w:r>
      <w:bookmarkEnd w:id="640"/>
    </w:p>
    <w:p w:rsidR="002261C2" w:rsidRPr="005F2326" w:rsidRDefault="002261C2">
      <w:pPr>
        <w:rPr>
          <w:rFonts w:cs="Arial"/>
          <w:lang w:val="en-GB"/>
        </w:rPr>
      </w:pPr>
    </w:p>
    <w:p w:rsidR="002261C2" w:rsidRPr="005F2326" w:rsidRDefault="002261C2">
      <w:pPr>
        <w:rPr>
          <w:rFonts w:cs="Arial"/>
          <w:lang w:val="en-GB"/>
        </w:rPr>
      </w:pPr>
    </w:p>
    <w:p w:rsidR="002261C2" w:rsidRPr="005F2326" w:rsidRDefault="002261C2">
      <w:pPr>
        <w:rPr>
          <w:rFonts w:cs="Arial"/>
          <w:lang w:val="en-GB"/>
        </w:rPr>
      </w:pPr>
    </w:p>
    <w:p w:rsidR="002261C2" w:rsidRPr="005F2326" w:rsidRDefault="002261C2">
      <w:pPr>
        <w:rPr>
          <w:rFonts w:cs="Arial"/>
          <w:lang w:val="en-GB"/>
        </w:rPr>
      </w:pPr>
    </w:p>
    <w:p w:rsidR="002261C2" w:rsidRPr="005F2326" w:rsidRDefault="002261C2">
      <w:pPr>
        <w:rPr>
          <w:rFonts w:cs="Arial"/>
          <w:lang w:val="en-GB"/>
        </w:rPr>
      </w:pPr>
    </w:p>
    <w:p w:rsidR="002261C2" w:rsidRPr="005F2326" w:rsidRDefault="002261C2">
      <w:pPr>
        <w:rPr>
          <w:rFonts w:cs="Arial"/>
          <w:lang w:val="en-GB"/>
        </w:rPr>
      </w:pPr>
    </w:p>
    <w:p w:rsidR="002261C2" w:rsidRPr="005F2326" w:rsidRDefault="002261C2">
      <w:pPr>
        <w:rPr>
          <w:rFonts w:cs="Arial"/>
          <w:lang w:val="en-GB"/>
        </w:rPr>
      </w:pPr>
    </w:p>
    <w:p w:rsidR="002261C2" w:rsidRPr="005F2326" w:rsidRDefault="002261C2">
      <w:pPr>
        <w:rPr>
          <w:rFonts w:cs="Arial"/>
          <w:lang w:val="en-GB"/>
        </w:rPr>
      </w:pPr>
    </w:p>
    <w:p w:rsidR="002261C2" w:rsidRPr="005F2326" w:rsidRDefault="009A4627">
      <w:pPr>
        <w:rPr>
          <w:rFonts w:cs="Arial"/>
          <w:lang w:val="en-GB"/>
        </w:rPr>
      </w:pPr>
      <w:r w:rsidRPr="005F2326">
        <w:rPr>
          <w:rFonts w:cs="Arial"/>
          <w:lang w:val="en-GB"/>
        </w:rPr>
        <w:t>Concerning the crosses in brackets, the following statements are valid at the moment:</w:t>
      </w:r>
    </w:p>
    <w:p w:rsidR="002261C2" w:rsidRPr="005F2326" w:rsidRDefault="009A4627">
      <w:pPr>
        <w:rPr>
          <w:rFonts w:cs="Arial"/>
          <w:lang w:val="en-GB"/>
        </w:rPr>
      </w:pPr>
      <w:r w:rsidRPr="005F2326">
        <w:rPr>
          <w:rFonts w:cs="Arial"/>
          <w:lang w:val="en-GB"/>
        </w:rPr>
        <w:t xml:space="preserve">KPI_002a: </w:t>
      </w:r>
      <w:r w:rsidR="00B163D7" w:rsidRPr="005F2326">
        <w:rPr>
          <w:rFonts w:cs="Arial"/>
          <w:lang w:val="en-GB"/>
        </w:rPr>
        <w:t>N</w:t>
      </w:r>
      <w:r w:rsidRPr="005F2326">
        <w:rPr>
          <w:rFonts w:cs="Arial"/>
          <w:lang w:val="en-GB"/>
        </w:rPr>
        <w:t xml:space="preserve">o eCall-flag is available at the moment in Germany. </w:t>
      </w:r>
      <w:r w:rsidR="0002586B" w:rsidRPr="005F2326">
        <w:rPr>
          <w:rFonts w:cs="Arial"/>
          <w:lang w:val="en-GB"/>
        </w:rPr>
        <w:t xml:space="preserve">The German Federal Ministry of Transport, Building and Urban Development leads the initiative to implement the eCall-flag in all mobile networks but </w:t>
      </w:r>
      <w:r w:rsidRPr="005F2326">
        <w:rPr>
          <w:rFonts w:cs="Arial"/>
          <w:lang w:val="en-GB"/>
        </w:rPr>
        <w:t xml:space="preserve">it is </w:t>
      </w:r>
      <w:r w:rsidR="0002586B" w:rsidRPr="005F2326">
        <w:rPr>
          <w:rFonts w:cs="Arial"/>
          <w:lang w:val="en-GB"/>
        </w:rPr>
        <w:t xml:space="preserve">still unclear if </w:t>
      </w:r>
      <w:r w:rsidRPr="005F2326">
        <w:rPr>
          <w:rFonts w:cs="Arial"/>
          <w:lang w:val="en-GB"/>
        </w:rPr>
        <w:t>when thi</w:t>
      </w:r>
      <w:r w:rsidR="0002586B" w:rsidRPr="005F2326">
        <w:rPr>
          <w:rFonts w:cs="Arial"/>
          <w:lang w:val="en-GB"/>
        </w:rPr>
        <w:t>s KPI will be</w:t>
      </w:r>
      <w:r w:rsidRPr="005F2326">
        <w:rPr>
          <w:rFonts w:cs="Arial"/>
          <w:lang w:val="en-GB"/>
        </w:rPr>
        <w:t xml:space="preserve"> measured.</w:t>
      </w:r>
    </w:p>
    <w:p w:rsidR="002261C2" w:rsidRPr="005F2326" w:rsidRDefault="009A4627">
      <w:pPr>
        <w:rPr>
          <w:rFonts w:cs="Arial"/>
          <w:lang w:val="en-GB"/>
        </w:rPr>
      </w:pPr>
      <w:r w:rsidRPr="005F2326">
        <w:rPr>
          <w:rFonts w:cs="Arial"/>
          <w:lang w:val="en-GB"/>
        </w:rPr>
        <w:t xml:space="preserve">KPI_008: It is possible to measure this KPI, but as long as no E112 calls are possible, the measured times will not reflect the later reality. Furthermore the current used test IVS are always connected to the mobile network. </w:t>
      </w:r>
    </w:p>
    <w:p w:rsidR="002261C2" w:rsidRPr="005F2326" w:rsidRDefault="009A4627">
      <w:pPr>
        <w:rPr>
          <w:rFonts w:cs="Arial"/>
          <w:lang w:val="en-GB"/>
        </w:rPr>
      </w:pPr>
      <w:r w:rsidRPr="005F2326">
        <w:rPr>
          <w:rFonts w:cs="Arial"/>
          <w:lang w:val="en-GB"/>
        </w:rPr>
        <w:t>KPI_015: EUCARIS implemented just a small test data base with a few test data sets for our test purposes. So, success rate will always be 100% and access times won`t reflect the reality.</w:t>
      </w:r>
    </w:p>
    <w:p w:rsidR="002261C2" w:rsidRPr="005F2326" w:rsidRDefault="002261C2">
      <w:pPr>
        <w:rPr>
          <w:rFonts w:cs="Arial"/>
          <w:lang w:val="en-GB"/>
        </w:rPr>
      </w:pPr>
    </w:p>
    <w:p w:rsidR="002261C2" w:rsidRPr="005F2326" w:rsidRDefault="009A4627">
      <w:pPr>
        <w:rPr>
          <w:rFonts w:cs="Arial"/>
          <w:lang w:val="en-GB"/>
        </w:rPr>
      </w:pPr>
      <w:r w:rsidRPr="005F2326">
        <w:rPr>
          <w:rFonts w:cs="Arial"/>
          <w:lang w:val="en-GB"/>
        </w:rPr>
        <w:t>Automatic test scenarios</w:t>
      </w:r>
    </w:p>
    <w:p w:rsidR="002261C2" w:rsidRPr="005F2326" w:rsidRDefault="009A4627">
      <w:pPr>
        <w:rPr>
          <w:rFonts w:cs="Arial"/>
          <w:lang w:val="en-GB"/>
        </w:rPr>
      </w:pPr>
      <w:r w:rsidRPr="005F2326">
        <w:rPr>
          <w:rFonts w:cs="Arial"/>
          <w:lang w:val="en-GB"/>
        </w:rPr>
        <w:t xml:space="preserve">To get a big amount of data for later statistical analyses, </w:t>
      </w:r>
      <w:r w:rsidR="0002586B" w:rsidRPr="005F2326">
        <w:rPr>
          <w:rFonts w:cs="Arial"/>
          <w:lang w:val="en-GB"/>
        </w:rPr>
        <w:t>to a huge extend</w:t>
      </w:r>
      <w:r w:rsidRPr="005F2326">
        <w:rPr>
          <w:rFonts w:cs="Arial"/>
          <w:lang w:val="en-GB"/>
        </w:rPr>
        <w:t xml:space="preserve"> automatic tests will be </w:t>
      </w:r>
      <w:r w:rsidR="0002586B" w:rsidRPr="005F2326">
        <w:rPr>
          <w:rFonts w:cs="Arial"/>
          <w:lang w:val="en-GB"/>
        </w:rPr>
        <w:t>initiated</w:t>
      </w:r>
      <w:r w:rsidRPr="005F2326">
        <w:rPr>
          <w:rFonts w:cs="Arial"/>
          <w:lang w:val="en-GB"/>
        </w:rPr>
        <w:t xml:space="preserve">. </w:t>
      </w:r>
    </w:p>
    <w:p w:rsidR="002261C2" w:rsidRPr="005F2326" w:rsidRDefault="009A4627">
      <w:pPr>
        <w:rPr>
          <w:rFonts w:cs="Arial"/>
          <w:lang w:val="en-GB"/>
        </w:rPr>
      </w:pPr>
      <w:r w:rsidRPr="005F2326">
        <w:rPr>
          <w:rFonts w:cs="Arial"/>
          <w:lang w:val="en-GB"/>
        </w:rPr>
        <w:t xml:space="preserve">At the beginning </w:t>
      </w:r>
      <w:r w:rsidR="0002586B" w:rsidRPr="005F2326">
        <w:rPr>
          <w:rFonts w:cs="Arial"/>
          <w:lang w:val="en-GB"/>
        </w:rPr>
        <w:t>there will be</w:t>
      </w:r>
      <w:r w:rsidRPr="005F2326">
        <w:rPr>
          <w:rFonts w:cs="Arial"/>
          <w:lang w:val="en-GB"/>
        </w:rPr>
        <w:t xml:space="preserve"> </w:t>
      </w:r>
      <w:r w:rsidR="00E5753D" w:rsidRPr="005F2326">
        <w:rPr>
          <w:rFonts w:cs="Arial"/>
          <w:lang w:val="en-GB"/>
        </w:rPr>
        <w:t xml:space="preserve">a number of </w:t>
      </w:r>
      <w:r w:rsidRPr="005F2326">
        <w:rPr>
          <w:rFonts w:cs="Arial"/>
          <w:lang w:val="en-GB"/>
        </w:rPr>
        <w:t xml:space="preserve">manual tests to verify the correct functionality of the system. Later </w:t>
      </w:r>
      <w:r w:rsidR="0002586B" w:rsidRPr="005F2326">
        <w:rPr>
          <w:rFonts w:cs="Arial"/>
          <w:lang w:val="en-GB"/>
        </w:rPr>
        <w:t>each IVS will</w:t>
      </w:r>
      <w:r w:rsidRPr="005F2326">
        <w:rPr>
          <w:rFonts w:cs="Arial"/>
          <w:lang w:val="en-GB"/>
        </w:rPr>
        <w:t xml:space="preserve"> initiate eCalls automatically once per hour. All </w:t>
      </w:r>
      <w:r w:rsidR="0002586B" w:rsidRPr="005F2326">
        <w:rPr>
          <w:rFonts w:cs="Arial"/>
          <w:lang w:val="en-GB"/>
        </w:rPr>
        <w:t xml:space="preserve">required </w:t>
      </w:r>
      <w:r w:rsidRPr="005F2326">
        <w:rPr>
          <w:rFonts w:cs="Arial"/>
          <w:lang w:val="en-GB"/>
        </w:rPr>
        <w:t xml:space="preserve">data </w:t>
      </w:r>
      <w:r w:rsidR="0002586B" w:rsidRPr="005F2326">
        <w:rPr>
          <w:rFonts w:cs="Arial"/>
          <w:lang w:val="en-GB"/>
        </w:rPr>
        <w:t>to evaluate the above</w:t>
      </w:r>
      <w:r w:rsidRPr="005F2326">
        <w:rPr>
          <w:rFonts w:cs="Arial"/>
          <w:lang w:val="en-GB"/>
        </w:rPr>
        <w:t xml:space="preserve"> KPIs will be logged </w:t>
      </w:r>
      <w:r w:rsidR="0002586B" w:rsidRPr="005F2326">
        <w:rPr>
          <w:rFonts w:cs="Arial"/>
          <w:lang w:val="en-GB"/>
        </w:rPr>
        <w:t>both by IVS and PSAP</w:t>
      </w:r>
      <w:r w:rsidRPr="005F2326">
        <w:rPr>
          <w:rFonts w:cs="Arial"/>
          <w:lang w:val="en-GB"/>
        </w:rPr>
        <w:t xml:space="preserve">. The </w:t>
      </w:r>
      <w:r w:rsidR="00975563" w:rsidRPr="005F2326">
        <w:rPr>
          <w:rFonts w:cs="Arial"/>
          <w:lang w:val="en-GB"/>
        </w:rPr>
        <w:t>caught</w:t>
      </w:r>
      <w:r w:rsidR="0002586B" w:rsidRPr="005F2326">
        <w:rPr>
          <w:rFonts w:cs="Arial"/>
          <w:lang w:val="en-GB"/>
        </w:rPr>
        <w:t xml:space="preserve"> data</w:t>
      </w:r>
      <w:r w:rsidRPr="005F2326">
        <w:rPr>
          <w:rFonts w:cs="Arial"/>
          <w:lang w:val="en-GB"/>
        </w:rPr>
        <w:t xml:space="preserve"> </w:t>
      </w:r>
      <w:r w:rsidR="0002586B" w:rsidRPr="005F2326">
        <w:rPr>
          <w:rFonts w:cs="Arial"/>
          <w:lang w:val="en-GB"/>
        </w:rPr>
        <w:t>is described</w:t>
      </w:r>
      <w:r w:rsidRPr="005F2326">
        <w:rPr>
          <w:rFonts w:cs="Arial"/>
          <w:lang w:val="en-GB"/>
        </w:rPr>
        <w:t xml:space="preserve"> in the annex of this document. It</w:t>
      </w:r>
      <w:r w:rsidR="00975563" w:rsidRPr="005F2326">
        <w:rPr>
          <w:rFonts w:cs="Arial"/>
          <w:lang w:val="en-GB"/>
        </w:rPr>
        <w:t xml:space="preserve"> is planned to increase the frequency</w:t>
      </w:r>
      <w:r w:rsidRPr="005F2326">
        <w:rPr>
          <w:rFonts w:cs="Arial"/>
          <w:lang w:val="en-GB"/>
        </w:rPr>
        <w:t xml:space="preserve"> of initiated eCalls on the one hand to get more data </w:t>
      </w:r>
      <w:r w:rsidR="00975563" w:rsidRPr="005F2326">
        <w:rPr>
          <w:rFonts w:cs="Arial"/>
          <w:lang w:val="en-GB"/>
        </w:rPr>
        <w:t xml:space="preserve">for statistical analysis and </w:t>
      </w:r>
      <w:r w:rsidRPr="005F2326">
        <w:rPr>
          <w:rFonts w:cs="Arial"/>
          <w:lang w:val="en-GB"/>
        </w:rPr>
        <w:t xml:space="preserve">on the other hand to get an impression about the </w:t>
      </w:r>
      <w:r w:rsidR="00975563" w:rsidRPr="005F2326">
        <w:rPr>
          <w:rFonts w:cs="Arial"/>
          <w:lang w:val="en-GB"/>
        </w:rPr>
        <w:t>performance</w:t>
      </w:r>
      <w:r w:rsidRPr="005F2326">
        <w:rPr>
          <w:rFonts w:cs="Arial"/>
          <w:lang w:val="en-GB"/>
        </w:rPr>
        <w:t xml:space="preserve"> of the PSAP system.</w:t>
      </w:r>
    </w:p>
    <w:p w:rsidR="00975563" w:rsidRPr="005F2326" w:rsidRDefault="00975563">
      <w:pPr>
        <w:spacing w:after="0" w:line="240" w:lineRule="auto"/>
        <w:jc w:val="left"/>
        <w:rPr>
          <w:rFonts w:cs="Arial"/>
          <w:lang w:val="en-GB"/>
        </w:rPr>
      </w:pPr>
      <w:r w:rsidRPr="005F2326">
        <w:rPr>
          <w:rFonts w:cs="Arial"/>
          <w:lang w:val="en-GB"/>
        </w:rPr>
        <w:br w:type="page"/>
      </w:r>
    </w:p>
    <w:p w:rsidR="002261C2" w:rsidRPr="005F2326" w:rsidRDefault="009A4627">
      <w:pPr>
        <w:rPr>
          <w:rFonts w:cs="Arial"/>
          <w:lang w:val="en-GB"/>
        </w:rPr>
      </w:pPr>
      <w:r w:rsidRPr="005F2326">
        <w:rPr>
          <w:rFonts w:cs="Arial"/>
          <w:lang w:val="en-GB"/>
        </w:rPr>
        <w:lastRenderedPageBreak/>
        <w:t>Manual test scenarios</w:t>
      </w:r>
    </w:p>
    <w:p w:rsidR="002261C2" w:rsidRPr="005F2326" w:rsidRDefault="009A4627">
      <w:pPr>
        <w:rPr>
          <w:rFonts w:cs="Arial"/>
          <w:lang w:val="en-GB"/>
        </w:rPr>
      </w:pPr>
      <w:r w:rsidRPr="005F2326">
        <w:rPr>
          <w:rFonts w:cs="Arial"/>
          <w:lang w:val="en-GB"/>
        </w:rPr>
        <w:t xml:space="preserve">Concerning manual test scenarios, two different scenarios are </w:t>
      </w:r>
      <w:r w:rsidR="00975563" w:rsidRPr="005F2326">
        <w:rPr>
          <w:rFonts w:cs="Arial"/>
          <w:lang w:val="en-GB"/>
        </w:rPr>
        <w:t>defined</w:t>
      </w:r>
      <w:r w:rsidRPr="005F2326">
        <w:rPr>
          <w:rFonts w:cs="Arial"/>
          <w:lang w:val="en-GB"/>
        </w:rPr>
        <w:t>:</w:t>
      </w:r>
    </w:p>
    <w:p w:rsidR="002261C2" w:rsidRPr="005F2326" w:rsidRDefault="009A4627">
      <w:pPr>
        <w:rPr>
          <w:rFonts w:cs="Arial"/>
          <w:lang w:val="en-GB"/>
        </w:rPr>
      </w:pPr>
      <w:r w:rsidRPr="005F2326">
        <w:rPr>
          <w:rFonts w:cs="Arial"/>
          <w:lang w:val="en-GB"/>
        </w:rPr>
        <w:t>1) Dedicated test sessions</w:t>
      </w:r>
    </w:p>
    <w:p w:rsidR="002261C2" w:rsidRPr="005F2326" w:rsidRDefault="009A4627">
      <w:pPr>
        <w:rPr>
          <w:rFonts w:cs="Arial"/>
          <w:lang w:val="en-GB"/>
        </w:rPr>
      </w:pPr>
      <w:r w:rsidRPr="005F2326">
        <w:rPr>
          <w:rFonts w:cs="Arial"/>
          <w:lang w:val="en-GB"/>
        </w:rPr>
        <w:t xml:space="preserve">To verify certain functionalities or to react on erroneous </w:t>
      </w:r>
      <w:r w:rsidR="00E5753D" w:rsidRPr="005F2326">
        <w:rPr>
          <w:rFonts w:cs="Arial"/>
          <w:lang w:val="en-GB"/>
        </w:rPr>
        <w:t>behaviour</w:t>
      </w:r>
      <w:r w:rsidRPr="005F2326">
        <w:rPr>
          <w:rFonts w:cs="Arial"/>
          <w:lang w:val="en-GB"/>
        </w:rPr>
        <w:t xml:space="preserve">, dedicated test sessions will be executed. </w:t>
      </w:r>
      <w:r w:rsidR="00BA71F2" w:rsidRPr="005F2326">
        <w:rPr>
          <w:rFonts w:cs="Arial"/>
          <w:lang w:val="en-GB"/>
        </w:rPr>
        <w:t xml:space="preserve">These test sessions will be initiated by the manufacturers of the IVS systems </w:t>
      </w:r>
      <w:r w:rsidR="00D34087" w:rsidRPr="005F2326">
        <w:rPr>
          <w:rFonts w:cs="Arial"/>
          <w:lang w:val="en-GB"/>
        </w:rPr>
        <w:t>directly</w:t>
      </w:r>
      <w:r w:rsidR="00BA71F2" w:rsidRPr="005F2326">
        <w:rPr>
          <w:rFonts w:cs="Arial"/>
          <w:lang w:val="en-GB"/>
        </w:rPr>
        <w:t xml:space="preserve"> to have additional control of the activities within the eCall. </w:t>
      </w:r>
      <w:r w:rsidRPr="005F2326">
        <w:rPr>
          <w:rFonts w:cs="Arial"/>
          <w:lang w:val="en-GB"/>
        </w:rPr>
        <w:t>This is necessary at least to test the voice communication between driver of test vehicle and PSAP. It might also be necessary at difficult locations, where the environmental conditions are not optimal for GPS or GSM connections. If locations and/or other problems are identified during the automatic test sessions, further manual tests have to be done to clarify the reason for the problem. There will be a close team work between IVS manufacturer, PSAP operator and test fleet manager to coordinate dedicated test sessions.</w:t>
      </w:r>
    </w:p>
    <w:p w:rsidR="002261C2" w:rsidRPr="005F2326" w:rsidRDefault="009A4627">
      <w:pPr>
        <w:rPr>
          <w:rFonts w:cs="Arial"/>
          <w:lang w:val="en-GB"/>
        </w:rPr>
      </w:pPr>
      <w:r w:rsidRPr="005F2326">
        <w:rPr>
          <w:rFonts w:cs="Arial"/>
          <w:lang w:val="en-GB"/>
        </w:rPr>
        <w:t>2) Additional eCalls during test drives</w:t>
      </w:r>
    </w:p>
    <w:p w:rsidR="002261C2" w:rsidRPr="005F2326" w:rsidRDefault="009A4627">
      <w:pPr>
        <w:rPr>
          <w:rFonts w:cs="Arial"/>
          <w:lang w:val="en-GB"/>
        </w:rPr>
      </w:pPr>
      <w:r w:rsidRPr="005F2326">
        <w:rPr>
          <w:rFonts w:cs="Arial"/>
          <w:lang w:val="en-GB"/>
        </w:rPr>
        <w:t>In addition to the automatic tests, the driver of the test vehicle is asked to initiate eCalls whenever he wants. Mainly, these eCalls shall be initiated, when the vehicle is not moving, to get reasonable values concerning the heading and positioning information. These te</w:t>
      </w:r>
      <w:r w:rsidR="00975563" w:rsidRPr="005F2326">
        <w:rPr>
          <w:rFonts w:cs="Arial"/>
          <w:lang w:val="en-GB"/>
        </w:rPr>
        <w:t xml:space="preserve">sts must be done to reflect </w:t>
      </w:r>
      <w:r w:rsidRPr="005F2326">
        <w:rPr>
          <w:rFonts w:cs="Arial"/>
          <w:lang w:val="en-GB"/>
        </w:rPr>
        <w:t>real</w:t>
      </w:r>
      <w:r w:rsidR="00975563" w:rsidRPr="005F2326">
        <w:rPr>
          <w:rFonts w:cs="Arial"/>
          <w:lang w:val="en-GB"/>
        </w:rPr>
        <w:t>istic</w:t>
      </w:r>
      <w:r w:rsidRPr="005F2326">
        <w:rPr>
          <w:rFonts w:cs="Arial"/>
          <w:lang w:val="en-GB"/>
        </w:rPr>
        <w:t xml:space="preserve"> eCall s</w:t>
      </w:r>
      <w:r w:rsidR="00975563" w:rsidRPr="005F2326">
        <w:rPr>
          <w:rFonts w:cs="Arial"/>
          <w:lang w:val="en-GB"/>
        </w:rPr>
        <w:t>cenarios</w:t>
      </w:r>
      <w:r w:rsidRPr="005F2326">
        <w:rPr>
          <w:rFonts w:cs="Arial"/>
          <w:lang w:val="en-GB"/>
        </w:rPr>
        <w:t xml:space="preserve"> in the future</w:t>
      </w:r>
      <w:r w:rsidR="00975563" w:rsidRPr="005F2326">
        <w:rPr>
          <w:rFonts w:cs="Arial"/>
          <w:lang w:val="en-GB"/>
        </w:rPr>
        <w:t xml:space="preserve"> in which after an incident the vehicle came to a final stop</w:t>
      </w:r>
      <w:r w:rsidRPr="005F2326">
        <w:rPr>
          <w:rFonts w:cs="Arial"/>
          <w:lang w:val="en-GB"/>
        </w:rPr>
        <w:t>.</w:t>
      </w:r>
    </w:p>
    <w:p w:rsidR="00EA3599" w:rsidRPr="005F2326" w:rsidRDefault="00EA3599">
      <w:pPr>
        <w:spacing w:after="0" w:line="240" w:lineRule="auto"/>
        <w:jc w:val="left"/>
        <w:rPr>
          <w:rFonts w:cs="Arial"/>
          <w:b/>
          <w:sz w:val="24"/>
          <w:lang w:val="en-GB"/>
        </w:rPr>
      </w:pPr>
      <w:r w:rsidRPr="005F2326">
        <w:rPr>
          <w:rFonts w:cs="Arial"/>
          <w:lang w:val="en-GB"/>
        </w:rPr>
        <w:br w:type="page"/>
      </w:r>
    </w:p>
    <w:p w:rsidR="00EA3599" w:rsidRPr="005F2326" w:rsidRDefault="00EA3599" w:rsidP="001B21E5">
      <w:pPr>
        <w:pStyle w:val="Heading2"/>
        <w:numPr>
          <w:ilvl w:val="1"/>
          <w:numId w:val="4"/>
        </w:numPr>
        <w:ind w:left="578" w:hanging="578"/>
        <w:rPr>
          <w:lang w:val="en-GB"/>
        </w:rPr>
      </w:pPr>
      <w:bookmarkStart w:id="641" w:name="_Toc316824904"/>
      <w:r w:rsidRPr="005F2326">
        <w:rPr>
          <w:lang w:val="en-GB"/>
        </w:rPr>
        <w:lastRenderedPageBreak/>
        <w:t>Greece</w:t>
      </w:r>
      <w:bookmarkEnd w:id="641"/>
    </w:p>
    <w:p w:rsidR="00EA3599" w:rsidRPr="005F2326" w:rsidRDefault="00EA3599" w:rsidP="001B21E5">
      <w:pPr>
        <w:pStyle w:val="Heading3"/>
        <w:numPr>
          <w:ilvl w:val="2"/>
          <w:numId w:val="4"/>
        </w:numPr>
        <w:ind w:left="720"/>
        <w:rPr>
          <w:lang w:val="en-GB"/>
        </w:rPr>
      </w:pPr>
      <w:bookmarkStart w:id="642" w:name="_Toc316824905"/>
      <w:r w:rsidRPr="005F2326">
        <w:rPr>
          <w:lang w:val="en-GB"/>
        </w:rPr>
        <w:t>In General</w:t>
      </w:r>
      <w:bookmarkEnd w:id="642"/>
    </w:p>
    <w:p w:rsidR="00EA3599" w:rsidRPr="005F2326" w:rsidRDefault="00EA3599" w:rsidP="001B21E5">
      <w:pPr>
        <w:rPr>
          <w:rFonts w:cs="Arial"/>
          <w:lang w:val="en-GB"/>
        </w:rPr>
      </w:pPr>
      <w:r w:rsidRPr="005F2326">
        <w:rPr>
          <w:rFonts w:cs="Arial"/>
          <w:lang w:val="en-GB"/>
        </w:rPr>
        <w:t>The objective of the Greek eCall Pilot is to assess and evaluate the eCall system performance in Greece from IVS to PSAP, end-to-end. The testing scenarios are shown below.</w:t>
      </w:r>
      <w:r w:rsidRPr="005F2326">
        <w:rPr>
          <w:rFonts w:cs="Arial"/>
          <w:szCs w:val="22"/>
          <w:lang w:val="en-GB"/>
        </w:rPr>
        <w:t xml:space="preserve"> </w:t>
      </w:r>
    </w:p>
    <w:p w:rsidR="00EA3599" w:rsidRPr="005F2326" w:rsidRDefault="00EA3599" w:rsidP="001B21E5">
      <w:pPr>
        <w:pStyle w:val="Heading3"/>
        <w:numPr>
          <w:ilvl w:val="2"/>
          <w:numId w:val="4"/>
        </w:numPr>
        <w:ind w:left="720"/>
        <w:rPr>
          <w:lang w:val="en-GB"/>
        </w:rPr>
      </w:pPr>
      <w:bookmarkStart w:id="643" w:name="_Toc316824906"/>
      <w:r w:rsidRPr="005F2326">
        <w:rPr>
          <w:lang w:val="en-GB"/>
        </w:rPr>
        <w:t>Testing environment</w:t>
      </w:r>
      <w:bookmarkEnd w:id="643"/>
      <w:r w:rsidRPr="005F2326">
        <w:rPr>
          <w:lang w:val="en-GB"/>
        </w:rPr>
        <w:t xml:space="preserve"> </w:t>
      </w:r>
    </w:p>
    <w:tbl>
      <w:tblPr>
        <w:tblW w:w="0" w:type="auto"/>
        <w:jc w:val="center"/>
        <w:tblInd w:w="69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1E0"/>
      </w:tblPr>
      <w:tblGrid>
        <w:gridCol w:w="1244"/>
        <w:gridCol w:w="2108"/>
        <w:gridCol w:w="2108"/>
        <w:gridCol w:w="1573"/>
        <w:gridCol w:w="1557"/>
      </w:tblGrid>
      <w:tr w:rsidR="00EA3599" w:rsidRPr="005F2326" w:rsidTr="00D35B42">
        <w:trPr>
          <w:jc w:val="center"/>
        </w:trPr>
        <w:tc>
          <w:tcPr>
            <w:tcW w:w="1244" w:type="dxa"/>
            <w:tcBorders>
              <w:bottom w:val="single" w:sz="18" w:space="0" w:color="4F81BD"/>
            </w:tcBorders>
            <w:shd w:val="clear" w:color="auto" w:fill="4F81BD" w:themeFill="accent1"/>
          </w:tcPr>
          <w:p w:rsidR="00EA3599" w:rsidRPr="005F2326" w:rsidRDefault="00EA3599" w:rsidP="000E14A9">
            <w:pPr>
              <w:spacing w:line="240" w:lineRule="auto"/>
              <w:jc w:val="left"/>
              <w:rPr>
                <w:rFonts w:cs="Arial"/>
                <w:b/>
                <w:bCs/>
                <w:color w:val="FFFFFF" w:themeColor="background1"/>
                <w:lang w:val="en-GB"/>
              </w:rPr>
            </w:pPr>
            <w:r w:rsidRPr="005F2326">
              <w:rPr>
                <w:rFonts w:cs="Arial"/>
                <w:b/>
                <w:bCs/>
                <w:color w:val="FFFFFF" w:themeColor="background1"/>
                <w:lang w:val="en-GB"/>
              </w:rPr>
              <w:t>Code</w:t>
            </w:r>
          </w:p>
        </w:tc>
        <w:tc>
          <w:tcPr>
            <w:tcW w:w="2108" w:type="dxa"/>
            <w:tcBorders>
              <w:bottom w:val="single" w:sz="18" w:space="0" w:color="4F81BD"/>
            </w:tcBorders>
            <w:shd w:val="clear" w:color="auto" w:fill="4F81BD" w:themeFill="accent1"/>
          </w:tcPr>
          <w:p w:rsidR="00EA3599" w:rsidRPr="005F2326" w:rsidRDefault="00EA3599" w:rsidP="000E14A9">
            <w:pPr>
              <w:spacing w:line="240" w:lineRule="auto"/>
              <w:jc w:val="left"/>
              <w:rPr>
                <w:rFonts w:cs="Arial"/>
                <w:b/>
                <w:bCs/>
                <w:color w:val="FFFFFF" w:themeColor="background1"/>
                <w:lang w:val="en-GB"/>
              </w:rPr>
            </w:pPr>
            <w:r w:rsidRPr="005F2326">
              <w:rPr>
                <w:rFonts w:cs="Arial"/>
                <w:b/>
                <w:bCs/>
                <w:color w:val="FFFFFF" w:themeColor="background1"/>
                <w:lang w:val="en-GB"/>
              </w:rPr>
              <w:t>Number of IVS units involved</w:t>
            </w:r>
          </w:p>
        </w:tc>
        <w:tc>
          <w:tcPr>
            <w:tcW w:w="2108" w:type="dxa"/>
            <w:tcBorders>
              <w:bottom w:val="single" w:sz="18" w:space="0" w:color="4F81BD"/>
            </w:tcBorders>
            <w:shd w:val="clear" w:color="auto" w:fill="4F81BD" w:themeFill="accent1"/>
          </w:tcPr>
          <w:p w:rsidR="00EA3599" w:rsidRPr="005F2326" w:rsidRDefault="00EA3599" w:rsidP="000E14A9">
            <w:pPr>
              <w:spacing w:line="240" w:lineRule="auto"/>
              <w:jc w:val="left"/>
              <w:rPr>
                <w:rFonts w:cs="Arial"/>
                <w:b/>
                <w:bCs/>
                <w:color w:val="FFFFFF" w:themeColor="background1"/>
                <w:lang w:val="en-GB"/>
              </w:rPr>
            </w:pPr>
            <w:r w:rsidRPr="005F2326">
              <w:rPr>
                <w:rFonts w:cs="Arial"/>
                <w:b/>
                <w:bCs/>
                <w:color w:val="FFFFFF" w:themeColor="background1"/>
                <w:lang w:val="en-GB"/>
              </w:rPr>
              <w:t>Number of IVS units in roaming</w:t>
            </w:r>
          </w:p>
        </w:tc>
        <w:tc>
          <w:tcPr>
            <w:tcW w:w="1573" w:type="dxa"/>
            <w:tcBorders>
              <w:bottom w:val="single" w:sz="18" w:space="0" w:color="4F81BD"/>
            </w:tcBorders>
            <w:shd w:val="clear" w:color="auto" w:fill="4F81BD" w:themeFill="accent1"/>
          </w:tcPr>
          <w:p w:rsidR="00EA3599" w:rsidRPr="005F2326" w:rsidRDefault="00EA3599" w:rsidP="000E14A9">
            <w:pPr>
              <w:spacing w:line="240" w:lineRule="auto"/>
              <w:jc w:val="left"/>
              <w:rPr>
                <w:rFonts w:cs="Arial"/>
                <w:b/>
                <w:bCs/>
                <w:color w:val="FFFFFF" w:themeColor="background1"/>
                <w:lang w:val="en-GB"/>
              </w:rPr>
            </w:pPr>
            <w:r w:rsidRPr="005F2326">
              <w:rPr>
                <w:rFonts w:cs="Arial"/>
                <w:b/>
                <w:bCs/>
                <w:color w:val="FFFFFF" w:themeColor="background1"/>
                <w:lang w:val="en-GB"/>
              </w:rPr>
              <w:t>eCall initiation</w:t>
            </w:r>
          </w:p>
        </w:tc>
        <w:tc>
          <w:tcPr>
            <w:tcW w:w="1557" w:type="dxa"/>
            <w:tcBorders>
              <w:bottom w:val="single" w:sz="18" w:space="0" w:color="4F81BD"/>
            </w:tcBorders>
            <w:shd w:val="clear" w:color="auto" w:fill="4F81BD" w:themeFill="accent1"/>
          </w:tcPr>
          <w:p w:rsidR="00EA3599" w:rsidRPr="005F2326" w:rsidRDefault="00EA3599" w:rsidP="000E14A9">
            <w:pPr>
              <w:spacing w:line="240" w:lineRule="auto"/>
              <w:jc w:val="left"/>
              <w:rPr>
                <w:rFonts w:cs="Arial"/>
                <w:b/>
                <w:bCs/>
                <w:color w:val="FFFFFF" w:themeColor="background1"/>
                <w:lang w:val="en-GB"/>
              </w:rPr>
            </w:pPr>
            <w:r w:rsidRPr="005F2326">
              <w:rPr>
                <w:rFonts w:cs="Arial"/>
                <w:b/>
                <w:bCs/>
                <w:color w:val="FFFFFF" w:themeColor="background1"/>
                <w:lang w:val="en-GB"/>
              </w:rPr>
              <w:t>Number of tests</w:t>
            </w:r>
          </w:p>
        </w:tc>
      </w:tr>
      <w:tr w:rsidR="00EA3599" w:rsidRPr="005F2326" w:rsidTr="00D35B42">
        <w:trPr>
          <w:trHeight w:val="400"/>
          <w:jc w:val="center"/>
        </w:trPr>
        <w:tc>
          <w:tcPr>
            <w:tcW w:w="1244" w:type="dxa"/>
            <w:tcBorders>
              <w:top w:val="single" w:sz="18" w:space="0" w:color="4F81BD"/>
              <w:bottom w:val="single" w:sz="8" w:space="0" w:color="4F81BD"/>
            </w:tcBorders>
          </w:tcPr>
          <w:p w:rsidR="00EA3599" w:rsidRPr="005F2326" w:rsidRDefault="00EA3599" w:rsidP="000E14A9">
            <w:pPr>
              <w:jc w:val="center"/>
              <w:rPr>
                <w:rFonts w:cs="Arial"/>
                <w:b/>
                <w:bCs/>
                <w:lang w:val="en-GB"/>
              </w:rPr>
            </w:pPr>
            <w:r w:rsidRPr="005F2326">
              <w:rPr>
                <w:rFonts w:cs="Arial"/>
                <w:b/>
                <w:bCs/>
                <w:lang w:val="en-GB"/>
              </w:rPr>
              <w:t>L1</w:t>
            </w:r>
          </w:p>
        </w:tc>
        <w:tc>
          <w:tcPr>
            <w:tcW w:w="2108" w:type="dxa"/>
            <w:tcBorders>
              <w:top w:val="single" w:sz="18" w:space="0" w:color="4F81BD"/>
              <w:bottom w:val="single" w:sz="8" w:space="0" w:color="4F81BD"/>
            </w:tcBorders>
          </w:tcPr>
          <w:p w:rsidR="00EA3599" w:rsidRPr="005F2326" w:rsidRDefault="00EA3599" w:rsidP="000E14A9">
            <w:pPr>
              <w:jc w:val="center"/>
              <w:rPr>
                <w:rFonts w:cs="Arial"/>
                <w:lang w:val="en-GB"/>
              </w:rPr>
            </w:pPr>
            <w:r w:rsidRPr="005F2326">
              <w:rPr>
                <w:rFonts w:cs="Arial"/>
                <w:lang w:val="en-GB"/>
              </w:rPr>
              <w:t>1</w:t>
            </w:r>
          </w:p>
        </w:tc>
        <w:tc>
          <w:tcPr>
            <w:tcW w:w="2108" w:type="dxa"/>
            <w:tcBorders>
              <w:top w:val="single" w:sz="18" w:space="0" w:color="4F81BD"/>
              <w:bottom w:val="single" w:sz="8" w:space="0" w:color="4F81BD"/>
            </w:tcBorders>
          </w:tcPr>
          <w:p w:rsidR="00EA3599" w:rsidRPr="005F2326" w:rsidRDefault="00EA3599" w:rsidP="000E14A9">
            <w:pPr>
              <w:jc w:val="center"/>
              <w:rPr>
                <w:rFonts w:cs="Arial"/>
                <w:lang w:val="en-GB"/>
              </w:rPr>
            </w:pPr>
            <w:r w:rsidRPr="005F2326">
              <w:rPr>
                <w:rFonts w:cs="Arial"/>
                <w:lang w:val="en-GB"/>
              </w:rPr>
              <w:t>0</w:t>
            </w:r>
          </w:p>
        </w:tc>
        <w:tc>
          <w:tcPr>
            <w:tcW w:w="1573" w:type="dxa"/>
            <w:tcBorders>
              <w:top w:val="single" w:sz="18" w:space="0" w:color="4F81BD"/>
              <w:bottom w:val="single" w:sz="8" w:space="0" w:color="4F81BD"/>
            </w:tcBorders>
          </w:tcPr>
          <w:p w:rsidR="00EA3599" w:rsidRPr="005F2326" w:rsidRDefault="00EA3599" w:rsidP="000E14A9">
            <w:pPr>
              <w:jc w:val="center"/>
              <w:rPr>
                <w:rFonts w:cs="Arial"/>
                <w:lang w:val="en-GB"/>
              </w:rPr>
            </w:pPr>
            <w:r w:rsidRPr="005F2326">
              <w:rPr>
                <w:rFonts w:cs="Arial"/>
                <w:lang w:val="en-GB"/>
              </w:rPr>
              <w:t>M</w:t>
            </w:r>
          </w:p>
        </w:tc>
        <w:tc>
          <w:tcPr>
            <w:tcW w:w="1557" w:type="dxa"/>
            <w:tcBorders>
              <w:top w:val="single" w:sz="18" w:space="0" w:color="4F81BD"/>
              <w:bottom w:val="single" w:sz="8" w:space="0" w:color="4F81BD"/>
            </w:tcBorders>
          </w:tcPr>
          <w:p w:rsidR="00EA3599" w:rsidRPr="005F2326" w:rsidRDefault="00EA3599" w:rsidP="000E14A9">
            <w:pPr>
              <w:jc w:val="center"/>
              <w:rPr>
                <w:rFonts w:cs="Arial"/>
                <w:b/>
                <w:bCs/>
                <w:lang w:val="en-GB"/>
              </w:rPr>
            </w:pPr>
            <w:r w:rsidRPr="005F2326">
              <w:rPr>
                <w:rFonts w:cs="Arial"/>
                <w:bCs/>
                <w:lang w:val="en-GB"/>
              </w:rPr>
              <w:t>???</w:t>
            </w:r>
          </w:p>
        </w:tc>
      </w:tr>
      <w:tr w:rsidR="00EA3599" w:rsidRPr="005F2326" w:rsidTr="00D35B42">
        <w:trPr>
          <w:trHeight w:val="305"/>
          <w:jc w:val="center"/>
        </w:trPr>
        <w:tc>
          <w:tcPr>
            <w:tcW w:w="1244" w:type="dxa"/>
            <w:shd w:val="clear" w:color="auto" w:fill="DBE5F1" w:themeFill="accent1" w:themeFillTint="33"/>
          </w:tcPr>
          <w:p w:rsidR="00EA3599" w:rsidRPr="005F2326" w:rsidRDefault="00EA3599" w:rsidP="000E14A9">
            <w:pPr>
              <w:jc w:val="center"/>
              <w:rPr>
                <w:rFonts w:cs="Arial"/>
                <w:b/>
                <w:bCs/>
                <w:lang w:val="en-GB"/>
              </w:rPr>
            </w:pPr>
            <w:r w:rsidRPr="005F2326">
              <w:rPr>
                <w:rFonts w:cs="Arial"/>
                <w:b/>
                <w:bCs/>
                <w:lang w:val="en-GB"/>
              </w:rPr>
              <w:t>L2</w:t>
            </w:r>
          </w:p>
        </w:tc>
        <w:tc>
          <w:tcPr>
            <w:tcW w:w="2108" w:type="dxa"/>
            <w:shd w:val="clear" w:color="auto" w:fill="DBE5F1" w:themeFill="accent1" w:themeFillTint="33"/>
          </w:tcPr>
          <w:p w:rsidR="00EA3599" w:rsidRPr="005F2326" w:rsidRDefault="00EA3599" w:rsidP="000E14A9">
            <w:pPr>
              <w:jc w:val="center"/>
              <w:rPr>
                <w:rFonts w:cs="Arial"/>
                <w:b/>
                <w:bCs/>
                <w:lang w:val="en-GB"/>
              </w:rPr>
            </w:pPr>
            <w:r w:rsidRPr="005F2326">
              <w:rPr>
                <w:rFonts w:cs="Arial"/>
                <w:bCs/>
                <w:lang w:val="en-GB"/>
              </w:rPr>
              <w:t>1</w:t>
            </w:r>
          </w:p>
        </w:tc>
        <w:tc>
          <w:tcPr>
            <w:tcW w:w="2108" w:type="dxa"/>
            <w:shd w:val="clear" w:color="auto" w:fill="DBE5F1" w:themeFill="accent1" w:themeFillTint="33"/>
          </w:tcPr>
          <w:p w:rsidR="00EA3599" w:rsidRPr="005F2326" w:rsidRDefault="00EA3599" w:rsidP="000E14A9">
            <w:pPr>
              <w:jc w:val="center"/>
              <w:rPr>
                <w:rFonts w:cs="Arial"/>
                <w:b/>
                <w:bCs/>
                <w:lang w:val="en-GB"/>
              </w:rPr>
            </w:pPr>
            <w:r w:rsidRPr="005F2326">
              <w:rPr>
                <w:rFonts w:cs="Arial"/>
                <w:bCs/>
                <w:lang w:val="en-GB"/>
              </w:rPr>
              <w:t>1</w:t>
            </w:r>
          </w:p>
        </w:tc>
        <w:tc>
          <w:tcPr>
            <w:tcW w:w="1573" w:type="dxa"/>
            <w:shd w:val="clear" w:color="auto" w:fill="DBE5F1" w:themeFill="accent1" w:themeFillTint="33"/>
          </w:tcPr>
          <w:p w:rsidR="00EA3599" w:rsidRPr="005F2326" w:rsidRDefault="00EA3599" w:rsidP="000E14A9">
            <w:pPr>
              <w:jc w:val="center"/>
              <w:rPr>
                <w:rFonts w:cs="Arial"/>
                <w:b/>
                <w:bCs/>
                <w:lang w:val="en-GB"/>
              </w:rPr>
            </w:pPr>
            <w:r w:rsidRPr="005F2326">
              <w:rPr>
                <w:rFonts w:cs="Arial"/>
                <w:bCs/>
                <w:lang w:val="en-GB"/>
              </w:rPr>
              <w:t>M</w:t>
            </w:r>
          </w:p>
        </w:tc>
        <w:tc>
          <w:tcPr>
            <w:tcW w:w="1557" w:type="dxa"/>
            <w:shd w:val="clear" w:color="auto" w:fill="DBE5F1" w:themeFill="accent1" w:themeFillTint="33"/>
          </w:tcPr>
          <w:p w:rsidR="00EA3599" w:rsidRPr="005F2326" w:rsidRDefault="00EA3599" w:rsidP="000E14A9">
            <w:pPr>
              <w:jc w:val="center"/>
              <w:rPr>
                <w:rFonts w:cs="Arial"/>
                <w:b/>
                <w:bCs/>
                <w:lang w:val="en-GB"/>
              </w:rPr>
            </w:pPr>
            <w:r w:rsidRPr="005F2326">
              <w:rPr>
                <w:rFonts w:cs="Arial"/>
                <w:bCs/>
                <w:lang w:val="en-GB"/>
              </w:rPr>
              <w:t>???</w:t>
            </w:r>
          </w:p>
        </w:tc>
      </w:tr>
    </w:tbl>
    <w:p w:rsidR="00EA3599" w:rsidRPr="005F2326" w:rsidRDefault="00EA3599" w:rsidP="001E5AFA">
      <w:pPr>
        <w:pStyle w:val="Table"/>
        <w:rPr>
          <w:sz w:val="20"/>
        </w:rPr>
      </w:pPr>
      <w:bookmarkStart w:id="644" w:name="_Toc316824984"/>
      <w:r w:rsidRPr="005F2326">
        <w:rPr>
          <w:sz w:val="20"/>
        </w:rPr>
        <w:t xml:space="preserve">Table </w:t>
      </w:r>
      <w:r w:rsidR="00D41488" w:rsidRPr="005F2326">
        <w:rPr>
          <w:sz w:val="20"/>
        </w:rPr>
        <w:fldChar w:fldCharType="begin"/>
      </w:r>
      <w:r w:rsidR="00D3779E" w:rsidRPr="005F2326">
        <w:rPr>
          <w:sz w:val="20"/>
        </w:rPr>
        <w:instrText xml:space="preserve"> SEQ Table \* ARABIC </w:instrText>
      </w:r>
      <w:r w:rsidR="00D41488" w:rsidRPr="005F2326">
        <w:rPr>
          <w:sz w:val="20"/>
        </w:rPr>
        <w:fldChar w:fldCharType="separate"/>
      </w:r>
      <w:r w:rsidR="00094DD9">
        <w:rPr>
          <w:noProof/>
          <w:sz w:val="20"/>
        </w:rPr>
        <w:t>5</w:t>
      </w:r>
      <w:r w:rsidR="00D41488" w:rsidRPr="005F2326">
        <w:rPr>
          <w:sz w:val="20"/>
        </w:rPr>
        <w:fldChar w:fldCharType="end"/>
      </w:r>
      <w:r w:rsidRPr="005F2326">
        <w:rPr>
          <w:sz w:val="20"/>
        </w:rPr>
        <w:t>: Overview of Greek laboratory test scenarios</w:t>
      </w:r>
      <w:bookmarkEnd w:id="644"/>
    </w:p>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1E0"/>
      </w:tblPr>
      <w:tblGrid>
        <w:gridCol w:w="828"/>
        <w:gridCol w:w="2159"/>
        <w:gridCol w:w="1441"/>
        <w:gridCol w:w="1590"/>
        <w:gridCol w:w="1290"/>
        <w:gridCol w:w="1214"/>
      </w:tblGrid>
      <w:tr w:rsidR="00EA3599" w:rsidRPr="005F2326" w:rsidTr="00D35B42">
        <w:trPr>
          <w:jc w:val="center"/>
        </w:trPr>
        <w:tc>
          <w:tcPr>
            <w:tcW w:w="828" w:type="dxa"/>
            <w:tcBorders>
              <w:bottom w:val="single" w:sz="8" w:space="0" w:color="4F81BD"/>
            </w:tcBorders>
            <w:shd w:val="clear" w:color="auto" w:fill="4F81BD" w:themeFill="accent1"/>
          </w:tcPr>
          <w:p w:rsidR="00EA3599" w:rsidRPr="005F2326" w:rsidRDefault="00EA3599" w:rsidP="000E14A9">
            <w:pPr>
              <w:spacing w:line="240" w:lineRule="auto"/>
              <w:jc w:val="left"/>
              <w:rPr>
                <w:rFonts w:cs="Arial"/>
                <w:b/>
                <w:bCs/>
                <w:color w:val="FFFFFF" w:themeColor="background1"/>
                <w:lang w:val="en-GB"/>
              </w:rPr>
            </w:pPr>
            <w:r w:rsidRPr="005F2326">
              <w:rPr>
                <w:rFonts w:cs="Arial"/>
                <w:b/>
                <w:bCs/>
                <w:color w:val="FFFFFF" w:themeColor="background1"/>
                <w:lang w:val="en-GB"/>
              </w:rPr>
              <w:t>Code</w:t>
            </w:r>
          </w:p>
        </w:tc>
        <w:tc>
          <w:tcPr>
            <w:tcW w:w="2159" w:type="dxa"/>
            <w:tcBorders>
              <w:bottom w:val="single" w:sz="8" w:space="0" w:color="4F81BD"/>
            </w:tcBorders>
            <w:shd w:val="clear" w:color="auto" w:fill="4F81BD" w:themeFill="accent1"/>
          </w:tcPr>
          <w:p w:rsidR="00EA3599" w:rsidRPr="005F2326" w:rsidRDefault="00EA3599" w:rsidP="000E14A9">
            <w:pPr>
              <w:spacing w:line="240" w:lineRule="auto"/>
              <w:jc w:val="left"/>
              <w:rPr>
                <w:rFonts w:cs="Arial"/>
                <w:b/>
                <w:bCs/>
                <w:color w:val="FFFFFF" w:themeColor="background1"/>
                <w:lang w:val="en-GB"/>
              </w:rPr>
            </w:pPr>
            <w:r w:rsidRPr="005F2326">
              <w:rPr>
                <w:rFonts w:cs="Arial"/>
                <w:b/>
                <w:bCs/>
                <w:color w:val="FFFFFF" w:themeColor="background1"/>
                <w:lang w:val="en-GB"/>
              </w:rPr>
              <w:t>Location</w:t>
            </w:r>
          </w:p>
        </w:tc>
        <w:tc>
          <w:tcPr>
            <w:tcW w:w="1441" w:type="dxa"/>
            <w:tcBorders>
              <w:bottom w:val="single" w:sz="8" w:space="0" w:color="4F81BD"/>
            </w:tcBorders>
            <w:shd w:val="clear" w:color="auto" w:fill="4F81BD" w:themeFill="accent1"/>
          </w:tcPr>
          <w:p w:rsidR="00EA3599" w:rsidRPr="005F2326" w:rsidRDefault="00EA3599" w:rsidP="000E14A9">
            <w:pPr>
              <w:spacing w:line="240" w:lineRule="auto"/>
              <w:jc w:val="left"/>
              <w:rPr>
                <w:rFonts w:cs="Arial"/>
                <w:b/>
                <w:bCs/>
                <w:color w:val="FFFFFF" w:themeColor="background1"/>
                <w:lang w:val="en-GB"/>
              </w:rPr>
            </w:pPr>
            <w:r w:rsidRPr="005F2326">
              <w:rPr>
                <w:rFonts w:cs="Arial"/>
                <w:b/>
                <w:bCs/>
                <w:color w:val="FFFFFF" w:themeColor="background1"/>
                <w:lang w:val="en-GB"/>
              </w:rPr>
              <w:t>Number of vehicles involved</w:t>
            </w:r>
          </w:p>
        </w:tc>
        <w:tc>
          <w:tcPr>
            <w:tcW w:w="1590" w:type="dxa"/>
            <w:tcBorders>
              <w:bottom w:val="single" w:sz="8" w:space="0" w:color="4F81BD"/>
            </w:tcBorders>
            <w:shd w:val="clear" w:color="auto" w:fill="4F81BD" w:themeFill="accent1"/>
          </w:tcPr>
          <w:p w:rsidR="00EA3599" w:rsidRPr="005F2326" w:rsidRDefault="00EA3599" w:rsidP="000E14A9">
            <w:pPr>
              <w:spacing w:line="240" w:lineRule="auto"/>
              <w:jc w:val="left"/>
              <w:rPr>
                <w:rFonts w:cs="Arial"/>
                <w:b/>
                <w:bCs/>
                <w:color w:val="FFFFFF" w:themeColor="background1"/>
                <w:lang w:val="en-GB"/>
              </w:rPr>
            </w:pPr>
            <w:r w:rsidRPr="005F2326">
              <w:rPr>
                <w:rFonts w:cs="Arial"/>
                <w:b/>
                <w:bCs/>
                <w:color w:val="FFFFFF" w:themeColor="background1"/>
                <w:lang w:val="en-GB"/>
              </w:rPr>
              <w:t>Number of vehicles in roaming</w:t>
            </w:r>
          </w:p>
        </w:tc>
        <w:tc>
          <w:tcPr>
            <w:tcW w:w="1290" w:type="dxa"/>
            <w:tcBorders>
              <w:bottom w:val="single" w:sz="8" w:space="0" w:color="4F81BD"/>
            </w:tcBorders>
            <w:shd w:val="clear" w:color="auto" w:fill="4F81BD" w:themeFill="accent1"/>
          </w:tcPr>
          <w:p w:rsidR="00EA3599" w:rsidRPr="005F2326" w:rsidRDefault="00EA3599" w:rsidP="000E14A9">
            <w:pPr>
              <w:spacing w:line="240" w:lineRule="auto"/>
              <w:jc w:val="left"/>
              <w:rPr>
                <w:rFonts w:cs="Arial"/>
                <w:b/>
                <w:bCs/>
                <w:color w:val="FFFFFF" w:themeColor="background1"/>
                <w:lang w:val="en-GB"/>
              </w:rPr>
            </w:pPr>
            <w:r w:rsidRPr="005F2326">
              <w:rPr>
                <w:rFonts w:cs="Arial"/>
                <w:b/>
                <w:bCs/>
                <w:color w:val="FFFFFF" w:themeColor="background1"/>
                <w:lang w:val="en-GB"/>
              </w:rPr>
              <w:t>eCall initiation</w:t>
            </w:r>
          </w:p>
        </w:tc>
        <w:tc>
          <w:tcPr>
            <w:tcW w:w="1214" w:type="dxa"/>
            <w:tcBorders>
              <w:bottom w:val="single" w:sz="8" w:space="0" w:color="4F81BD"/>
            </w:tcBorders>
            <w:shd w:val="clear" w:color="auto" w:fill="4F81BD" w:themeFill="accent1"/>
          </w:tcPr>
          <w:p w:rsidR="00EA3599" w:rsidRPr="005F2326" w:rsidRDefault="00EA3599" w:rsidP="000E14A9">
            <w:pPr>
              <w:spacing w:line="240" w:lineRule="auto"/>
              <w:jc w:val="left"/>
              <w:rPr>
                <w:rFonts w:cs="Arial"/>
                <w:b/>
                <w:bCs/>
                <w:color w:val="FFFFFF" w:themeColor="background1"/>
                <w:lang w:val="en-GB"/>
              </w:rPr>
            </w:pPr>
            <w:r w:rsidRPr="005F2326">
              <w:rPr>
                <w:rFonts w:cs="Arial"/>
                <w:b/>
                <w:bCs/>
                <w:color w:val="FFFFFF" w:themeColor="background1"/>
                <w:lang w:val="en-GB"/>
              </w:rPr>
              <w:t>Number of tests</w:t>
            </w:r>
          </w:p>
        </w:tc>
      </w:tr>
      <w:tr w:rsidR="00EA3599" w:rsidRPr="005F2326" w:rsidTr="00D35B42">
        <w:trPr>
          <w:jc w:val="center"/>
        </w:trPr>
        <w:tc>
          <w:tcPr>
            <w:tcW w:w="828" w:type="dxa"/>
            <w:tcBorders>
              <w:top w:val="single" w:sz="8" w:space="0" w:color="4F81BD"/>
              <w:bottom w:val="single" w:sz="8" w:space="0" w:color="4F81BD"/>
            </w:tcBorders>
          </w:tcPr>
          <w:p w:rsidR="00EA3599" w:rsidRPr="005F2326" w:rsidRDefault="00EA3599" w:rsidP="000E14A9">
            <w:pPr>
              <w:jc w:val="center"/>
              <w:rPr>
                <w:rFonts w:cs="Arial"/>
                <w:b/>
                <w:bCs/>
                <w:lang w:val="en-GB"/>
              </w:rPr>
            </w:pPr>
            <w:r w:rsidRPr="005F2326">
              <w:rPr>
                <w:rFonts w:cs="Arial"/>
                <w:b/>
                <w:bCs/>
                <w:lang w:val="en-GB"/>
              </w:rPr>
              <w:t>H1</w:t>
            </w:r>
          </w:p>
        </w:tc>
        <w:tc>
          <w:tcPr>
            <w:tcW w:w="2159" w:type="dxa"/>
            <w:tcBorders>
              <w:top w:val="single" w:sz="8" w:space="0" w:color="4F81BD"/>
              <w:bottom w:val="single" w:sz="8" w:space="0" w:color="4F81BD"/>
            </w:tcBorders>
          </w:tcPr>
          <w:p w:rsidR="00EA3599" w:rsidRPr="005F2326" w:rsidRDefault="00EA3599" w:rsidP="000E14A9">
            <w:pPr>
              <w:spacing w:after="0" w:line="240" w:lineRule="auto"/>
              <w:jc w:val="center"/>
              <w:rPr>
                <w:rFonts w:cs="Arial"/>
                <w:lang w:val="en-GB"/>
              </w:rPr>
            </w:pPr>
            <w:proofErr w:type="spellStart"/>
            <w:r w:rsidRPr="005F2326">
              <w:rPr>
                <w:rFonts w:cs="Arial"/>
                <w:lang w:val="en-GB"/>
              </w:rPr>
              <w:t>Attiki</w:t>
            </w:r>
            <w:proofErr w:type="spellEnd"/>
            <w:r w:rsidRPr="005F2326">
              <w:rPr>
                <w:rFonts w:cs="Arial"/>
                <w:lang w:val="en-GB"/>
              </w:rPr>
              <w:t xml:space="preserve"> </w:t>
            </w:r>
            <w:proofErr w:type="spellStart"/>
            <w:r w:rsidRPr="005F2326">
              <w:rPr>
                <w:rFonts w:cs="Arial"/>
                <w:lang w:val="en-GB"/>
              </w:rPr>
              <w:t>Odos</w:t>
            </w:r>
            <w:proofErr w:type="spellEnd"/>
            <w:r w:rsidRPr="005F2326">
              <w:rPr>
                <w:rFonts w:cs="Arial"/>
                <w:lang w:val="en-GB"/>
              </w:rPr>
              <w:t xml:space="preserve"> Arterial Highway of </w:t>
            </w:r>
            <w:proofErr w:type="spellStart"/>
            <w:r w:rsidRPr="005F2326">
              <w:rPr>
                <w:rFonts w:cs="Arial"/>
                <w:lang w:val="en-GB"/>
              </w:rPr>
              <w:t>Attiki</w:t>
            </w:r>
            <w:proofErr w:type="spellEnd"/>
          </w:p>
        </w:tc>
        <w:tc>
          <w:tcPr>
            <w:tcW w:w="1441" w:type="dxa"/>
            <w:tcBorders>
              <w:top w:val="single" w:sz="8" w:space="0" w:color="4F81BD"/>
              <w:bottom w:val="single" w:sz="8" w:space="0" w:color="4F81BD"/>
            </w:tcBorders>
          </w:tcPr>
          <w:p w:rsidR="00EA3599" w:rsidRPr="005F2326" w:rsidRDefault="00EA3599" w:rsidP="000E14A9">
            <w:pPr>
              <w:jc w:val="center"/>
              <w:rPr>
                <w:rFonts w:cs="Arial"/>
                <w:lang w:val="en-GB"/>
              </w:rPr>
            </w:pPr>
            <w:r w:rsidRPr="005F2326">
              <w:rPr>
                <w:rFonts w:cs="Arial"/>
                <w:lang w:val="en-GB"/>
              </w:rPr>
              <w:t>2</w:t>
            </w:r>
          </w:p>
        </w:tc>
        <w:tc>
          <w:tcPr>
            <w:tcW w:w="1590" w:type="dxa"/>
            <w:tcBorders>
              <w:top w:val="single" w:sz="8" w:space="0" w:color="4F81BD"/>
              <w:bottom w:val="single" w:sz="8" w:space="0" w:color="4F81BD"/>
            </w:tcBorders>
          </w:tcPr>
          <w:p w:rsidR="00EA3599" w:rsidRPr="005F2326" w:rsidRDefault="00EA3599" w:rsidP="000E14A9">
            <w:pPr>
              <w:jc w:val="center"/>
              <w:rPr>
                <w:rFonts w:cs="Arial"/>
                <w:lang w:val="en-GB"/>
              </w:rPr>
            </w:pPr>
            <w:r w:rsidRPr="005F2326">
              <w:rPr>
                <w:rFonts w:cs="Arial"/>
                <w:lang w:val="en-GB"/>
              </w:rPr>
              <w:t>2</w:t>
            </w:r>
          </w:p>
        </w:tc>
        <w:tc>
          <w:tcPr>
            <w:tcW w:w="1290" w:type="dxa"/>
            <w:tcBorders>
              <w:top w:val="single" w:sz="8" w:space="0" w:color="4F81BD"/>
              <w:bottom w:val="single" w:sz="8" w:space="0" w:color="4F81BD"/>
            </w:tcBorders>
          </w:tcPr>
          <w:p w:rsidR="00EA3599" w:rsidRPr="005F2326" w:rsidRDefault="00EA3599" w:rsidP="000E14A9">
            <w:pPr>
              <w:jc w:val="center"/>
              <w:rPr>
                <w:rFonts w:cs="Arial"/>
                <w:lang w:val="en-GB"/>
              </w:rPr>
            </w:pPr>
            <w:r w:rsidRPr="005F2326">
              <w:rPr>
                <w:rFonts w:cs="Arial"/>
                <w:lang w:val="en-GB"/>
              </w:rPr>
              <w:t>M</w:t>
            </w:r>
          </w:p>
        </w:tc>
        <w:tc>
          <w:tcPr>
            <w:tcW w:w="1214" w:type="dxa"/>
            <w:tcBorders>
              <w:top w:val="single" w:sz="8" w:space="0" w:color="4F81BD"/>
              <w:bottom w:val="single" w:sz="8" w:space="0" w:color="4F81BD"/>
            </w:tcBorders>
          </w:tcPr>
          <w:p w:rsidR="00EA3599" w:rsidRPr="005F2326" w:rsidRDefault="00EA3599" w:rsidP="000E14A9">
            <w:pPr>
              <w:jc w:val="center"/>
              <w:rPr>
                <w:rFonts w:cs="Arial"/>
                <w:b/>
                <w:bCs/>
                <w:lang w:val="en-GB"/>
              </w:rPr>
            </w:pPr>
            <w:r w:rsidRPr="005F2326">
              <w:rPr>
                <w:rFonts w:cs="Arial"/>
                <w:bCs/>
                <w:lang w:val="en-GB"/>
              </w:rPr>
              <w:t>100</w:t>
            </w:r>
          </w:p>
        </w:tc>
      </w:tr>
      <w:tr w:rsidR="00EA3599" w:rsidRPr="005F2326" w:rsidTr="00D35B42">
        <w:trPr>
          <w:jc w:val="center"/>
        </w:trPr>
        <w:tc>
          <w:tcPr>
            <w:tcW w:w="828" w:type="dxa"/>
            <w:shd w:val="clear" w:color="auto" w:fill="DBE5F1" w:themeFill="accent1" w:themeFillTint="33"/>
          </w:tcPr>
          <w:p w:rsidR="00EA3599" w:rsidRPr="005F2326" w:rsidRDefault="00EA3599" w:rsidP="000E14A9">
            <w:pPr>
              <w:jc w:val="center"/>
              <w:rPr>
                <w:rFonts w:cs="Arial"/>
                <w:b/>
                <w:bCs/>
                <w:lang w:val="en-GB"/>
              </w:rPr>
            </w:pPr>
            <w:r w:rsidRPr="005F2326">
              <w:rPr>
                <w:rFonts w:cs="Arial"/>
                <w:b/>
                <w:bCs/>
                <w:lang w:val="en-GB"/>
              </w:rPr>
              <w:t>H2</w:t>
            </w:r>
          </w:p>
        </w:tc>
        <w:tc>
          <w:tcPr>
            <w:tcW w:w="2159" w:type="dxa"/>
            <w:shd w:val="clear" w:color="auto" w:fill="DBE5F1" w:themeFill="accent1" w:themeFillTint="33"/>
          </w:tcPr>
          <w:p w:rsidR="00EA3599" w:rsidRPr="005F2326" w:rsidRDefault="00EA3599" w:rsidP="000E14A9">
            <w:pPr>
              <w:spacing w:after="0" w:line="240" w:lineRule="auto"/>
              <w:jc w:val="center"/>
              <w:rPr>
                <w:rFonts w:cs="Arial"/>
                <w:lang w:val="en-GB"/>
              </w:rPr>
            </w:pPr>
            <w:r w:rsidRPr="005F2326">
              <w:rPr>
                <w:rFonts w:cs="Arial"/>
                <w:lang w:val="en-GB"/>
              </w:rPr>
              <w:t xml:space="preserve">E65 highway, </w:t>
            </w:r>
          </w:p>
          <w:p w:rsidR="00EA3599" w:rsidRPr="005F2326" w:rsidRDefault="00EA3599" w:rsidP="000E14A9">
            <w:pPr>
              <w:spacing w:after="0" w:line="240" w:lineRule="auto"/>
              <w:jc w:val="center"/>
              <w:rPr>
                <w:rFonts w:cs="Arial"/>
                <w:lang w:val="en-GB"/>
              </w:rPr>
            </w:pPr>
            <w:r w:rsidRPr="005F2326">
              <w:rPr>
                <w:rFonts w:cs="Arial"/>
                <w:lang w:val="en-GB"/>
              </w:rPr>
              <w:t>Athens - Korinthos</w:t>
            </w:r>
          </w:p>
        </w:tc>
        <w:tc>
          <w:tcPr>
            <w:tcW w:w="1441" w:type="dxa"/>
            <w:shd w:val="clear" w:color="auto" w:fill="DBE5F1" w:themeFill="accent1" w:themeFillTint="33"/>
          </w:tcPr>
          <w:p w:rsidR="00EA3599" w:rsidRPr="005F2326" w:rsidRDefault="00EA3599" w:rsidP="000E14A9">
            <w:pPr>
              <w:jc w:val="center"/>
              <w:rPr>
                <w:rFonts w:cs="Arial"/>
                <w:lang w:val="en-GB"/>
              </w:rPr>
            </w:pPr>
            <w:r w:rsidRPr="005F2326">
              <w:rPr>
                <w:rFonts w:cs="Arial"/>
                <w:lang w:val="en-GB"/>
              </w:rPr>
              <w:t>2</w:t>
            </w:r>
          </w:p>
        </w:tc>
        <w:tc>
          <w:tcPr>
            <w:tcW w:w="1590" w:type="dxa"/>
            <w:shd w:val="clear" w:color="auto" w:fill="DBE5F1" w:themeFill="accent1" w:themeFillTint="33"/>
          </w:tcPr>
          <w:p w:rsidR="00EA3599" w:rsidRPr="005F2326" w:rsidRDefault="00EA3599" w:rsidP="000E14A9">
            <w:pPr>
              <w:jc w:val="center"/>
              <w:rPr>
                <w:rFonts w:cs="Arial"/>
                <w:lang w:val="en-GB"/>
              </w:rPr>
            </w:pPr>
            <w:r w:rsidRPr="005F2326">
              <w:rPr>
                <w:rFonts w:cs="Arial"/>
                <w:lang w:val="en-GB"/>
              </w:rPr>
              <w:t>2</w:t>
            </w:r>
          </w:p>
        </w:tc>
        <w:tc>
          <w:tcPr>
            <w:tcW w:w="1290" w:type="dxa"/>
            <w:shd w:val="clear" w:color="auto" w:fill="DBE5F1" w:themeFill="accent1" w:themeFillTint="33"/>
          </w:tcPr>
          <w:p w:rsidR="00EA3599" w:rsidRPr="005F2326" w:rsidRDefault="00EA3599" w:rsidP="000E14A9">
            <w:pPr>
              <w:jc w:val="center"/>
              <w:rPr>
                <w:rFonts w:cs="Arial"/>
                <w:lang w:val="en-GB"/>
              </w:rPr>
            </w:pPr>
            <w:r w:rsidRPr="005F2326">
              <w:rPr>
                <w:rFonts w:cs="Arial"/>
                <w:lang w:val="en-GB"/>
              </w:rPr>
              <w:t>M</w:t>
            </w:r>
          </w:p>
        </w:tc>
        <w:tc>
          <w:tcPr>
            <w:tcW w:w="1214" w:type="dxa"/>
            <w:shd w:val="clear" w:color="auto" w:fill="DBE5F1" w:themeFill="accent1" w:themeFillTint="33"/>
          </w:tcPr>
          <w:p w:rsidR="00EA3599" w:rsidRPr="005F2326" w:rsidRDefault="00EA3599" w:rsidP="000E14A9">
            <w:pPr>
              <w:jc w:val="center"/>
              <w:rPr>
                <w:rFonts w:cs="Arial"/>
                <w:b/>
                <w:bCs/>
                <w:lang w:val="en-GB"/>
              </w:rPr>
            </w:pPr>
            <w:r w:rsidRPr="005F2326">
              <w:rPr>
                <w:rFonts w:cs="Arial"/>
                <w:bCs/>
                <w:lang w:val="en-GB"/>
              </w:rPr>
              <w:t>100</w:t>
            </w:r>
          </w:p>
        </w:tc>
      </w:tr>
      <w:tr w:rsidR="00EA3599" w:rsidRPr="005F2326" w:rsidTr="00D35B42">
        <w:trPr>
          <w:jc w:val="center"/>
        </w:trPr>
        <w:tc>
          <w:tcPr>
            <w:tcW w:w="828" w:type="dxa"/>
            <w:tcBorders>
              <w:bottom w:val="single" w:sz="8" w:space="0" w:color="4F81BD"/>
            </w:tcBorders>
          </w:tcPr>
          <w:p w:rsidR="00EA3599" w:rsidRPr="005F2326" w:rsidRDefault="00EA3599" w:rsidP="000E14A9">
            <w:pPr>
              <w:jc w:val="center"/>
              <w:rPr>
                <w:rFonts w:cs="Arial"/>
                <w:b/>
                <w:bCs/>
                <w:lang w:val="en-GB"/>
              </w:rPr>
            </w:pPr>
            <w:r w:rsidRPr="005F2326">
              <w:rPr>
                <w:rFonts w:cs="Arial"/>
                <w:b/>
                <w:bCs/>
                <w:lang w:val="en-GB"/>
              </w:rPr>
              <w:t>U1</w:t>
            </w:r>
          </w:p>
        </w:tc>
        <w:tc>
          <w:tcPr>
            <w:tcW w:w="2159" w:type="dxa"/>
            <w:tcBorders>
              <w:bottom w:val="single" w:sz="8" w:space="0" w:color="4F81BD"/>
            </w:tcBorders>
          </w:tcPr>
          <w:p w:rsidR="00EA3599" w:rsidRPr="005F2326" w:rsidRDefault="00EA3599" w:rsidP="000E14A9">
            <w:pPr>
              <w:spacing w:after="0" w:line="240" w:lineRule="auto"/>
              <w:jc w:val="center"/>
              <w:rPr>
                <w:rFonts w:cs="Arial"/>
                <w:lang w:val="en-GB"/>
              </w:rPr>
            </w:pPr>
            <w:r w:rsidRPr="005F2326">
              <w:rPr>
                <w:rFonts w:cs="Arial"/>
                <w:lang w:val="en-GB"/>
              </w:rPr>
              <w:t xml:space="preserve">Urban roads, </w:t>
            </w:r>
          </w:p>
          <w:p w:rsidR="00EA3599" w:rsidRPr="005F2326" w:rsidRDefault="00EA3599" w:rsidP="000E14A9">
            <w:pPr>
              <w:spacing w:after="0" w:line="240" w:lineRule="auto"/>
              <w:jc w:val="center"/>
              <w:rPr>
                <w:rFonts w:cs="Arial"/>
                <w:lang w:val="en-GB"/>
              </w:rPr>
            </w:pPr>
            <w:r w:rsidRPr="005F2326">
              <w:rPr>
                <w:rFonts w:cs="Arial"/>
                <w:lang w:val="en-GB"/>
              </w:rPr>
              <w:t xml:space="preserve">Athens city </w:t>
            </w:r>
            <w:r w:rsidR="005F2326" w:rsidRPr="005F2326">
              <w:rPr>
                <w:rFonts w:cs="Arial"/>
                <w:lang w:val="en-GB"/>
              </w:rPr>
              <w:t>centre</w:t>
            </w:r>
          </w:p>
        </w:tc>
        <w:tc>
          <w:tcPr>
            <w:tcW w:w="1441" w:type="dxa"/>
            <w:tcBorders>
              <w:bottom w:val="single" w:sz="8" w:space="0" w:color="4F81BD"/>
            </w:tcBorders>
          </w:tcPr>
          <w:p w:rsidR="00EA3599" w:rsidRPr="005F2326" w:rsidRDefault="00EA3599" w:rsidP="000E14A9">
            <w:pPr>
              <w:jc w:val="center"/>
              <w:rPr>
                <w:rFonts w:cs="Arial"/>
                <w:lang w:val="en-GB"/>
              </w:rPr>
            </w:pPr>
            <w:r w:rsidRPr="005F2326">
              <w:rPr>
                <w:rFonts w:cs="Arial"/>
                <w:lang w:val="en-GB"/>
              </w:rPr>
              <w:t>2</w:t>
            </w:r>
          </w:p>
        </w:tc>
        <w:tc>
          <w:tcPr>
            <w:tcW w:w="1590" w:type="dxa"/>
            <w:tcBorders>
              <w:bottom w:val="single" w:sz="8" w:space="0" w:color="4F81BD"/>
            </w:tcBorders>
          </w:tcPr>
          <w:p w:rsidR="00EA3599" w:rsidRPr="005F2326" w:rsidRDefault="00EA3599" w:rsidP="000E14A9">
            <w:pPr>
              <w:jc w:val="center"/>
              <w:rPr>
                <w:rFonts w:cs="Arial"/>
                <w:lang w:val="en-GB"/>
              </w:rPr>
            </w:pPr>
            <w:r w:rsidRPr="005F2326">
              <w:rPr>
                <w:rFonts w:cs="Arial"/>
                <w:lang w:val="en-GB"/>
              </w:rPr>
              <w:t>2</w:t>
            </w:r>
          </w:p>
        </w:tc>
        <w:tc>
          <w:tcPr>
            <w:tcW w:w="1290" w:type="dxa"/>
            <w:tcBorders>
              <w:bottom w:val="single" w:sz="8" w:space="0" w:color="4F81BD"/>
            </w:tcBorders>
          </w:tcPr>
          <w:p w:rsidR="00EA3599" w:rsidRPr="005F2326" w:rsidRDefault="00EA3599" w:rsidP="000E14A9">
            <w:pPr>
              <w:jc w:val="center"/>
              <w:rPr>
                <w:rFonts w:cs="Arial"/>
                <w:lang w:val="en-GB"/>
              </w:rPr>
            </w:pPr>
            <w:r w:rsidRPr="005F2326">
              <w:rPr>
                <w:rFonts w:cs="Arial"/>
                <w:lang w:val="en-GB"/>
              </w:rPr>
              <w:t>M</w:t>
            </w:r>
          </w:p>
        </w:tc>
        <w:tc>
          <w:tcPr>
            <w:tcW w:w="1214" w:type="dxa"/>
            <w:tcBorders>
              <w:bottom w:val="single" w:sz="8" w:space="0" w:color="4F81BD"/>
            </w:tcBorders>
          </w:tcPr>
          <w:p w:rsidR="00EA3599" w:rsidRPr="005F2326" w:rsidRDefault="00EA3599" w:rsidP="000E14A9">
            <w:pPr>
              <w:jc w:val="center"/>
              <w:rPr>
                <w:rFonts w:cs="Arial"/>
                <w:b/>
                <w:bCs/>
                <w:lang w:val="en-GB"/>
              </w:rPr>
            </w:pPr>
            <w:r w:rsidRPr="005F2326">
              <w:rPr>
                <w:rFonts w:cs="Arial"/>
                <w:bCs/>
                <w:lang w:val="en-GB"/>
              </w:rPr>
              <w:t>100</w:t>
            </w:r>
          </w:p>
        </w:tc>
      </w:tr>
      <w:tr w:rsidR="00EA3599" w:rsidRPr="005F2326" w:rsidTr="00D35B42">
        <w:trPr>
          <w:jc w:val="center"/>
        </w:trPr>
        <w:tc>
          <w:tcPr>
            <w:tcW w:w="828" w:type="dxa"/>
            <w:shd w:val="clear" w:color="auto" w:fill="DBE5F1" w:themeFill="accent1" w:themeFillTint="33"/>
          </w:tcPr>
          <w:p w:rsidR="00EA3599" w:rsidRPr="005F2326" w:rsidRDefault="00EA3599" w:rsidP="000E14A9">
            <w:pPr>
              <w:jc w:val="center"/>
              <w:rPr>
                <w:rFonts w:cs="Arial"/>
                <w:b/>
                <w:bCs/>
                <w:lang w:val="en-GB"/>
              </w:rPr>
            </w:pPr>
            <w:r w:rsidRPr="005F2326">
              <w:rPr>
                <w:rFonts w:cs="Arial"/>
                <w:b/>
                <w:bCs/>
                <w:lang w:val="en-GB"/>
              </w:rPr>
              <w:t>R1</w:t>
            </w:r>
          </w:p>
        </w:tc>
        <w:tc>
          <w:tcPr>
            <w:tcW w:w="2159" w:type="dxa"/>
            <w:shd w:val="clear" w:color="auto" w:fill="DBE5F1" w:themeFill="accent1" w:themeFillTint="33"/>
          </w:tcPr>
          <w:p w:rsidR="00EA3599" w:rsidRPr="005F2326" w:rsidRDefault="00EA3599" w:rsidP="000E14A9">
            <w:pPr>
              <w:spacing w:after="0" w:line="240" w:lineRule="auto"/>
              <w:jc w:val="center"/>
              <w:rPr>
                <w:rFonts w:cs="Arial"/>
                <w:b/>
                <w:bCs/>
                <w:lang w:val="en-GB"/>
              </w:rPr>
            </w:pPr>
            <w:r w:rsidRPr="005F2326">
              <w:rPr>
                <w:rFonts w:cs="Arial"/>
                <w:bCs/>
                <w:lang w:val="en-GB"/>
              </w:rPr>
              <w:t xml:space="preserve">Rural road, </w:t>
            </w:r>
          </w:p>
          <w:p w:rsidR="00EA3599" w:rsidRPr="005F2326" w:rsidRDefault="00EA3599" w:rsidP="000E14A9">
            <w:pPr>
              <w:spacing w:after="0" w:line="240" w:lineRule="auto"/>
              <w:jc w:val="center"/>
              <w:rPr>
                <w:rFonts w:cs="Arial"/>
                <w:b/>
                <w:bCs/>
                <w:lang w:val="en-GB"/>
              </w:rPr>
            </w:pPr>
            <w:proofErr w:type="spellStart"/>
            <w:r w:rsidRPr="005F2326">
              <w:rPr>
                <w:rFonts w:cs="Arial"/>
                <w:bCs/>
                <w:lang w:val="en-GB"/>
              </w:rPr>
              <w:t>Rafina</w:t>
            </w:r>
            <w:proofErr w:type="spellEnd"/>
            <w:r w:rsidRPr="005F2326">
              <w:rPr>
                <w:rFonts w:cs="Arial"/>
                <w:bCs/>
                <w:lang w:val="en-GB"/>
              </w:rPr>
              <w:t xml:space="preserve"> – </w:t>
            </w:r>
            <w:proofErr w:type="spellStart"/>
            <w:r w:rsidRPr="005F2326">
              <w:rPr>
                <w:rFonts w:cs="Arial"/>
                <w:bCs/>
                <w:lang w:val="en-GB"/>
              </w:rPr>
              <w:t>Oropos</w:t>
            </w:r>
            <w:proofErr w:type="spellEnd"/>
          </w:p>
        </w:tc>
        <w:tc>
          <w:tcPr>
            <w:tcW w:w="1441" w:type="dxa"/>
            <w:shd w:val="clear" w:color="auto" w:fill="DBE5F1" w:themeFill="accent1" w:themeFillTint="33"/>
          </w:tcPr>
          <w:p w:rsidR="00EA3599" w:rsidRPr="005F2326" w:rsidRDefault="00EA3599" w:rsidP="000E14A9">
            <w:pPr>
              <w:jc w:val="center"/>
              <w:rPr>
                <w:rFonts w:cs="Arial"/>
                <w:b/>
                <w:bCs/>
                <w:lang w:val="en-GB"/>
              </w:rPr>
            </w:pPr>
            <w:r w:rsidRPr="005F2326">
              <w:rPr>
                <w:rFonts w:cs="Arial"/>
                <w:bCs/>
                <w:lang w:val="en-GB"/>
              </w:rPr>
              <w:t>2</w:t>
            </w:r>
          </w:p>
        </w:tc>
        <w:tc>
          <w:tcPr>
            <w:tcW w:w="1590" w:type="dxa"/>
            <w:shd w:val="clear" w:color="auto" w:fill="DBE5F1" w:themeFill="accent1" w:themeFillTint="33"/>
          </w:tcPr>
          <w:p w:rsidR="00EA3599" w:rsidRPr="005F2326" w:rsidRDefault="00EA3599" w:rsidP="000E14A9">
            <w:pPr>
              <w:jc w:val="center"/>
              <w:rPr>
                <w:rFonts w:cs="Arial"/>
                <w:b/>
                <w:bCs/>
                <w:lang w:val="en-GB"/>
              </w:rPr>
            </w:pPr>
            <w:r w:rsidRPr="005F2326">
              <w:rPr>
                <w:rFonts w:cs="Arial"/>
                <w:bCs/>
                <w:lang w:val="en-GB"/>
              </w:rPr>
              <w:t>2</w:t>
            </w:r>
          </w:p>
        </w:tc>
        <w:tc>
          <w:tcPr>
            <w:tcW w:w="1290" w:type="dxa"/>
            <w:shd w:val="clear" w:color="auto" w:fill="DBE5F1" w:themeFill="accent1" w:themeFillTint="33"/>
          </w:tcPr>
          <w:p w:rsidR="00EA3599" w:rsidRPr="005F2326" w:rsidRDefault="00EA3599" w:rsidP="000E14A9">
            <w:pPr>
              <w:jc w:val="center"/>
              <w:rPr>
                <w:rFonts w:cs="Arial"/>
                <w:b/>
                <w:bCs/>
                <w:lang w:val="en-GB"/>
              </w:rPr>
            </w:pPr>
            <w:r w:rsidRPr="005F2326">
              <w:rPr>
                <w:rFonts w:cs="Arial"/>
                <w:bCs/>
                <w:lang w:val="en-GB"/>
              </w:rPr>
              <w:t>M</w:t>
            </w:r>
          </w:p>
        </w:tc>
        <w:tc>
          <w:tcPr>
            <w:tcW w:w="1214" w:type="dxa"/>
            <w:shd w:val="clear" w:color="auto" w:fill="DBE5F1" w:themeFill="accent1" w:themeFillTint="33"/>
          </w:tcPr>
          <w:p w:rsidR="00EA3599" w:rsidRPr="005F2326" w:rsidRDefault="00EA3599" w:rsidP="000E14A9">
            <w:pPr>
              <w:jc w:val="center"/>
              <w:rPr>
                <w:rFonts w:cs="Arial"/>
                <w:b/>
                <w:bCs/>
                <w:lang w:val="en-GB"/>
              </w:rPr>
            </w:pPr>
            <w:r w:rsidRPr="005F2326">
              <w:rPr>
                <w:rFonts w:cs="Arial"/>
                <w:bCs/>
                <w:lang w:val="en-GB"/>
              </w:rPr>
              <w:t>100</w:t>
            </w:r>
          </w:p>
        </w:tc>
      </w:tr>
    </w:tbl>
    <w:p w:rsidR="00EA3599" w:rsidRPr="005F2326" w:rsidRDefault="00EA3599" w:rsidP="000D309F">
      <w:pPr>
        <w:pStyle w:val="Table"/>
        <w:rPr>
          <w:sz w:val="20"/>
        </w:rPr>
      </w:pPr>
      <w:bookmarkStart w:id="645" w:name="_Toc316824985"/>
      <w:r w:rsidRPr="005F2326">
        <w:rPr>
          <w:sz w:val="20"/>
        </w:rPr>
        <w:t xml:space="preserve">Table </w:t>
      </w:r>
      <w:r w:rsidR="00D41488" w:rsidRPr="005F2326">
        <w:rPr>
          <w:sz w:val="20"/>
        </w:rPr>
        <w:fldChar w:fldCharType="begin"/>
      </w:r>
      <w:r w:rsidR="00D3779E" w:rsidRPr="005F2326">
        <w:rPr>
          <w:sz w:val="20"/>
        </w:rPr>
        <w:instrText xml:space="preserve"> SEQ Table \* ARABIC </w:instrText>
      </w:r>
      <w:r w:rsidR="00D41488" w:rsidRPr="005F2326">
        <w:rPr>
          <w:sz w:val="20"/>
        </w:rPr>
        <w:fldChar w:fldCharType="separate"/>
      </w:r>
      <w:r w:rsidR="00094DD9">
        <w:rPr>
          <w:noProof/>
          <w:sz w:val="20"/>
        </w:rPr>
        <w:t>6</w:t>
      </w:r>
      <w:r w:rsidR="00D41488" w:rsidRPr="005F2326">
        <w:rPr>
          <w:sz w:val="20"/>
        </w:rPr>
        <w:fldChar w:fldCharType="end"/>
      </w:r>
      <w:r w:rsidRPr="005F2326">
        <w:rPr>
          <w:sz w:val="20"/>
        </w:rPr>
        <w:t>: Overview of Greek real traffic test scenarios</w:t>
      </w:r>
      <w:bookmarkEnd w:id="645"/>
    </w:p>
    <w:p w:rsidR="00FE3EE6" w:rsidRPr="005F2326" w:rsidRDefault="00FE3EE6">
      <w:pPr>
        <w:pStyle w:val="Table"/>
        <w:jc w:val="both"/>
        <w:rPr>
          <w:sz w:val="20"/>
        </w:rPr>
      </w:pPr>
    </w:p>
    <w:p w:rsidR="00EA3599" w:rsidRPr="005F2326" w:rsidRDefault="00EA3599" w:rsidP="00F63E62">
      <w:pPr>
        <w:numPr>
          <w:ilvl w:val="0"/>
          <w:numId w:val="36"/>
        </w:numPr>
        <w:rPr>
          <w:rFonts w:cs="Arial"/>
          <w:lang w:val="en-GB"/>
        </w:rPr>
      </w:pPr>
      <w:r w:rsidRPr="005F2326">
        <w:rPr>
          <w:rFonts w:cs="Arial"/>
          <w:b/>
          <w:lang w:val="en-GB"/>
        </w:rPr>
        <w:t>Preconditions</w:t>
      </w:r>
      <w:r w:rsidRPr="005F2326">
        <w:rPr>
          <w:rFonts w:cs="Arial"/>
          <w:lang w:val="en-GB"/>
        </w:rPr>
        <w:t>:</w:t>
      </w:r>
      <w:r w:rsidRPr="005F2326">
        <w:rPr>
          <w:rFonts w:cs="Arial"/>
          <w:lang w:val="en-GB"/>
        </w:rPr>
        <w:tab/>
        <w:t>1) Vehicle equipment</w:t>
      </w:r>
    </w:p>
    <w:p w:rsidR="00EA3599" w:rsidRPr="005F2326" w:rsidRDefault="00EA3599" w:rsidP="00F63E62">
      <w:pPr>
        <w:ind w:left="2880"/>
        <w:rPr>
          <w:rFonts w:cs="Arial"/>
          <w:lang w:val="en-GB"/>
        </w:rPr>
      </w:pPr>
      <w:r w:rsidRPr="005F2326">
        <w:rPr>
          <w:rFonts w:cs="Arial"/>
          <w:lang w:val="en-GB"/>
        </w:rPr>
        <w:t xml:space="preserve">    IVS and voice communication to the PSAP</w:t>
      </w:r>
    </w:p>
    <w:p w:rsidR="00EA3599" w:rsidRPr="005F2326" w:rsidRDefault="00EA3599" w:rsidP="00F63E62">
      <w:pPr>
        <w:ind w:left="2880"/>
        <w:rPr>
          <w:rFonts w:cs="Arial"/>
          <w:lang w:val="en-GB"/>
        </w:rPr>
      </w:pPr>
      <w:r w:rsidRPr="005F2326">
        <w:rPr>
          <w:rFonts w:cs="Arial"/>
          <w:lang w:val="en-GB"/>
        </w:rPr>
        <w:t xml:space="preserve">    Manual initiation of the eCall</w:t>
      </w:r>
    </w:p>
    <w:p w:rsidR="00EA3599" w:rsidRPr="005F2326" w:rsidRDefault="00EA3599" w:rsidP="00F63E62">
      <w:pPr>
        <w:ind w:left="2880"/>
        <w:rPr>
          <w:rFonts w:cs="Arial"/>
          <w:lang w:val="en-GB"/>
        </w:rPr>
      </w:pPr>
      <w:r w:rsidRPr="005F2326">
        <w:rPr>
          <w:rFonts w:cs="Arial"/>
          <w:lang w:val="en-GB"/>
        </w:rPr>
        <w:t>2) Mobile network</w:t>
      </w:r>
    </w:p>
    <w:p w:rsidR="00EA3599" w:rsidRPr="005F2326" w:rsidRDefault="00EA3599" w:rsidP="00F63E62">
      <w:pPr>
        <w:ind w:left="2880"/>
        <w:rPr>
          <w:rFonts w:cs="Arial"/>
          <w:lang w:val="en-GB"/>
        </w:rPr>
      </w:pPr>
      <w:r w:rsidRPr="005F2326">
        <w:rPr>
          <w:rFonts w:cs="Arial"/>
          <w:lang w:val="en-GB"/>
        </w:rPr>
        <w:t xml:space="preserve">    </w:t>
      </w:r>
      <w:r w:rsidR="005F2326" w:rsidRPr="005F2326">
        <w:rPr>
          <w:rFonts w:cs="Arial"/>
          <w:lang w:val="en-GB"/>
        </w:rPr>
        <w:t>Dialling</w:t>
      </w:r>
      <w:r w:rsidRPr="005F2326">
        <w:rPr>
          <w:rFonts w:cs="Arial"/>
          <w:lang w:val="en-GB"/>
        </w:rPr>
        <w:t xml:space="preserve"> E112</w:t>
      </w:r>
    </w:p>
    <w:p w:rsidR="00EA3599" w:rsidRPr="005F2326" w:rsidRDefault="00EA3599" w:rsidP="00F63E62">
      <w:pPr>
        <w:ind w:left="2880"/>
        <w:rPr>
          <w:rFonts w:cs="Arial"/>
          <w:lang w:val="en-GB"/>
        </w:rPr>
      </w:pPr>
      <w:r w:rsidRPr="005F2326">
        <w:rPr>
          <w:rFonts w:cs="Arial"/>
          <w:lang w:val="en-GB"/>
        </w:rPr>
        <w:t>3) PSAP</w:t>
      </w:r>
    </w:p>
    <w:p w:rsidR="00EA3599" w:rsidRPr="005F2326" w:rsidRDefault="00EA3599" w:rsidP="00F63E62">
      <w:pPr>
        <w:ind w:left="2880"/>
        <w:rPr>
          <w:rFonts w:cs="Arial"/>
          <w:lang w:val="en-GB"/>
        </w:rPr>
      </w:pPr>
      <w:r w:rsidRPr="005F2326">
        <w:rPr>
          <w:rFonts w:cs="Arial"/>
          <w:lang w:val="en-GB"/>
        </w:rPr>
        <w:t xml:space="preserve">    3GPP modem installed</w:t>
      </w:r>
    </w:p>
    <w:p w:rsidR="00EA3599" w:rsidRPr="005F2326" w:rsidRDefault="00EA3599" w:rsidP="00F63E62">
      <w:pPr>
        <w:ind w:left="2880"/>
        <w:rPr>
          <w:rFonts w:cs="Arial"/>
          <w:lang w:val="en-GB"/>
        </w:rPr>
      </w:pPr>
      <w:r w:rsidRPr="005F2326">
        <w:rPr>
          <w:rFonts w:cs="Arial"/>
          <w:lang w:val="en-GB"/>
        </w:rPr>
        <w:t xml:space="preserve">    Decoding and visualizing MSD content possible</w:t>
      </w:r>
    </w:p>
    <w:p w:rsidR="00EA3599" w:rsidRPr="005F2326" w:rsidRDefault="00EA3599" w:rsidP="00F63E62">
      <w:pPr>
        <w:ind w:left="2880"/>
        <w:rPr>
          <w:rFonts w:cs="Arial"/>
          <w:lang w:val="en-GB"/>
        </w:rPr>
      </w:pPr>
      <w:r w:rsidRPr="005F2326">
        <w:rPr>
          <w:rFonts w:cs="Arial"/>
          <w:lang w:val="en-GB"/>
        </w:rPr>
        <w:lastRenderedPageBreak/>
        <w:t xml:space="preserve">   Voice connection to the vehicle possible</w:t>
      </w:r>
    </w:p>
    <w:p w:rsidR="00EA3599" w:rsidRPr="005F2326" w:rsidRDefault="00EA3599" w:rsidP="00F63E62">
      <w:pPr>
        <w:numPr>
          <w:ilvl w:val="0"/>
          <w:numId w:val="36"/>
        </w:numPr>
        <w:rPr>
          <w:rFonts w:cs="Arial"/>
          <w:lang w:val="en-GB"/>
        </w:rPr>
      </w:pPr>
      <w:r w:rsidRPr="005F2326">
        <w:rPr>
          <w:rFonts w:cs="Arial"/>
          <w:b/>
          <w:lang w:val="en-GB"/>
        </w:rPr>
        <w:t>Test Procedure</w:t>
      </w:r>
      <w:r w:rsidRPr="005F2326">
        <w:rPr>
          <w:rFonts w:cs="Arial"/>
          <w:lang w:val="en-GB"/>
        </w:rPr>
        <w:t xml:space="preserve">: The driver manually initiates an eCall at various </w:t>
      </w:r>
      <w:r w:rsidR="0088536C" w:rsidRPr="005F2326">
        <w:rPr>
          <w:rFonts w:cs="Arial"/>
          <w:lang w:val="en-GB"/>
        </w:rPr>
        <w:t>positions;</w:t>
      </w:r>
      <w:r w:rsidRPr="005F2326">
        <w:rPr>
          <w:rFonts w:cs="Arial"/>
          <w:lang w:val="en-GB"/>
        </w:rPr>
        <w:t xml:space="preserve"> </w:t>
      </w:r>
      <w:r w:rsidR="0088536C" w:rsidRPr="005F2326">
        <w:rPr>
          <w:rFonts w:cs="Arial"/>
          <w:lang w:val="en-GB"/>
        </w:rPr>
        <w:t xml:space="preserve">in </w:t>
      </w:r>
      <w:r w:rsidRPr="005F2326">
        <w:rPr>
          <w:rFonts w:cs="Arial"/>
          <w:lang w:val="en-GB"/>
        </w:rPr>
        <w:t>different traffic environments (see Table 4 above). At several selected locations along the road, representative of the area and with possible low GPS coverage, the driver stops the vehicle at the roadside and manually activates eCall. Log files are stored in the vehicle and in the PSAP and both the driver and the PSAP operator complete a subjective questionnaire</w:t>
      </w:r>
      <w:r w:rsidR="00893EB2" w:rsidRPr="005F2326">
        <w:rPr>
          <w:rFonts w:cs="Arial"/>
          <w:lang w:val="en-GB"/>
        </w:rPr>
        <w:t xml:space="preserve"> containing a standardized value scale</w:t>
      </w:r>
      <w:r w:rsidRPr="005F2326">
        <w:rPr>
          <w:rFonts w:cs="Arial"/>
          <w:lang w:val="en-GB"/>
        </w:rPr>
        <w:t xml:space="preserve"> </w:t>
      </w:r>
      <w:r w:rsidR="00893EB2" w:rsidRPr="005F2326">
        <w:rPr>
          <w:rFonts w:cs="Arial"/>
          <w:lang w:val="en-GB"/>
        </w:rPr>
        <w:t xml:space="preserve">for the evaluation </w:t>
      </w:r>
      <w:r w:rsidRPr="005F2326">
        <w:rPr>
          <w:rFonts w:cs="Arial"/>
          <w:lang w:val="en-GB"/>
        </w:rPr>
        <w:t>after the end of each eCall.</w:t>
      </w:r>
    </w:p>
    <w:p w:rsidR="00EA3599" w:rsidRPr="005F2326" w:rsidRDefault="00EA3599" w:rsidP="00F63E62">
      <w:pPr>
        <w:numPr>
          <w:ilvl w:val="0"/>
          <w:numId w:val="36"/>
        </w:numPr>
        <w:rPr>
          <w:rFonts w:cs="Arial"/>
          <w:lang w:val="en-GB"/>
        </w:rPr>
      </w:pPr>
      <w:r w:rsidRPr="005F2326">
        <w:rPr>
          <w:rFonts w:cs="Arial"/>
          <w:b/>
          <w:lang w:val="en-GB"/>
        </w:rPr>
        <w:t>Measurement</w:t>
      </w:r>
      <w:r w:rsidRPr="005F2326">
        <w:rPr>
          <w:rFonts w:cs="Arial"/>
          <w:lang w:val="en-GB"/>
        </w:rPr>
        <w:t>:</w:t>
      </w:r>
      <w:r w:rsidRPr="005F2326">
        <w:rPr>
          <w:rFonts w:cs="Arial"/>
          <w:lang w:val="en-GB"/>
        </w:rPr>
        <w:tab/>
        <w:t>Documentation</w:t>
      </w:r>
    </w:p>
    <w:p w:rsidR="00EA3599" w:rsidRPr="005F2326" w:rsidRDefault="00EA3599" w:rsidP="00F63E62">
      <w:pPr>
        <w:numPr>
          <w:ilvl w:val="0"/>
          <w:numId w:val="37"/>
        </w:numPr>
        <w:rPr>
          <w:rFonts w:cs="Arial"/>
          <w:lang w:val="en-GB"/>
        </w:rPr>
      </w:pPr>
      <w:r w:rsidRPr="005F2326">
        <w:rPr>
          <w:rFonts w:cs="Arial"/>
          <w:lang w:val="en-GB"/>
        </w:rPr>
        <w:t>Vehicle</w:t>
      </w:r>
    </w:p>
    <w:p w:rsidR="00EA3599" w:rsidRPr="005F2326" w:rsidRDefault="00EA3599" w:rsidP="00F63E62">
      <w:pPr>
        <w:ind w:left="3240"/>
        <w:rPr>
          <w:rFonts w:cs="Arial"/>
          <w:lang w:val="en-GB"/>
        </w:rPr>
      </w:pPr>
      <w:r w:rsidRPr="005F2326">
        <w:rPr>
          <w:rFonts w:cs="Arial"/>
          <w:lang w:val="en-GB"/>
        </w:rPr>
        <w:t>Log with time stamps of eCall initiation, MSD sending, end of eCall.</w:t>
      </w:r>
    </w:p>
    <w:p w:rsidR="00EA3599" w:rsidRPr="005F2326" w:rsidRDefault="00EA3599" w:rsidP="00F63E62">
      <w:pPr>
        <w:ind w:left="3240"/>
        <w:rPr>
          <w:rFonts w:cs="Arial"/>
          <w:lang w:val="en-GB"/>
        </w:rPr>
      </w:pPr>
      <w:proofErr w:type="gramStart"/>
      <w:r w:rsidRPr="005F2326">
        <w:rPr>
          <w:rFonts w:cs="Arial"/>
          <w:lang w:val="en-GB"/>
        </w:rPr>
        <w:t>Log with MSD content.</w:t>
      </w:r>
      <w:proofErr w:type="gramEnd"/>
    </w:p>
    <w:p w:rsidR="00EA3599" w:rsidRPr="005F2326" w:rsidRDefault="00EA3599" w:rsidP="00F63E62">
      <w:pPr>
        <w:ind w:left="3240"/>
        <w:rPr>
          <w:rFonts w:cs="Arial"/>
          <w:lang w:val="en-GB"/>
        </w:rPr>
      </w:pPr>
      <w:r w:rsidRPr="005F2326">
        <w:rPr>
          <w:rFonts w:cs="Arial"/>
          <w:lang w:val="en-GB"/>
        </w:rPr>
        <w:t>Subjective questionnaire completed by driver.</w:t>
      </w:r>
    </w:p>
    <w:p w:rsidR="00EA3599" w:rsidRPr="005F2326" w:rsidRDefault="00EA3599" w:rsidP="00F63E62">
      <w:pPr>
        <w:numPr>
          <w:ilvl w:val="0"/>
          <w:numId w:val="37"/>
        </w:numPr>
        <w:rPr>
          <w:rFonts w:cs="Arial"/>
          <w:lang w:val="en-GB"/>
        </w:rPr>
      </w:pPr>
      <w:r w:rsidRPr="005F2326">
        <w:rPr>
          <w:rFonts w:cs="Arial"/>
          <w:lang w:val="en-GB"/>
        </w:rPr>
        <w:t>PSAP</w:t>
      </w:r>
    </w:p>
    <w:p w:rsidR="00EA3599" w:rsidRPr="005F2326" w:rsidRDefault="00EA3599" w:rsidP="00F63E62">
      <w:pPr>
        <w:ind w:left="3240"/>
        <w:rPr>
          <w:rFonts w:cs="Arial"/>
          <w:lang w:val="en-GB"/>
        </w:rPr>
      </w:pPr>
      <w:proofErr w:type="gramStart"/>
      <w:r w:rsidRPr="005F2326">
        <w:rPr>
          <w:rFonts w:cs="Arial"/>
          <w:lang w:val="en-GB"/>
        </w:rPr>
        <w:t>Log with time stamps of eCall reception, MSD reception, MSD display, voice call start, end of eCall.</w:t>
      </w:r>
      <w:proofErr w:type="gramEnd"/>
    </w:p>
    <w:p w:rsidR="00EA3599" w:rsidRPr="005F2326" w:rsidRDefault="00EA3599" w:rsidP="00F63E62">
      <w:pPr>
        <w:ind w:left="3240"/>
        <w:rPr>
          <w:rFonts w:cs="Arial"/>
          <w:lang w:val="en-GB"/>
        </w:rPr>
      </w:pPr>
      <w:proofErr w:type="gramStart"/>
      <w:r w:rsidRPr="005F2326">
        <w:rPr>
          <w:rFonts w:cs="Arial"/>
          <w:lang w:val="en-GB"/>
        </w:rPr>
        <w:t>Log with MSD content.</w:t>
      </w:r>
      <w:proofErr w:type="gramEnd"/>
    </w:p>
    <w:p w:rsidR="00EA3599" w:rsidRPr="005F2326" w:rsidRDefault="00EA3599" w:rsidP="00F63E62">
      <w:pPr>
        <w:ind w:left="3240"/>
        <w:rPr>
          <w:rFonts w:cs="Arial"/>
          <w:lang w:val="en-GB"/>
        </w:rPr>
      </w:pPr>
      <w:r w:rsidRPr="005F2326">
        <w:rPr>
          <w:rFonts w:cs="Arial"/>
          <w:lang w:val="en-GB"/>
        </w:rPr>
        <w:t>Subjective questionnaire completed by PSAP operator.</w:t>
      </w:r>
    </w:p>
    <w:p w:rsidR="00FE3EE6" w:rsidRPr="005F2326" w:rsidRDefault="00FE3EE6">
      <w:pPr>
        <w:pStyle w:val="Table"/>
        <w:jc w:val="both"/>
        <w:rPr>
          <w:sz w:val="20"/>
        </w:rPr>
      </w:pPr>
    </w:p>
    <w:p w:rsidR="00EA3599" w:rsidRPr="005F2326" w:rsidRDefault="00EA3599" w:rsidP="001B21E5">
      <w:pPr>
        <w:rPr>
          <w:rFonts w:cs="Arial"/>
          <w:lang w:val="en-GB"/>
        </w:rPr>
      </w:pPr>
    </w:p>
    <w:p w:rsidR="00EA3599" w:rsidRPr="005F2326" w:rsidRDefault="00EA3599" w:rsidP="001B21E5">
      <w:pPr>
        <w:pStyle w:val="Heading3"/>
        <w:numPr>
          <w:ilvl w:val="2"/>
          <w:numId w:val="4"/>
        </w:numPr>
        <w:ind w:left="720"/>
        <w:rPr>
          <w:lang w:val="en-GB"/>
        </w:rPr>
      </w:pPr>
      <w:bookmarkStart w:id="646" w:name="_Toc316824907"/>
      <w:r w:rsidRPr="005F2326">
        <w:rPr>
          <w:lang w:val="en-GB"/>
        </w:rPr>
        <w:t>Country specific matters in Greece</w:t>
      </w:r>
      <w:bookmarkEnd w:id="646"/>
    </w:p>
    <w:p w:rsidR="00E5753D" w:rsidRPr="005F2326" w:rsidRDefault="00D34087" w:rsidP="001B21E5">
      <w:pPr>
        <w:rPr>
          <w:rFonts w:cs="Arial"/>
          <w:szCs w:val="22"/>
          <w:lang w:val="en-GB"/>
        </w:rPr>
      </w:pPr>
      <w:r w:rsidRPr="005F2326">
        <w:rPr>
          <w:rFonts w:cs="Arial"/>
          <w:szCs w:val="22"/>
          <w:lang w:val="en-GB"/>
        </w:rPr>
        <w:t xml:space="preserve">Currently Greece is not in synchronization with the other pilot sites owing to procedural difficulties with the procurement of equipment.  </w:t>
      </w:r>
    </w:p>
    <w:p w:rsidR="00E5753D" w:rsidRPr="005F2326" w:rsidRDefault="00D34087" w:rsidP="001B21E5">
      <w:pPr>
        <w:rPr>
          <w:rFonts w:cs="Arial"/>
          <w:szCs w:val="22"/>
          <w:lang w:val="en-GB"/>
        </w:rPr>
      </w:pPr>
      <w:r w:rsidRPr="005F2326">
        <w:rPr>
          <w:rFonts w:cs="Arial"/>
          <w:szCs w:val="22"/>
          <w:lang w:val="en-GB"/>
        </w:rPr>
        <w:t xml:space="preserve">Greece is fully committed to the project, </w:t>
      </w:r>
      <w:r w:rsidR="00E5753D" w:rsidRPr="005F2326">
        <w:rPr>
          <w:rFonts w:cs="Arial"/>
          <w:szCs w:val="22"/>
          <w:lang w:val="en-GB"/>
        </w:rPr>
        <w:t xml:space="preserve">but </w:t>
      </w:r>
      <w:r w:rsidRPr="005F2326">
        <w:rPr>
          <w:rFonts w:cs="Arial"/>
          <w:szCs w:val="22"/>
          <w:lang w:val="en-GB"/>
        </w:rPr>
        <w:t xml:space="preserve">it is not currently in a position to provide full test details as equipment is still to be procured.  </w:t>
      </w:r>
    </w:p>
    <w:p w:rsidR="00EA3599" w:rsidRPr="005F2326" w:rsidRDefault="00D34087" w:rsidP="001B21E5">
      <w:pPr>
        <w:rPr>
          <w:rFonts w:cs="Arial"/>
          <w:lang w:val="en-GB"/>
        </w:rPr>
      </w:pPr>
      <w:r w:rsidRPr="005F2326">
        <w:rPr>
          <w:rFonts w:cs="Arial"/>
          <w:szCs w:val="22"/>
          <w:lang w:val="en-GB"/>
        </w:rPr>
        <w:t>In light of this the Greek test site will provide a full test suite in Deliverable 4.2</w:t>
      </w:r>
      <w:r w:rsidR="00E5753D" w:rsidRPr="005F2326">
        <w:rPr>
          <w:rFonts w:cs="Arial"/>
          <w:szCs w:val="22"/>
          <w:lang w:val="en-GB"/>
        </w:rPr>
        <w:t xml:space="preserve"> as a revision to the document as the equipment is yet to be purchased, although the procurement specifications have been defined</w:t>
      </w:r>
      <w:r w:rsidRPr="005F2326">
        <w:rPr>
          <w:rFonts w:cs="Arial"/>
          <w:szCs w:val="22"/>
          <w:lang w:val="en-GB"/>
        </w:rPr>
        <w:t>,</w:t>
      </w:r>
      <w:r w:rsidR="00E5753D" w:rsidRPr="005F2326">
        <w:rPr>
          <w:rFonts w:cs="Arial"/>
          <w:szCs w:val="22"/>
          <w:lang w:val="en-GB"/>
        </w:rPr>
        <w:t>.</w:t>
      </w:r>
    </w:p>
    <w:p w:rsidR="00EA3599" w:rsidRPr="005F2326" w:rsidRDefault="00EA3599">
      <w:pPr>
        <w:spacing w:after="0" w:line="240" w:lineRule="auto"/>
        <w:jc w:val="left"/>
        <w:rPr>
          <w:rFonts w:cs="Arial"/>
          <w:b/>
          <w:sz w:val="24"/>
          <w:lang w:val="en-GB"/>
        </w:rPr>
      </w:pPr>
      <w:r w:rsidRPr="005F2326">
        <w:rPr>
          <w:rFonts w:cs="Arial"/>
          <w:lang w:val="en-GB"/>
        </w:rPr>
        <w:br w:type="page"/>
      </w:r>
    </w:p>
    <w:p w:rsidR="00EA3599" w:rsidRPr="005F2326" w:rsidRDefault="00EA3599" w:rsidP="001B21E5">
      <w:pPr>
        <w:pStyle w:val="Heading2"/>
        <w:numPr>
          <w:ilvl w:val="1"/>
          <w:numId w:val="4"/>
        </w:numPr>
        <w:ind w:left="578" w:hanging="578"/>
        <w:rPr>
          <w:lang w:val="en-GB"/>
        </w:rPr>
      </w:pPr>
      <w:bookmarkStart w:id="647" w:name="_Toc316824908"/>
      <w:r w:rsidRPr="005F2326">
        <w:rPr>
          <w:lang w:val="en-GB"/>
        </w:rPr>
        <w:lastRenderedPageBreak/>
        <w:t>Italy</w:t>
      </w:r>
      <w:bookmarkEnd w:id="647"/>
    </w:p>
    <w:p w:rsidR="002261C2" w:rsidRPr="005F2326" w:rsidRDefault="00784C78">
      <w:pPr>
        <w:rPr>
          <w:rFonts w:cs="Arial"/>
          <w:lang w:val="en-GB"/>
        </w:rPr>
      </w:pPr>
      <w:r w:rsidRPr="005F2326">
        <w:rPr>
          <w:rFonts w:cs="Arial"/>
          <w:lang w:val="en-GB"/>
        </w:rPr>
        <w:t xml:space="preserve">The goal of testing and validation of eCall system in Italy is to verify all chain functionalities in a scenario as much as possible compliant to the expected pan-European requirements and standards. Vehicles will be mounted with IVSs, both in OEM and aftermarket configurations, Italian telecom operator will manage the eCall discriminator for 112 calls and Italian PSAP in Varese will integrate eCall in the existing call </w:t>
      </w:r>
      <w:r w:rsidR="00E5753D" w:rsidRPr="005F2326">
        <w:rPr>
          <w:rFonts w:cs="Arial"/>
          <w:lang w:val="en-GB"/>
        </w:rPr>
        <w:t>centre</w:t>
      </w:r>
      <w:r w:rsidRPr="005F2326">
        <w:rPr>
          <w:rFonts w:cs="Arial"/>
          <w:lang w:val="en-GB"/>
        </w:rPr>
        <w:t>.</w:t>
      </w:r>
    </w:p>
    <w:p w:rsidR="00EA3599" w:rsidRPr="005F2326" w:rsidRDefault="00EA3599" w:rsidP="001B21E5">
      <w:pPr>
        <w:pStyle w:val="Heading3"/>
        <w:numPr>
          <w:ilvl w:val="2"/>
          <w:numId w:val="4"/>
        </w:numPr>
        <w:ind w:left="720"/>
        <w:rPr>
          <w:lang w:val="en-GB"/>
        </w:rPr>
      </w:pPr>
      <w:bookmarkStart w:id="648" w:name="_Toc316824909"/>
      <w:r w:rsidRPr="005F2326">
        <w:rPr>
          <w:lang w:val="en-GB"/>
        </w:rPr>
        <w:t>In General</w:t>
      </w:r>
      <w:bookmarkEnd w:id="648"/>
    </w:p>
    <w:p w:rsidR="00EA3599" w:rsidRPr="005F2326" w:rsidRDefault="00EA3599" w:rsidP="002F3C9E">
      <w:pPr>
        <w:pStyle w:val="ListParagraph"/>
        <w:ind w:left="0"/>
        <w:rPr>
          <w:rFonts w:cs="Arial"/>
          <w:lang w:val="en-GB"/>
        </w:rPr>
      </w:pPr>
      <w:r w:rsidRPr="005F2326">
        <w:rPr>
          <w:rFonts w:cs="Arial"/>
          <w:lang w:val="en-GB"/>
        </w:rPr>
        <w:t>The activities on the field in the Italian Pilot will be carried out using telematic boxes installed on the following vehicles:</w:t>
      </w:r>
    </w:p>
    <w:p w:rsidR="00EA3599" w:rsidRPr="005F2326" w:rsidRDefault="00EA3599">
      <w:pPr>
        <w:pStyle w:val="ListParagraph"/>
        <w:numPr>
          <w:ilvl w:val="0"/>
          <w:numId w:val="25"/>
        </w:numPr>
        <w:rPr>
          <w:rFonts w:cs="Arial"/>
          <w:lang w:val="en-GB"/>
        </w:rPr>
      </w:pPr>
      <w:r w:rsidRPr="005F2326">
        <w:rPr>
          <w:rFonts w:cs="Arial"/>
          <w:lang w:val="en-GB"/>
        </w:rPr>
        <w:t xml:space="preserve">Fiat </w:t>
      </w:r>
      <w:bookmarkStart w:id="649" w:name="OLE_LINK5"/>
      <w:bookmarkStart w:id="650" w:name="OLE_LINK6"/>
      <w:r w:rsidRPr="005F2326">
        <w:rPr>
          <w:rFonts w:cs="Arial"/>
          <w:lang w:val="en-GB"/>
        </w:rPr>
        <w:t xml:space="preserve">demonstrators </w:t>
      </w:r>
      <w:bookmarkEnd w:id="649"/>
      <w:bookmarkEnd w:id="650"/>
      <w:r w:rsidRPr="005F2326">
        <w:rPr>
          <w:rFonts w:cs="Arial"/>
          <w:lang w:val="en-GB"/>
        </w:rPr>
        <w:t>vehicles (provided by CRF)</w:t>
      </w:r>
    </w:p>
    <w:p w:rsidR="00EA3599" w:rsidRPr="005F2326" w:rsidRDefault="00EA3599">
      <w:pPr>
        <w:pStyle w:val="ListParagraph"/>
        <w:numPr>
          <w:ilvl w:val="0"/>
          <w:numId w:val="25"/>
        </w:numPr>
        <w:rPr>
          <w:rFonts w:cs="Arial"/>
          <w:lang w:val="en-GB"/>
        </w:rPr>
      </w:pPr>
      <w:r w:rsidRPr="005F2326">
        <w:rPr>
          <w:rFonts w:cs="Arial"/>
          <w:lang w:val="en-GB"/>
        </w:rPr>
        <w:t>Cars belonging to premium ACI (Automobile Club Italia) customers</w:t>
      </w:r>
    </w:p>
    <w:p w:rsidR="00EA3599" w:rsidRPr="005F2326" w:rsidRDefault="00EA3599" w:rsidP="002F3C9E">
      <w:pPr>
        <w:pStyle w:val="ListParagraph"/>
        <w:ind w:left="0"/>
        <w:rPr>
          <w:rFonts w:cs="Arial"/>
          <w:lang w:val="en-GB"/>
        </w:rPr>
      </w:pPr>
      <w:r w:rsidRPr="005F2326">
        <w:rPr>
          <w:rFonts w:cs="Arial"/>
          <w:lang w:val="en-GB"/>
        </w:rPr>
        <w:t xml:space="preserve">For each set of vehicles and user categories specific targets have been defined. </w:t>
      </w:r>
    </w:p>
    <w:p w:rsidR="00EA3599" w:rsidRPr="005F2326" w:rsidRDefault="00EA3599" w:rsidP="002F3C9E">
      <w:pPr>
        <w:pStyle w:val="ListParagraph"/>
        <w:numPr>
          <w:ilvl w:val="0"/>
          <w:numId w:val="24"/>
        </w:numPr>
        <w:rPr>
          <w:rFonts w:cs="Arial"/>
          <w:lang w:val="en-GB"/>
        </w:rPr>
      </w:pPr>
      <w:r w:rsidRPr="005F2326">
        <w:rPr>
          <w:rFonts w:cs="Arial"/>
          <w:lang w:val="en-GB"/>
        </w:rPr>
        <w:t xml:space="preserve">For the Fiat demonstrators vehicles, the pilot activities aims at testing the integration of the telematic box inside the car and the automatic eCall function (via a simulated air bag </w:t>
      </w:r>
      <w:r w:rsidR="00EB702D" w:rsidRPr="005F2326">
        <w:rPr>
          <w:rFonts w:cs="Arial"/>
          <w:lang w:val="en-GB"/>
        </w:rPr>
        <w:t xml:space="preserve">activation </w:t>
      </w:r>
      <w:r w:rsidRPr="005F2326">
        <w:rPr>
          <w:rFonts w:cs="Arial"/>
          <w:lang w:val="en-GB"/>
        </w:rPr>
        <w:t>on the CAN bus).</w:t>
      </w:r>
    </w:p>
    <w:p w:rsidR="00EA3599" w:rsidRPr="005F2326" w:rsidRDefault="00EA3599" w:rsidP="002F3C9E">
      <w:pPr>
        <w:pStyle w:val="ListParagraph"/>
        <w:numPr>
          <w:ilvl w:val="0"/>
          <w:numId w:val="24"/>
        </w:numPr>
        <w:rPr>
          <w:rFonts w:cs="Arial"/>
          <w:lang w:val="en-GB"/>
        </w:rPr>
      </w:pPr>
      <w:r w:rsidRPr="005F2326">
        <w:rPr>
          <w:rFonts w:cs="Arial"/>
          <w:lang w:val="en-GB"/>
        </w:rPr>
        <w:t>ACI cars will be used to test the manual eCall function and value added services which can be provided by the eCall telematic box, such as the breakdown and road assistance call.</w:t>
      </w:r>
    </w:p>
    <w:p w:rsidR="00EA3599" w:rsidRPr="005F2326" w:rsidRDefault="00EA3599" w:rsidP="002F3C9E">
      <w:pPr>
        <w:rPr>
          <w:rFonts w:cs="Arial"/>
          <w:lang w:val="en-GB"/>
        </w:rPr>
      </w:pPr>
      <w:r w:rsidRPr="005F2326">
        <w:rPr>
          <w:rFonts w:cs="Arial"/>
          <w:lang w:val="en-GB"/>
        </w:rPr>
        <w:t xml:space="preserve">The geographic area used as test bed is being identified based on the actual radio coverage provided by the base stations involved in the tests and will be the area supported by the Varese NUE 112 emergency call service, provided by the Varese PSAP. </w:t>
      </w:r>
    </w:p>
    <w:p w:rsidR="00EA3599" w:rsidRPr="005F2326" w:rsidRDefault="00EA3599" w:rsidP="002F3C9E">
      <w:pPr>
        <w:rPr>
          <w:rFonts w:cs="Arial"/>
          <w:lang w:val="en-GB"/>
        </w:rPr>
      </w:pPr>
      <w:r w:rsidRPr="005F2326">
        <w:rPr>
          <w:rFonts w:cs="Arial"/>
          <w:lang w:val="en-GB"/>
        </w:rPr>
        <w:t>During the test</w:t>
      </w:r>
      <w:r w:rsidR="00893EB2" w:rsidRPr="005F2326">
        <w:rPr>
          <w:rFonts w:cs="Arial"/>
          <w:lang w:val="en-GB"/>
        </w:rPr>
        <w:t>,</w:t>
      </w:r>
      <w:r w:rsidRPr="005F2326">
        <w:rPr>
          <w:rFonts w:cs="Arial"/>
          <w:lang w:val="en-GB"/>
        </w:rPr>
        <w:t xml:space="preserve"> </w:t>
      </w:r>
      <w:r w:rsidR="00EB702D" w:rsidRPr="005F2326">
        <w:rPr>
          <w:rFonts w:cs="Arial"/>
          <w:lang w:val="en-GB"/>
        </w:rPr>
        <w:t>a high</w:t>
      </w:r>
      <w:r w:rsidRPr="005F2326">
        <w:rPr>
          <w:rFonts w:cs="Arial"/>
          <w:lang w:val="en-GB"/>
        </w:rPr>
        <w:t xml:space="preserve"> number of eCall</w:t>
      </w:r>
      <w:r w:rsidR="00EB702D" w:rsidRPr="005F2326">
        <w:rPr>
          <w:rFonts w:cs="Arial"/>
          <w:lang w:val="en-GB"/>
        </w:rPr>
        <w:t>s will be generated</w:t>
      </w:r>
      <w:r w:rsidRPr="005F2326">
        <w:rPr>
          <w:rFonts w:cs="Arial"/>
          <w:lang w:val="en-GB"/>
        </w:rPr>
        <w:t xml:space="preserve"> </w:t>
      </w:r>
      <w:r w:rsidR="00EB702D" w:rsidRPr="005F2326">
        <w:rPr>
          <w:rFonts w:cs="Arial"/>
          <w:lang w:val="en-GB"/>
        </w:rPr>
        <w:t>to demonstrate the</w:t>
      </w:r>
      <w:r w:rsidRPr="005F2326">
        <w:rPr>
          <w:rFonts w:cs="Arial"/>
          <w:lang w:val="en-GB"/>
        </w:rPr>
        <w:t xml:space="preserve"> capability of the complete system to cope </w:t>
      </w:r>
      <w:r w:rsidR="00EB702D" w:rsidRPr="005F2326">
        <w:rPr>
          <w:rFonts w:cs="Arial"/>
          <w:lang w:val="en-GB"/>
        </w:rPr>
        <w:t>in an operational mode.</w:t>
      </w:r>
    </w:p>
    <w:p w:rsidR="00EA3599" w:rsidRPr="005F2326" w:rsidRDefault="00EA3599" w:rsidP="002F3C9E">
      <w:pPr>
        <w:rPr>
          <w:rFonts w:cs="Arial"/>
          <w:lang w:val="en-GB"/>
        </w:rPr>
      </w:pPr>
      <w:r w:rsidRPr="005F2326">
        <w:rPr>
          <w:rFonts w:cs="Arial"/>
          <w:lang w:val="en-GB"/>
        </w:rPr>
        <w:t xml:space="preserve">During test period </w:t>
      </w:r>
      <w:r w:rsidR="00EB702D" w:rsidRPr="005F2326">
        <w:rPr>
          <w:rFonts w:cs="Arial"/>
          <w:lang w:val="en-GB"/>
        </w:rPr>
        <w:t>incidents</w:t>
      </w:r>
      <w:r w:rsidRPr="005F2326">
        <w:rPr>
          <w:rFonts w:cs="Arial"/>
          <w:lang w:val="en-GB"/>
        </w:rPr>
        <w:t xml:space="preserve"> will be simulated; the on-board sensors trigger the start of an automatic eCall and the additional possibility of a “Manually originated” eCall is also provided by the IVS. Once triggered, the on-board vehicular system (IVS) establishes an automatic emergency communication (E112) over the public mobile network with the Public Safety Answering Point. Before actually enabling the voice connection, the IVS transmits the Minimum Set of Data (MSD) to the PSAP. The eCall (MSD data + voice) carried through the mobile network, is recognized by the mobile network operator (MNO) as a 112 emergency</w:t>
      </w:r>
      <w:r w:rsidR="00D3779E" w:rsidRPr="005F2326">
        <w:rPr>
          <w:rFonts w:cs="Arial"/>
          <w:lang w:val="en-GB"/>
        </w:rPr>
        <w:t xml:space="preserve"> </w:t>
      </w:r>
      <w:r w:rsidRPr="005F2326">
        <w:rPr>
          <w:rFonts w:cs="Arial"/>
          <w:lang w:val="en-GB"/>
        </w:rPr>
        <w:t xml:space="preserve">call thanks to the “eCall discriminator” (a.k.a. “eCall flag”) and is handled accordingly. The MNO processes only the </w:t>
      </w:r>
      <w:r w:rsidR="00E5753D" w:rsidRPr="005F2326">
        <w:rPr>
          <w:rFonts w:cs="Arial"/>
          <w:lang w:val="en-GB"/>
        </w:rPr>
        <w:t>signalling</w:t>
      </w:r>
      <w:r w:rsidRPr="005F2326">
        <w:rPr>
          <w:rFonts w:cs="Arial"/>
          <w:lang w:val="en-GB"/>
        </w:rPr>
        <w:t xml:space="preserve"> of the incoming eCall by adding the suitable processing </w:t>
      </w:r>
      <w:r w:rsidRPr="005F2326">
        <w:rPr>
          <w:rFonts w:cs="Arial"/>
          <w:lang w:val="en-GB"/>
        </w:rPr>
        <w:lastRenderedPageBreak/>
        <w:t>of the eCall discriminator to the usual processing of an E112 emergency call (which already includes the forwarding of the Calling Line Identification (CLI) for possible location request by the PSAP). The voice channel is routed transparently (MSD included) to the fixed network</w:t>
      </w:r>
      <w:r w:rsidR="000D7092" w:rsidRPr="005F2326">
        <w:rPr>
          <w:rFonts w:cs="Arial"/>
          <w:lang w:val="en-GB"/>
        </w:rPr>
        <w:t>.</w:t>
      </w:r>
    </w:p>
    <w:p w:rsidR="00EA3599" w:rsidRPr="005F2326" w:rsidRDefault="00EA3599" w:rsidP="002F3C9E">
      <w:pPr>
        <w:rPr>
          <w:rFonts w:cs="Arial"/>
          <w:lang w:val="en-GB"/>
        </w:rPr>
      </w:pPr>
      <w:r w:rsidRPr="005F2326">
        <w:rPr>
          <w:rFonts w:cs="Arial"/>
          <w:lang w:val="en-GB"/>
        </w:rPr>
        <w:t>The telecommunication network used for the pilot is provided by Telecom Italia and is a part of the real operation network available in the district of Varese which has been selected for the national pilot campaign.</w:t>
      </w:r>
    </w:p>
    <w:p w:rsidR="00EA3599" w:rsidRPr="005F2326" w:rsidRDefault="00EA3599" w:rsidP="002F3C9E">
      <w:pPr>
        <w:rPr>
          <w:rFonts w:cs="Arial"/>
          <w:lang w:val="en-GB"/>
        </w:rPr>
      </w:pPr>
      <w:r w:rsidRPr="005F2326">
        <w:rPr>
          <w:rFonts w:cs="Arial"/>
          <w:lang w:val="en-GB"/>
        </w:rPr>
        <w:t xml:space="preserve">The Fixed Network Operator receives the incoming eCall by a MNO and forwards the voice call (MSD included) over ISDN connection. The related </w:t>
      </w:r>
      <w:r w:rsidR="00EE2F78" w:rsidRPr="005F2326">
        <w:rPr>
          <w:rFonts w:cs="Arial"/>
          <w:lang w:val="en-GB"/>
        </w:rPr>
        <w:t>signalling</w:t>
      </w:r>
      <w:r w:rsidRPr="005F2326">
        <w:rPr>
          <w:rFonts w:cs="Arial"/>
          <w:lang w:val="en-GB"/>
        </w:rPr>
        <w:t xml:space="preserve"> includes the CLI originally provided by the MNO as well as the Operator ID (</w:t>
      </w:r>
      <w:proofErr w:type="spellStart"/>
      <w:r w:rsidRPr="005F2326">
        <w:rPr>
          <w:rFonts w:cs="Arial"/>
          <w:lang w:val="en-GB"/>
        </w:rPr>
        <w:t>OpID</w:t>
      </w:r>
      <w:proofErr w:type="spellEnd"/>
      <w:r w:rsidRPr="005F2326">
        <w:rPr>
          <w:rFonts w:cs="Arial"/>
          <w:lang w:val="en-GB"/>
        </w:rPr>
        <w:t xml:space="preserve">) identifying the MNO who received the eCall (Remark: only a single MNO is actually involved in the Italian HeERO Pilot). CLI and </w:t>
      </w:r>
      <w:proofErr w:type="spellStart"/>
      <w:r w:rsidRPr="005F2326">
        <w:rPr>
          <w:rFonts w:cs="Arial"/>
          <w:lang w:val="en-GB"/>
        </w:rPr>
        <w:t>OpID</w:t>
      </w:r>
      <w:proofErr w:type="spellEnd"/>
      <w:r w:rsidRPr="005F2326">
        <w:rPr>
          <w:rFonts w:cs="Arial"/>
          <w:lang w:val="en-GB"/>
        </w:rPr>
        <w:t xml:space="preserve"> (MNO Identification), if needed, may be used by the PSAP to request a best effort call location to the originating MNO. </w:t>
      </w:r>
    </w:p>
    <w:p w:rsidR="00EA3599" w:rsidRPr="005F2326" w:rsidRDefault="00EA3599" w:rsidP="002F3C9E">
      <w:pPr>
        <w:rPr>
          <w:rFonts w:cs="Arial"/>
          <w:lang w:val="en-GB"/>
        </w:rPr>
      </w:pPr>
      <w:r w:rsidRPr="005F2326">
        <w:rPr>
          <w:rFonts w:cs="Arial"/>
          <w:lang w:val="en-GB"/>
        </w:rPr>
        <w:t>The PSAP transmits an acknowledgement to IVS specifying that the MSD have been properly received.</w:t>
      </w:r>
    </w:p>
    <w:p w:rsidR="00EA3599" w:rsidRPr="005F2326" w:rsidRDefault="00EA3599" w:rsidP="002F3C9E">
      <w:pPr>
        <w:jc w:val="center"/>
        <w:rPr>
          <w:rFonts w:cs="Arial"/>
          <w:lang w:val="en-GB"/>
        </w:rPr>
      </w:pPr>
    </w:p>
    <w:p w:rsidR="00EA3599" w:rsidRPr="005F2326" w:rsidRDefault="00F61421">
      <w:pPr>
        <w:keepNext/>
        <w:jc w:val="left"/>
        <w:rPr>
          <w:rFonts w:cs="Arial"/>
          <w:lang w:val="en-GB"/>
        </w:rPr>
      </w:pPr>
      <w:r w:rsidRPr="005F2326">
        <w:rPr>
          <w:rFonts w:cs="Arial"/>
          <w:noProof/>
          <w:lang w:val="en-GB" w:eastAsia="en-GB"/>
        </w:rPr>
        <w:drawing>
          <wp:inline distT="0" distB="0" distL="0" distR="0">
            <wp:extent cx="5676900" cy="3971925"/>
            <wp:effectExtent l="0" t="0" r="0" b="0"/>
            <wp:docPr id="35"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3"/>
                    <pic:cNvPicPr>
                      <a:picLocks noChangeAspect="1" noChangeArrowheads="1"/>
                    </pic:cNvPicPr>
                  </pic:nvPicPr>
                  <pic:blipFill>
                    <a:blip r:embed="rId52"/>
                    <a:srcRect/>
                    <a:stretch>
                      <a:fillRect/>
                    </a:stretch>
                  </pic:blipFill>
                  <pic:spPr bwMode="auto">
                    <a:xfrm>
                      <a:off x="0" y="0"/>
                      <a:ext cx="5676900" cy="3971925"/>
                    </a:xfrm>
                    <a:prstGeom prst="rect">
                      <a:avLst/>
                    </a:prstGeom>
                    <a:noFill/>
                    <a:ln w="9525">
                      <a:noFill/>
                      <a:miter lim="800000"/>
                      <a:headEnd/>
                      <a:tailEnd/>
                    </a:ln>
                  </pic:spPr>
                </pic:pic>
              </a:graphicData>
            </a:graphic>
          </wp:inline>
        </w:drawing>
      </w:r>
    </w:p>
    <w:p w:rsidR="00FE3EE6" w:rsidRPr="005F2326" w:rsidRDefault="00EA3599">
      <w:pPr>
        <w:pStyle w:val="Caption"/>
        <w:rPr>
          <w:rFonts w:cs="Arial"/>
          <w:lang w:val="en-GB"/>
        </w:rPr>
      </w:pPr>
      <w:bookmarkStart w:id="651" w:name="_Toc316824958"/>
      <w:r w:rsidRPr="005F2326">
        <w:rPr>
          <w:rFonts w:cs="Arial"/>
          <w:lang w:val="en-GB"/>
        </w:rPr>
        <w:t xml:space="preserve">Figure </w:t>
      </w:r>
      <w:r w:rsidR="00D41488" w:rsidRPr="005F2326">
        <w:rPr>
          <w:rFonts w:cs="Arial"/>
          <w:lang w:val="en-GB"/>
        </w:rPr>
        <w:fldChar w:fldCharType="begin"/>
      </w:r>
      <w:r w:rsidRPr="005F2326">
        <w:rPr>
          <w:rFonts w:cs="Arial"/>
          <w:lang w:val="en-GB"/>
        </w:rPr>
        <w:instrText xml:space="preserve"> SEQ Figure \* ARABIC </w:instrText>
      </w:r>
      <w:r w:rsidR="00D41488" w:rsidRPr="005F2326">
        <w:rPr>
          <w:rFonts w:cs="Arial"/>
          <w:lang w:val="en-GB"/>
        </w:rPr>
        <w:fldChar w:fldCharType="separate"/>
      </w:r>
      <w:r w:rsidR="00094DD9">
        <w:rPr>
          <w:rFonts w:cs="Arial"/>
          <w:noProof/>
          <w:lang w:val="en-GB"/>
        </w:rPr>
        <w:t>29</w:t>
      </w:r>
      <w:r w:rsidR="00D41488" w:rsidRPr="005F2326">
        <w:rPr>
          <w:rFonts w:cs="Arial"/>
          <w:lang w:val="en-GB"/>
        </w:rPr>
        <w:fldChar w:fldCharType="end"/>
      </w:r>
      <w:r w:rsidRPr="005F2326">
        <w:rPr>
          <w:rFonts w:cs="Arial"/>
          <w:lang w:val="en-GB"/>
        </w:rPr>
        <w:t>: ECall Service chain in the Italian Pilot</w:t>
      </w:r>
      <w:bookmarkEnd w:id="651"/>
    </w:p>
    <w:p w:rsidR="00EA3599" w:rsidRPr="005F2326" w:rsidRDefault="00EA3599" w:rsidP="002F3C9E">
      <w:pPr>
        <w:jc w:val="center"/>
        <w:rPr>
          <w:rFonts w:cs="Arial"/>
          <w:lang w:val="en-GB"/>
        </w:rPr>
      </w:pPr>
    </w:p>
    <w:p w:rsidR="00EA3599" w:rsidRPr="005F2326" w:rsidRDefault="00EA3599" w:rsidP="002F3C9E">
      <w:pPr>
        <w:jc w:val="center"/>
        <w:rPr>
          <w:rFonts w:cs="Arial"/>
          <w:lang w:val="en-GB"/>
        </w:rPr>
      </w:pPr>
    </w:p>
    <w:p w:rsidR="00EA3599" w:rsidRPr="005F2326" w:rsidRDefault="00EA3599" w:rsidP="002F3C9E">
      <w:pPr>
        <w:rPr>
          <w:rFonts w:cs="Arial"/>
          <w:lang w:val="en-GB"/>
        </w:rPr>
      </w:pPr>
      <w:r w:rsidRPr="005F2326">
        <w:rPr>
          <w:rFonts w:cs="Arial"/>
          <w:lang w:val="en-GB"/>
        </w:rPr>
        <w:t>The PSAP will be integrated with additional VPN connection allowing the communication between the PSAP and the Ministry of Transport Operating Centre, connected to EUCARIS network, to receive data about the vehicle sending the eCall message (both national vehicles and EU vehicles) via EUCARIS network.</w:t>
      </w:r>
      <w:r w:rsidRPr="005F2326">
        <w:rPr>
          <w:rFonts w:cs="Arial"/>
          <w:iCs/>
          <w:szCs w:val="22"/>
          <w:lang w:val="en-GB"/>
        </w:rPr>
        <w:t xml:space="preserve"> </w:t>
      </w:r>
    </w:p>
    <w:p w:rsidR="00EA3599" w:rsidRPr="005F2326" w:rsidRDefault="00EA3599" w:rsidP="001B21E5">
      <w:pPr>
        <w:pStyle w:val="Heading3"/>
        <w:numPr>
          <w:ilvl w:val="2"/>
          <w:numId w:val="4"/>
        </w:numPr>
        <w:ind w:left="720"/>
        <w:rPr>
          <w:lang w:val="en-GB"/>
        </w:rPr>
      </w:pPr>
      <w:bookmarkStart w:id="652" w:name="_Toc316824910"/>
      <w:r w:rsidRPr="005F2326">
        <w:rPr>
          <w:lang w:val="en-GB"/>
        </w:rPr>
        <w:t>Testing environment</w:t>
      </w:r>
      <w:bookmarkEnd w:id="652"/>
      <w:r w:rsidRPr="005F2326">
        <w:rPr>
          <w:lang w:val="en-GB"/>
        </w:rPr>
        <w:t xml:space="preserve"> </w:t>
      </w:r>
    </w:p>
    <w:p w:rsidR="00EA3599" w:rsidRPr="005F2326" w:rsidRDefault="00EA3599" w:rsidP="001B21E5">
      <w:pPr>
        <w:rPr>
          <w:rFonts w:cs="Arial"/>
          <w:szCs w:val="22"/>
          <w:lang w:val="en-GB"/>
        </w:rPr>
      </w:pPr>
      <w:r w:rsidRPr="005F2326">
        <w:rPr>
          <w:rFonts w:cs="Arial"/>
          <w:iCs/>
          <w:szCs w:val="22"/>
          <w:lang w:val="en-GB"/>
        </w:rPr>
        <w:t xml:space="preserve">During tests, the time stamp </w:t>
      </w:r>
      <w:r w:rsidR="00EB702D" w:rsidRPr="005F2326">
        <w:rPr>
          <w:rFonts w:cs="Arial"/>
          <w:iCs/>
          <w:szCs w:val="22"/>
          <w:lang w:val="en-GB"/>
        </w:rPr>
        <w:t xml:space="preserve">clock </w:t>
      </w:r>
      <w:r w:rsidRPr="005F2326">
        <w:rPr>
          <w:rFonts w:cs="Arial"/>
          <w:iCs/>
          <w:szCs w:val="22"/>
          <w:lang w:val="en-GB"/>
        </w:rPr>
        <w:t xml:space="preserve">of </w:t>
      </w:r>
      <w:r w:rsidR="00EB702D" w:rsidRPr="005F2326">
        <w:rPr>
          <w:rFonts w:cs="Arial"/>
          <w:iCs/>
          <w:szCs w:val="22"/>
          <w:lang w:val="en-GB"/>
        </w:rPr>
        <w:t xml:space="preserve">the </w:t>
      </w:r>
      <w:r w:rsidRPr="005F2326">
        <w:rPr>
          <w:rFonts w:cs="Arial"/>
          <w:iCs/>
          <w:szCs w:val="22"/>
          <w:lang w:val="en-GB"/>
        </w:rPr>
        <w:t xml:space="preserve">data </w:t>
      </w:r>
      <w:r w:rsidR="00784C78" w:rsidRPr="005F2326">
        <w:rPr>
          <w:rFonts w:cs="Arial"/>
          <w:iCs/>
          <w:szCs w:val="22"/>
          <w:lang w:val="en-GB"/>
        </w:rPr>
        <w:t xml:space="preserve">recorded in log files </w:t>
      </w:r>
      <w:r w:rsidRPr="005F2326">
        <w:rPr>
          <w:rFonts w:cs="Arial"/>
          <w:iCs/>
          <w:szCs w:val="22"/>
          <w:lang w:val="en-GB"/>
        </w:rPr>
        <w:t>will be synchronized using GPS receiv</w:t>
      </w:r>
      <w:r w:rsidR="00784C78" w:rsidRPr="005F2326">
        <w:rPr>
          <w:rFonts w:cs="Arial"/>
          <w:iCs/>
          <w:szCs w:val="22"/>
          <w:lang w:val="en-GB"/>
        </w:rPr>
        <w:t>ed</w:t>
      </w:r>
      <w:r w:rsidRPr="005F2326">
        <w:rPr>
          <w:rFonts w:cs="Arial"/>
          <w:iCs/>
          <w:szCs w:val="22"/>
          <w:lang w:val="en-GB"/>
        </w:rPr>
        <w:t xml:space="preserve"> time, both in the vehicle and in the PSAP. Log files will be produced in vehicles IVSs and in the PSAP to provide data for the </w:t>
      </w:r>
      <w:r w:rsidR="00784C78" w:rsidRPr="005F2326">
        <w:rPr>
          <w:rFonts w:cs="Arial"/>
          <w:iCs/>
          <w:szCs w:val="22"/>
          <w:lang w:val="en-GB"/>
        </w:rPr>
        <w:t xml:space="preserve">HeERO </w:t>
      </w:r>
      <w:r w:rsidRPr="005F2326">
        <w:rPr>
          <w:rFonts w:cs="Arial"/>
          <w:iCs/>
          <w:szCs w:val="22"/>
          <w:lang w:val="en-GB"/>
        </w:rPr>
        <w:t>Key Performance Indicators (KPIs) calculation in order to perform a</w:t>
      </w:r>
      <w:r w:rsidR="00784C78" w:rsidRPr="005F2326">
        <w:rPr>
          <w:rFonts w:cs="Arial"/>
          <w:iCs/>
          <w:szCs w:val="22"/>
          <w:lang w:val="en-GB"/>
        </w:rPr>
        <w:t xml:space="preserve"> common</w:t>
      </w:r>
      <w:r w:rsidRPr="005F2326">
        <w:rPr>
          <w:rFonts w:cs="Arial"/>
          <w:iCs/>
          <w:szCs w:val="22"/>
          <w:lang w:val="en-GB"/>
        </w:rPr>
        <w:t xml:space="preserve"> evaluation</w:t>
      </w:r>
      <w:r w:rsidR="00784C78" w:rsidRPr="005F2326">
        <w:rPr>
          <w:rFonts w:cs="Arial"/>
          <w:iCs/>
          <w:szCs w:val="22"/>
          <w:lang w:val="en-GB"/>
        </w:rPr>
        <w:t xml:space="preserve"> within the projects national pilots</w:t>
      </w:r>
      <w:r w:rsidRPr="005F2326">
        <w:rPr>
          <w:rFonts w:cs="Arial"/>
          <w:iCs/>
          <w:szCs w:val="22"/>
          <w:lang w:val="en-GB"/>
        </w:rPr>
        <w:t>. Log files will be agreed among Italian Pilot Partners</w:t>
      </w:r>
      <w:r w:rsidR="00784C78" w:rsidRPr="005F2326">
        <w:rPr>
          <w:rFonts w:cs="Arial"/>
          <w:iCs/>
          <w:szCs w:val="22"/>
          <w:lang w:val="en-GB"/>
        </w:rPr>
        <w:t xml:space="preserve"> according to HeERO KPIs’ requirements agreed by all partners</w:t>
      </w:r>
      <w:r w:rsidRPr="005F2326">
        <w:rPr>
          <w:rFonts w:cs="Arial"/>
          <w:iCs/>
          <w:szCs w:val="22"/>
          <w:lang w:val="en-GB"/>
        </w:rPr>
        <w:t xml:space="preserve">. All IVSs used in the vehicles fleet </w:t>
      </w:r>
      <w:r w:rsidR="00784C78" w:rsidRPr="005F2326">
        <w:rPr>
          <w:rFonts w:cs="Arial"/>
          <w:iCs/>
          <w:szCs w:val="22"/>
          <w:lang w:val="en-GB"/>
        </w:rPr>
        <w:t xml:space="preserve">in Italy however </w:t>
      </w:r>
      <w:r w:rsidRPr="005F2326">
        <w:rPr>
          <w:rFonts w:cs="Arial"/>
          <w:iCs/>
          <w:szCs w:val="22"/>
          <w:lang w:val="en-GB"/>
        </w:rPr>
        <w:t>will adopt the same log file format.</w:t>
      </w:r>
    </w:p>
    <w:p w:rsidR="00EA3599" w:rsidRPr="005F2326" w:rsidRDefault="00EA3599" w:rsidP="001B21E5">
      <w:pPr>
        <w:rPr>
          <w:rFonts w:cs="Arial"/>
          <w:szCs w:val="22"/>
          <w:lang w:val="en-GB"/>
        </w:rPr>
      </w:pPr>
      <w:r w:rsidRPr="005F2326">
        <w:rPr>
          <w:rFonts w:cs="Arial"/>
          <w:szCs w:val="22"/>
          <w:lang w:val="en-GB"/>
        </w:rPr>
        <w:t xml:space="preserve">The accuracy of the reported position versus actual position (dedicated IVS tests, not performed during pilot tests in Varese. These tests will be performed with </w:t>
      </w:r>
      <w:r w:rsidRPr="005F2326">
        <w:rPr>
          <w:rFonts w:cs="Arial"/>
          <w:iCs/>
          <w:szCs w:val="22"/>
          <w:lang w:val="en-GB"/>
        </w:rPr>
        <w:t>reference positions acquired also by a GPS receiver with differential correction (Real Time Kinematic)</w:t>
      </w:r>
      <w:r w:rsidRPr="005F2326">
        <w:rPr>
          <w:rFonts w:cs="Arial"/>
          <w:szCs w:val="22"/>
          <w:lang w:val="en-GB"/>
        </w:rPr>
        <w:t>) will also be evaluated.</w:t>
      </w:r>
    </w:p>
    <w:p w:rsidR="00EA3599" w:rsidRPr="005F2326" w:rsidRDefault="00EA3599">
      <w:pPr>
        <w:rPr>
          <w:rFonts w:cs="Arial"/>
          <w:szCs w:val="22"/>
          <w:lang w:val="en-GB"/>
        </w:rPr>
      </w:pPr>
      <w:r w:rsidRPr="005F2326">
        <w:rPr>
          <w:rFonts w:cs="Arial"/>
          <w:szCs w:val="22"/>
          <w:lang w:val="en-GB"/>
        </w:rPr>
        <w:t>Time stamps and data to be logged for KPI:</w:t>
      </w:r>
    </w:p>
    <w:p w:rsidR="00EA3599" w:rsidRPr="005F2326" w:rsidRDefault="00EA3599">
      <w:pPr>
        <w:pStyle w:val="ListParagraph"/>
        <w:numPr>
          <w:ilvl w:val="0"/>
          <w:numId w:val="27"/>
        </w:numPr>
        <w:rPr>
          <w:rFonts w:cs="Arial"/>
          <w:sz w:val="20"/>
          <w:lang w:val="en-GB"/>
        </w:rPr>
      </w:pPr>
      <w:r w:rsidRPr="005F2326">
        <w:rPr>
          <w:rFonts w:cs="Arial"/>
          <w:b/>
          <w:lang w:val="en-GB"/>
        </w:rPr>
        <w:t>IVS</w:t>
      </w:r>
      <w:r w:rsidRPr="005F2326">
        <w:rPr>
          <w:rFonts w:cs="Arial"/>
          <w:sz w:val="24"/>
          <w:lang w:val="en-GB"/>
        </w:rPr>
        <w:t xml:space="preserve">,  </w:t>
      </w:r>
      <w:r w:rsidRPr="005F2326">
        <w:rPr>
          <w:rFonts w:cs="Arial"/>
          <w:lang w:val="en-GB"/>
        </w:rPr>
        <w:t>for each initiated eCall:</w:t>
      </w:r>
    </w:p>
    <w:p w:rsidR="00EA3599" w:rsidRPr="005F2326" w:rsidRDefault="00EA3599" w:rsidP="0014442E">
      <w:pPr>
        <w:pStyle w:val="ListParagraph"/>
        <w:numPr>
          <w:ilvl w:val="1"/>
          <w:numId w:val="27"/>
        </w:numPr>
        <w:ind w:left="709" w:hanging="283"/>
        <w:rPr>
          <w:rFonts w:cs="Arial"/>
          <w:sz w:val="20"/>
          <w:lang w:val="en-GB"/>
        </w:rPr>
      </w:pPr>
      <w:r w:rsidRPr="005F2326">
        <w:rPr>
          <w:rFonts w:cs="Arial"/>
          <w:lang w:val="en-GB"/>
        </w:rPr>
        <w:t>ID number (incremental counter) of the eCall</w:t>
      </w:r>
    </w:p>
    <w:p w:rsidR="00EA3599" w:rsidRPr="005F2326" w:rsidRDefault="00EA3599">
      <w:pPr>
        <w:pStyle w:val="ListParagraph"/>
        <w:numPr>
          <w:ilvl w:val="0"/>
          <w:numId w:val="28"/>
        </w:numPr>
        <w:rPr>
          <w:rFonts w:cs="Arial"/>
          <w:sz w:val="20"/>
          <w:szCs w:val="22"/>
          <w:lang w:val="en-GB"/>
        </w:rPr>
      </w:pPr>
      <w:r w:rsidRPr="005F2326">
        <w:rPr>
          <w:rFonts w:cs="Arial"/>
          <w:lang w:val="en-GB"/>
        </w:rPr>
        <w:t>Manual/automatic trigger activation</w:t>
      </w:r>
    </w:p>
    <w:p w:rsidR="00EA3599" w:rsidRPr="005F2326" w:rsidRDefault="00EA3599">
      <w:pPr>
        <w:pStyle w:val="ListParagraph"/>
        <w:numPr>
          <w:ilvl w:val="0"/>
          <w:numId w:val="28"/>
        </w:numPr>
        <w:rPr>
          <w:rFonts w:cs="Arial"/>
          <w:sz w:val="20"/>
          <w:szCs w:val="22"/>
          <w:lang w:val="en-GB"/>
        </w:rPr>
      </w:pPr>
      <w:r w:rsidRPr="005F2326">
        <w:rPr>
          <w:rFonts w:cs="Arial"/>
          <w:lang w:val="en-GB"/>
        </w:rPr>
        <w:t xml:space="preserve">T0_IVS – </w:t>
      </w:r>
      <w:r w:rsidR="000D7092" w:rsidRPr="005F2326">
        <w:rPr>
          <w:rFonts w:cs="Arial"/>
          <w:lang w:val="en-GB"/>
        </w:rPr>
        <w:t>incident</w:t>
      </w:r>
      <w:r w:rsidRPr="005F2326">
        <w:rPr>
          <w:rFonts w:cs="Arial"/>
          <w:lang w:val="en-GB"/>
        </w:rPr>
        <w:t xml:space="preserve"> detected</w:t>
      </w:r>
    </w:p>
    <w:p w:rsidR="00EA3599" w:rsidRPr="005F2326" w:rsidRDefault="00EA3599">
      <w:pPr>
        <w:pStyle w:val="ListParagraph"/>
        <w:numPr>
          <w:ilvl w:val="0"/>
          <w:numId w:val="28"/>
        </w:numPr>
        <w:rPr>
          <w:rFonts w:cs="Arial"/>
          <w:sz w:val="20"/>
          <w:szCs w:val="22"/>
          <w:lang w:val="en-GB"/>
        </w:rPr>
      </w:pPr>
      <w:r w:rsidRPr="005F2326">
        <w:rPr>
          <w:rFonts w:cs="Arial"/>
          <w:lang w:val="en-GB"/>
        </w:rPr>
        <w:t>T1_IVS –  IVS start sending the eCall</w:t>
      </w:r>
    </w:p>
    <w:p w:rsidR="00EA3599" w:rsidRPr="005F2326" w:rsidRDefault="00EA3599">
      <w:pPr>
        <w:pStyle w:val="ListParagraph"/>
        <w:numPr>
          <w:ilvl w:val="0"/>
          <w:numId w:val="28"/>
        </w:numPr>
        <w:rPr>
          <w:rFonts w:cs="Arial"/>
          <w:sz w:val="20"/>
          <w:szCs w:val="22"/>
          <w:lang w:val="en-GB"/>
        </w:rPr>
      </w:pPr>
      <w:r w:rsidRPr="005F2326">
        <w:rPr>
          <w:rFonts w:cs="Arial"/>
          <w:lang w:val="en-GB"/>
        </w:rPr>
        <w:t>MSD contents</w:t>
      </w:r>
    </w:p>
    <w:p w:rsidR="00EA3599" w:rsidRPr="005F2326" w:rsidRDefault="00EA3599">
      <w:pPr>
        <w:pStyle w:val="ListParagraph"/>
        <w:numPr>
          <w:ilvl w:val="0"/>
          <w:numId w:val="28"/>
        </w:numPr>
        <w:rPr>
          <w:rFonts w:cs="Arial"/>
          <w:sz w:val="20"/>
          <w:szCs w:val="22"/>
          <w:lang w:val="en-GB"/>
        </w:rPr>
      </w:pPr>
      <w:r w:rsidRPr="005F2326">
        <w:rPr>
          <w:rFonts w:cs="Arial"/>
          <w:lang w:val="en-GB"/>
        </w:rPr>
        <w:t>Transmission attempts</w:t>
      </w:r>
    </w:p>
    <w:p w:rsidR="00EA3599" w:rsidRPr="005F2326" w:rsidRDefault="00EA3599">
      <w:pPr>
        <w:pStyle w:val="ListParagraph"/>
        <w:numPr>
          <w:ilvl w:val="0"/>
          <w:numId w:val="28"/>
        </w:numPr>
        <w:rPr>
          <w:rFonts w:cs="Arial"/>
          <w:sz w:val="20"/>
          <w:szCs w:val="22"/>
          <w:lang w:val="en-GB"/>
        </w:rPr>
      </w:pPr>
      <w:r w:rsidRPr="005F2326">
        <w:rPr>
          <w:rFonts w:cs="Arial"/>
          <w:lang w:val="en-GB"/>
        </w:rPr>
        <w:t>T2_IVS – Voice channel is active and driver and operator communication established</w:t>
      </w:r>
    </w:p>
    <w:p w:rsidR="00EA3599" w:rsidRPr="005F2326" w:rsidRDefault="00EA3599">
      <w:pPr>
        <w:pStyle w:val="ListParagraph"/>
        <w:numPr>
          <w:ilvl w:val="0"/>
          <w:numId w:val="28"/>
        </w:numPr>
        <w:rPr>
          <w:rFonts w:cs="Arial"/>
          <w:sz w:val="20"/>
          <w:szCs w:val="22"/>
          <w:lang w:val="en-GB"/>
        </w:rPr>
      </w:pPr>
      <w:r w:rsidRPr="005F2326">
        <w:rPr>
          <w:rFonts w:cs="Arial"/>
          <w:lang w:val="en-GB"/>
        </w:rPr>
        <w:t>T3_IVS – Voice connection is ended</w:t>
      </w:r>
    </w:p>
    <w:p w:rsidR="00EA3599" w:rsidRPr="005F2326" w:rsidRDefault="00EA3599">
      <w:pPr>
        <w:pStyle w:val="ListParagraph"/>
        <w:numPr>
          <w:ilvl w:val="0"/>
          <w:numId w:val="28"/>
        </w:numPr>
        <w:rPr>
          <w:rFonts w:cs="Arial"/>
          <w:szCs w:val="22"/>
          <w:lang w:val="en-GB"/>
        </w:rPr>
      </w:pPr>
      <w:r w:rsidRPr="005F2326">
        <w:rPr>
          <w:rFonts w:cs="Arial"/>
          <w:lang w:val="en-GB"/>
        </w:rPr>
        <w:t>eCall communication OK/NOK</w:t>
      </w:r>
    </w:p>
    <w:p w:rsidR="00EA3599" w:rsidRPr="005F2326" w:rsidRDefault="00EA3599">
      <w:pPr>
        <w:pStyle w:val="ListParagraph"/>
        <w:numPr>
          <w:ilvl w:val="0"/>
          <w:numId w:val="26"/>
        </w:numPr>
        <w:rPr>
          <w:rFonts w:cs="Arial"/>
          <w:szCs w:val="22"/>
          <w:lang w:val="en-GB"/>
        </w:rPr>
      </w:pPr>
      <w:r w:rsidRPr="005F2326">
        <w:rPr>
          <w:rFonts w:cs="Arial"/>
          <w:b/>
          <w:lang w:val="en-GB"/>
        </w:rPr>
        <w:t>TELECOM OPERATOR</w:t>
      </w:r>
    </w:p>
    <w:p w:rsidR="00EA3599" w:rsidRPr="005F2326" w:rsidRDefault="00EA3599" w:rsidP="0014442E">
      <w:pPr>
        <w:pStyle w:val="ListParagraph"/>
        <w:numPr>
          <w:ilvl w:val="1"/>
          <w:numId w:val="26"/>
        </w:numPr>
        <w:ind w:left="709" w:hanging="283"/>
        <w:rPr>
          <w:rFonts w:cs="Arial"/>
          <w:sz w:val="20"/>
          <w:szCs w:val="22"/>
          <w:lang w:val="en-GB"/>
        </w:rPr>
      </w:pPr>
      <w:r w:rsidRPr="005F2326">
        <w:rPr>
          <w:rFonts w:cs="Arial"/>
          <w:lang w:val="en-GB"/>
        </w:rPr>
        <w:t>T0_MNO – the eCall reaches the 112 telecom operator network</w:t>
      </w:r>
    </w:p>
    <w:p w:rsidR="00EA3599" w:rsidRPr="005F2326" w:rsidRDefault="00EA3599" w:rsidP="0014442E">
      <w:pPr>
        <w:pStyle w:val="ListParagraph"/>
        <w:numPr>
          <w:ilvl w:val="1"/>
          <w:numId w:val="26"/>
        </w:numPr>
        <w:ind w:left="709" w:hanging="283"/>
        <w:rPr>
          <w:rFonts w:cs="Arial"/>
          <w:szCs w:val="22"/>
          <w:lang w:val="en-GB"/>
        </w:rPr>
      </w:pPr>
      <w:r w:rsidRPr="005F2326">
        <w:rPr>
          <w:rFonts w:cs="Arial"/>
          <w:lang w:val="en-GB"/>
        </w:rPr>
        <w:lastRenderedPageBreak/>
        <w:t>T1_MNO – the eCall flag is managed</w:t>
      </w:r>
    </w:p>
    <w:p w:rsidR="00EA3599" w:rsidRPr="005F2326" w:rsidRDefault="00EA3599">
      <w:pPr>
        <w:pStyle w:val="ListParagraph"/>
        <w:numPr>
          <w:ilvl w:val="0"/>
          <w:numId w:val="26"/>
        </w:numPr>
        <w:rPr>
          <w:rFonts w:cs="Arial"/>
          <w:szCs w:val="22"/>
          <w:lang w:val="en-GB"/>
        </w:rPr>
      </w:pPr>
      <w:r w:rsidRPr="005F2326">
        <w:rPr>
          <w:rFonts w:cs="Arial"/>
          <w:b/>
          <w:lang w:val="en-GB"/>
        </w:rPr>
        <w:t>PSAP VARESE</w:t>
      </w:r>
    </w:p>
    <w:p w:rsidR="00EA3599" w:rsidRPr="005F2326" w:rsidRDefault="00EA3599" w:rsidP="0014442E">
      <w:pPr>
        <w:pStyle w:val="ListParagraph"/>
        <w:numPr>
          <w:ilvl w:val="1"/>
          <w:numId w:val="26"/>
        </w:numPr>
        <w:ind w:left="709" w:hanging="283"/>
        <w:rPr>
          <w:rFonts w:cs="Arial"/>
          <w:sz w:val="20"/>
          <w:szCs w:val="22"/>
          <w:lang w:val="en-GB"/>
        </w:rPr>
      </w:pPr>
      <w:r w:rsidRPr="005F2326">
        <w:rPr>
          <w:rFonts w:cs="Arial"/>
          <w:lang w:val="en-GB"/>
        </w:rPr>
        <w:t>T0_PSAP  – the eCall reaches the PSAP</w:t>
      </w:r>
    </w:p>
    <w:p w:rsidR="00EA3599" w:rsidRPr="005F2326" w:rsidRDefault="00EA3599" w:rsidP="0014442E">
      <w:pPr>
        <w:pStyle w:val="ListParagraph"/>
        <w:numPr>
          <w:ilvl w:val="1"/>
          <w:numId w:val="26"/>
        </w:numPr>
        <w:ind w:left="709" w:hanging="283"/>
        <w:rPr>
          <w:rFonts w:cs="Arial"/>
          <w:szCs w:val="22"/>
          <w:lang w:val="en-GB"/>
        </w:rPr>
      </w:pPr>
      <w:r w:rsidRPr="005F2326">
        <w:rPr>
          <w:rFonts w:cs="Arial"/>
          <w:lang w:val="en-GB"/>
        </w:rPr>
        <w:t>T1_PSAP  – the MSD reaches the  PSAP</w:t>
      </w:r>
    </w:p>
    <w:p w:rsidR="00EA3599" w:rsidRPr="005F2326" w:rsidRDefault="00EA3599" w:rsidP="0014442E">
      <w:pPr>
        <w:pStyle w:val="ListParagraph"/>
        <w:numPr>
          <w:ilvl w:val="1"/>
          <w:numId w:val="26"/>
        </w:numPr>
        <w:ind w:left="709" w:hanging="283"/>
        <w:rPr>
          <w:rFonts w:cs="Arial"/>
          <w:sz w:val="20"/>
          <w:szCs w:val="22"/>
          <w:lang w:val="en-GB"/>
        </w:rPr>
      </w:pPr>
      <w:r w:rsidRPr="005F2326">
        <w:rPr>
          <w:rFonts w:cs="Arial"/>
          <w:lang w:val="en-GB"/>
        </w:rPr>
        <w:t>T2_PSAP – the processed MSD is being presented to the PSAP Operator</w:t>
      </w:r>
    </w:p>
    <w:p w:rsidR="00EA3599" w:rsidRPr="005F2326" w:rsidRDefault="00EA3599" w:rsidP="0014442E">
      <w:pPr>
        <w:pStyle w:val="ListParagraph"/>
        <w:numPr>
          <w:ilvl w:val="1"/>
          <w:numId w:val="26"/>
        </w:numPr>
        <w:ind w:left="709" w:hanging="283"/>
        <w:rPr>
          <w:rFonts w:cs="Arial"/>
          <w:sz w:val="20"/>
          <w:szCs w:val="22"/>
          <w:lang w:val="en-GB"/>
        </w:rPr>
      </w:pPr>
      <w:r w:rsidRPr="005F2326">
        <w:rPr>
          <w:rFonts w:cs="Arial"/>
          <w:lang w:val="en-GB"/>
        </w:rPr>
        <w:t>T3_PSAP – voice channel is active and operator can communicate with the driver</w:t>
      </w:r>
    </w:p>
    <w:p w:rsidR="00EA3599" w:rsidRPr="005F2326" w:rsidRDefault="00EA3599" w:rsidP="0014442E">
      <w:pPr>
        <w:pStyle w:val="ListParagraph"/>
        <w:numPr>
          <w:ilvl w:val="1"/>
          <w:numId w:val="26"/>
        </w:numPr>
        <w:ind w:left="709" w:hanging="283"/>
        <w:rPr>
          <w:rFonts w:cs="Arial"/>
          <w:sz w:val="20"/>
          <w:szCs w:val="22"/>
          <w:lang w:val="en-GB"/>
        </w:rPr>
      </w:pPr>
      <w:r w:rsidRPr="005F2326">
        <w:rPr>
          <w:rFonts w:cs="Arial"/>
          <w:lang w:val="en-GB"/>
        </w:rPr>
        <w:t>T4_PSAP – VIN has been decoded with EUCARIS tool</w:t>
      </w:r>
    </w:p>
    <w:p w:rsidR="00EA3599" w:rsidRPr="005F2326" w:rsidRDefault="00EA3599" w:rsidP="0014442E">
      <w:pPr>
        <w:pStyle w:val="ListParagraph"/>
        <w:numPr>
          <w:ilvl w:val="1"/>
          <w:numId w:val="26"/>
        </w:numPr>
        <w:ind w:left="709" w:hanging="283"/>
        <w:rPr>
          <w:rFonts w:cs="Arial"/>
          <w:szCs w:val="22"/>
          <w:lang w:val="en-GB"/>
        </w:rPr>
      </w:pPr>
      <w:r w:rsidRPr="005F2326">
        <w:rPr>
          <w:rFonts w:cs="Arial"/>
          <w:lang w:val="en-GB"/>
        </w:rPr>
        <w:t>T5_PSAP – the PSAP alerts (is ready to alert) the emergency agencies</w:t>
      </w:r>
    </w:p>
    <w:p w:rsidR="00EA3599" w:rsidRPr="005F2326" w:rsidRDefault="00EA3599" w:rsidP="00AD642A">
      <w:pPr>
        <w:pStyle w:val="NormalWeb"/>
        <w:keepNext/>
        <w:spacing w:before="0" w:beforeAutospacing="0" w:after="120" w:afterAutospacing="0" w:line="240" w:lineRule="auto"/>
        <w:rPr>
          <w:rFonts w:ascii="Arial" w:hAnsi="Arial" w:cs="Arial"/>
        </w:rPr>
      </w:pPr>
    </w:p>
    <w:p w:rsidR="00EA3599" w:rsidRPr="005F2326" w:rsidRDefault="00EA3599">
      <w:pPr>
        <w:rPr>
          <w:rFonts w:cs="Arial"/>
          <w:lang w:val="en-GB"/>
        </w:rPr>
      </w:pPr>
      <w:r w:rsidRPr="005F2326">
        <w:rPr>
          <w:rFonts w:cs="Arial"/>
          <w:lang w:val="en-GB"/>
        </w:rPr>
        <w:t>KPI- Analysis on MSD transmission time:</w:t>
      </w:r>
    </w:p>
    <w:p w:rsidR="00EA3599" w:rsidRPr="005F2326" w:rsidRDefault="00EA3599">
      <w:pPr>
        <w:pStyle w:val="ListParagraph"/>
        <w:numPr>
          <w:ilvl w:val="0"/>
          <w:numId w:val="34"/>
        </w:numPr>
        <w:rPr>
          <w:rFonts w:cs="Arial"/>
          <w:sz w:val="20"/>
          <w:lang w:val="en-GB"/>
        </w:rPr>
      </w:pPr>
      <w:r w:rsidRPr="005F2326">
        <w:rPr>
          <w:rFonts w:cs="Arial"/>
          <w:lang w:val="en-GB"/>
        </w:rPr>
        <w:t>Minimum, Maximum and Average transmission time for the MSD correctly received at PSAP</w:t>
      </w:r>
    </w:p>
    <w:p w:rsidR="00EA3599" w:rsidRPr="005F2326" w:rsidRDefault="00EA3599">
      <w:pPr>
        <w:pStyle w:val="ListParagraph"/>
        <w:numPr>
          <w:ilvl w:val="0"/>
          <w:numId w:val="34"/>
        </w:numPr>
        <w:rPr>
          <w:rFonts w:cs="Arial"/>
          <w:sz w:val="20"/>
          <w:lang w:val="en-GB"/>
        </w:rPr>
      </w:pPr>
      <w:r w:rsidRPr="005F2326">
        <w:rPr>
          <w:rFonts w:cs="Arial"/>
          <w:lang w:val="en-GB"/>
        </w:rPr>
        <w:t>Distribution of the MSD transmission time</w:t>
      </w:r>
    </w:p>
    <w:p w:rsidR="00EA3599" w:rsidRPr="005F2326" w:rsidRDefault="00EA3599">
      <w:pPr>
        <w:pStyle w:val="ListParagraph"/>
        <w:numPr>
          <w:ilvl w:val="0"/>
          <w:numId w:val="34"/>
        </w:numPr>
        <w:rPr>
          <w:rFonts w:cs="Arial"/>
          <w:sz w:val="20"/>
          <w:lang w:val="en-GB"/>
        </w:rPr>
      </w:pPr>
      <w:r w:rsidRPr="005F2326">
        <w:rPr>
          <w:rFonts w:cs="Arial"/>
          <w:lang w:val="en-GB"/>
        </w:rPr>
        <w:t>Number of non-successful MSD transmission attempt (longer than [20 sec] maximum)</w:t>
      </w:r>
    </w:p>
    <w:p w:rsidR="00EA3599" w:rsidRPr="005F2326" w:rsidRDefault="00EA3599">
      <w:pPr>
        <w:rPr>
          <w:rFonts w:cs="Arial"/>
          <w:lang w:val="en-GB"/>
        </w:rPr>
      </w:pPr>
      <w:r w:rsidRPr="005F2326">
        <w:rPr>
          <w:rFonts w:cs="Arial"/>
          <w:lang w:val="en-GB"/>
        </w:rPr>
        <w:t>Start time for MSD transmission: when the IVS starts to send the SYNC signal</w:t>
      </w:r>
    </w:p>
    <w:p w:rsidR="00EA3599" w:rsidRPr="005F2326" w:rsidRDefault="00EA3599">
      <w:pPr>
        <w:rPr>
          <w:rFonts w:cs="Arial"/>
          <w:lang w:val="en-GB"/>
        </w:rPr>
      </w:pPr>
      <w:r w:rsidRPr="005F2326">
        <w:rPr>
          <w:rFonts w:cs="Arial"/>
          <w:lang w:val="en-GB"/>
        </w:rPr>
        <w:t>End time: when the CRC has been detected as correct by the PSAP modem</w:t>
      </w:r>
    </w:p>
    <w:p w:rsidR="00EA3599" w:rsidRPr="005F2326" w:rsidRDefault="00EA3599">
      <w:pPr>
        <w:rPr>
          <w:rFonts w:cs="Arial"/>
          <w:lang w:val="en-GB"/>
        </w:rPr>
      </w:pPr>
      <w:r w:rsidRPr="005F2326">
        <w:rPr>
          <w:rFonts w:cs="Arial"/>
          <w:lang w:val="en-GB"/>
        </w:rPr>
        <w:t>Target: 90% of all MSD transmission times shall be below 15 sec</w:t>
      </w:r>
    </w:p>
    <w:p w:rsidR="00EA3599" w:rsidRPr="005F2326" w:rsidRDefault="00EA3599">
      <w:pPr>
        <w:rPr>
          <w:rFonts w:cs="Arial"/>
          <w:lang w:val="en-GB"/>
        </w:rPr>
      </w:pPr>
    </w:p>
    <w:p w:rsidR="00EA3599" w:rsidRPr="005F2326" w:rsidRDefault="00EA3599">
      <w:pPr>
        <w:rPr>
          <w:rFonts w:cs="Arial"/>
          <w:lang w:val="en-GB"/>
        </w:rPr>
      </w:pPr>
      <w:r w:rsidRPr="005F2326">
        <w:rPr>
          <w:rFonts w:cs="Arial"/>
          <w:lang w:val="en-GB"/>
        </w:rPr>
        <w:t>KPI-Analysis on voice channel and disturbance/blocking</w:t>
      </w:r>
    </w:p>
    <w:p w:rsidR="00EA3599" w:rsidRPr="005F2326" w:rsidRDefault="00EA3599">
      <w:pPr>
        <w:pStyle w:val="ListParagraph"/>
        <w:numPr>
          <w:ilvl w:val="0"/>
          <w:numId w:val="35"/>
        </w:numPr>
        <w:rPr>
          <w:rFonts w:cs="Arial"/>
          <w:sz w:val="20"/>
          <w:lang w:val="en-GB"/>
        </w:rPr>
      </w:pPr>
      <w:r w:rsidRPr="005F2326">
        <w:rPr>
          <w:rFonts w:cs="Arial"/>
          <w:lang w:val="en-GB"/>
        </w:rPr>
        <w:t>Duration of voice connection (IVS, PSAP)</w:t>
      </w:r>
    </w:p>
    <w:p w:rsidR="00EA3599" w:rsidRPr="005F2326" w:rsidRDefault="00EA3599">
      <w:pPr>
        <w:pStyle w:val="ListParagraph"/>
        <w:numPr>
          <w:ilvl w:val="0"/>
          <w:numId w:val="35"/>
        </w:numPr>
        <w:rPr>
          <w:rFonts w:cs="Arial"/>
          <w:sz w:val="20"/>
          <w:lang w:val="en-GB"/>
        </w:rPr>
      </w:pPr>
      <w:r w:rsidRPr="005F2326">
        <w:rPr>
          <w:rFonts w:cs="Arial"/>
          <w:lang w:val="en-GB"/>
        </w:rPr>
        <w:t xml:space="preserve">Individual description of disturbance in voice communication (due to In-band Transmission during Manual/automatic triggered eCall with real voice and MSD), Judgments by: </w:t>
      </w:r>
    </w:p>
    <w:p w:rsidR="00EA3599" w:rsidRPr="005F2326" w:rsidRDefault="00EA3599">
      <w:pPr>
        <w:pStyle w:val="ListParagraph"/>
        <w:numPr>
          <w:ilvl w:val="1"/>
          <w:numId w:val="35"/>
        </w:numPr>
        <w:rPr>
          <w:rFonts w:cs="Arial"/>
          <w:sz w:val="20"/>
          <w:lang w:val="en-GB"/>
        </w:rPr>
      </w:pPr>
      <w:r w:rsidRPr="005F2326">
        <w:rPr>
          <w:rFonts w:cs="Arial"/>
          <w:lang w:val="en-GB"/>
        </w:rPr>
        <w:t xml:space="preserve">Driver in the car  </w:t>
      </w:r>
    </w:p>
    <w:p w:rsidR="00EA3599" w:rsidRPr="005F2326" w:rsidRDefault="00EA3599">
      <w:pPr>
        <w:pStyle w:val="ListParagraph"/>
        <w:numPr>
          <w:ilvl w:val="1"/>
          <w:numId w:val="35"/>
        </w:numPr>
        <w:rPr>
          <w:rFonts w:cs="Arial"/>
          <w:sz w:val="20"/>
          <w:lang w:val="en-GB"/>
        </w:rPr>
      </w:pPr>
      <w:r w:rsidRPr="005F2326">
        <w:rPr>
          <w:rFonts w:cs="Arial"/>
          <w:lang w:val="en-GB"/>
        </w:rPr>
        <w:t>Operator in the PSAP</w:t>
      </w:r>
    </w:p>
    <w:p w:rsidR="00EA3599" w:rsidRPr="005F2326" w:rsidRDefault="00EA3599">
      <w:pPr>
        <w:ind w:firstLine="720"/>
        <w:rPr>
          <w:rFonts w:cs="Arial"/>
          <w:sz w:val="20"/>
          <w:lang w:val="en-GB"/>
        </w:rPr>
      </w:pPr>
      <w:r w:rsidRPr="005F2326">
        <w:rPr>
          <w:rFonts w:cs="Arial"/>
          <w:lang w:val="en-GB"/>
        </w:rPr>
        <w:t>Subjective evaluation of voice path blockade: Human judgment on a 5 point scale.</w:t>
      </w:r>
    </w:p>
    <w:p w:rsidR="00EA3599" w:rsidRPr="005F2326" w:rsidRDefault="00EA3599">
      <w:pPr>
        <w:pStyle w:val="Heading3"/>
        <w:numPr>
          <w:ilvl w:val="2"/>
          <w:numId w:val="4"/>
        </w:numPr>
        <w:ind w:left="720"/>
        <w:rPr>
          <w:lang w:val="en-GB"/>
        </w:rPr>
      </w:pPr>
      <w:bookmarkStart w:id="653" w:name="_Toc316824911"/>
      <w:r w:rsidRPr="005F2326">
        <w:rPr>
          <w:lang w:val="en-GB"/>
        </w:rPr>
        <w:lastRenderedPageBreak/>
        <w:t>Country specific matters in Italy</w:t>
      </w:r>
      <w:bookmarkEnd w:id="653"/>
    </w:p>
    <w:p w:rsidR="00FE3EE6" w:rsidRPr="005F2326" w:rsidRDefault="00EA3599">
      <w:pPr>
        <w:rPr>
          <w:rFonts w:cs="Arial"/>
          <w:szCs w:val="22"/>
          <w:lang w:val="en-GB"/>
        </w:rPr>
      </w:pPr>
      <w:r w:rsidRPr="005F2326">
        <w:rPr>
          <w:rFonts w:cs="Arial"/>
          <w:szCs w:val="22"/>
          <w:lang w:val="en-GB"/>
        </w:rPr>
        <w:t xml:space="preserve">At present there aren’t any country specific matters in Italy. </w:t>
      </w:r>
    </w:p>
    <w:p w:rsidR="00784C78" w:rsidRPr="005F2326" w:rsidRDefault="00784C78">
      <w:pPr>
        <w:spacing w:after="0" w:line="240" w:lineRule="auto"/>
        <w:jc w:val="left"/>
        <w:rPr>
          <w:rFonts w:cs="Arial"/>
          <w:b/>
          <w:sz w:val="24"/>
          <w:lang w:val="en-GB"/>
        </w:rPr>
      </w:pPr>
      <w:bookmarkStart w:id="654" w:name="_Toc305499383"/>
      <w:bookmarkStart w:id="655" w:name="_Toc305499507"/>
      <w:bookmarkStart w:id="656" w:name="_Toc305500860"/>
      <w:bookmarkStart w:id="657" w:name="_Toc305588545"/>
      <w:bookmarkStart w:id="658" w:name="_Toc305588845"/>
      <w:bookmarkStart w:id="659" w:name="_Toc305589664"/>
      <w:bookmarkStart w:id="660" w:name="_Toc305499384"/>
      <w:bookmarkStart w:id="661" w:name="_Toc305499508"/>
      <w:bookmarkStart w:id="662" w:name="_Toc305500861"/>
      <w:bookmarkStart w:id="663" w:name="_Toc305588546"/>
      <w:bookmarkStart w:id="664" w:name="_Toc305588846"/>
      <w:bookmarkStart w:id="665" w:name="_Toc305589665"/>
      <w:bookmarkEnd w:id="654"/>
      <w:bookmarkEnd w:id="655"/>
      <w:bookmarkEnd w:id="656"/>
      <w:bookmarkEnd w:id="657"/>
      <w:bookmarkEnd w:id="658"/>
      <w:bookmarkEnd w:id="659"/>
      <w:bookmarkEnd w:id="660"/>
      <w:bookmarkEnd w:id="661"/>
      <w:bookmarkEnd w:id="662"/>
      <w:bookmarkEnd w:id="663"/>
      <w:bookmarkEnd w:id="664"/>
      <w:bookmarkEnd w:id="665"/>
      <w:r w:rsidRPr="005F2326">
        <w:rPr>
          <w:rFonts w:cs="Arial"/>
          <w:lang w:val="en-GB"/>
        </w:rPr>
        <w:br w:type="page"/>
      </w:r>
    </w:p>
    <w:p w:rsidR="00EA3599" w:rsidRPr="005F2326" w:rsidRDefault="00EA3599" w:rsidP="006D279A">
      <w:pPr>
        <w:pStyle w:val="Heading2"/>
        <w:numPr>
          <w:ilvl w:val="1"/>
          <w:numId w:val="4"/>
        </w:numPr>
        <w:rPr>
          <w:lang w:val="en-GB"/>
        </w:rPr>
      </w:pPr>
      <w:bookmarkStart w:id="666" w:name="_Toc316824912"/>
      <w:r w:rsidRPr="005F2326">
        <w:rPr>
          <w:lang w:val="en-GB"/>
        </w:rPr>
        <w:lastRenderedPageBreak/>
        <w:t>Romania</w:t>
      </w:r>
      <w:bookmarkEnd w:id="666"/>
    </w:p>
    <w:p w:rsidR="002261C2" w:rsidRPr="005F2326" w:rsidRDefault="00EC5F64" w:rsidP="00D3779E">
      <w:pPr>
        <w:pStyle w:val="PlainText"/>
        <w:spacing w:line="360" w:lineRule="auto"/>
        <w:jc w:val="both"/>
        <w:rPr>
          <w:rFonts w:ascii="Arial" w:eastAsia="Times New Roman" w:hAnsi="Arial" w:cs="Arial"/>
          <w:sz w:val="22"/>
          <w:szCs w:val="22"/>
          <w:lang w:val="en-GB" w:eastAsia="en-GB"/>
        </w:rPr>
      </w:pPr>
      <w:r w:rsidRPr="005F2326">
        <w:rPr>
          <w:rFonts w:ascii="Arial" w:eastAsia="Times New Roman" w:hAnsi="Arial" w:cs="Arial"/>
          <w:sz w:val="22"/>
          <w:szCs w:val="22"/>
          <w:lang w:val="en-GB" w:eastAsia="en-GB"/>
        </w:rPr>
        <w:t>The main goal of testing in Romania is to observe the impact that eCall will have on the existing national E112 system. The tests will help determine how the upgrades for the PSAP, both at technical level (hardware and software) and at procedural level, will affect the overall response time. At the same time, the tests will put into perspective different scenarios for the implementation of eCall flag at national level. The cross-country tests with other countries participating in HeERO and Russia</w:t>
      </w:r>
      <w:r w:rsidR="00364BBA" w:rsidRPr="005F2326">
        <w:rPr>
          <w:rFonts w:ascii="Arial" w:eastAsia="Times New Roman" w:hAnsi="Arial" w:cs="Arial"/>
          <w:sz w:val="22"/>
          <w:szCs w:val="22"/>
          <w:lang w:val="en-GB" w:eastAsia="en-GB"/>
        </w:rPr>
        <w:t xml:space="preserve"> </w:t>
      </w:r>
      <w:r w:rsidRPr="005F2326">
        <w:rPr>
          <w:rFonts w:ascii="Arial" w:eastAsia="Times New Roman" w:hAnsi="Arial" w:cs="Arial"/>
          <w:sz w:val="22"/>
          <w:szCs w:val="22"/>
          <w:lang w:val="en-GB" w:eastAsia="en-GB"/>
        </w:rPr>
        <w:t>(ERA-GLONASS) will ensure that the newly upgraded PSAPs will be compatible with foreign cars travelling in Romania in the scope of delivering a pan-European eCall service.</w:t>
      </w:r>
    </w:p>
    <w:p w:rsidR="002261C2" w:rsidRPr="005F2326" w:rsidRDefault="00EC5F64" w:rsidP="00D3779E">
      <w:pPr>
        <w:pStyle w:val="PlainText"/>
        <w:spacing w:line="360" w:lineRule="auto"/>
        <w:jc w:val="both"/>
        <w:rPr>
          <w:rFonts w:ascii="Arial" w:hAnsi="Arial" w:cs="Arial"/>
          <w:lang w:val="en-GB"/>
        </w:rPr>
      </w:pPr>
      <w:r w:rsidRPr="005F2326">
        <w:rPr>
          <w:rFonts w:ascii="Arial" w:eastAsia="Times New Roman" w:hAnsi="Arial" w:cs="Arial"/>
          <w:sz w:val="22"/>
          <w:szCs w:val="22"/>
          <w:lang w:val="en-GB" w:eastAsia="en-GB"/>
        </w:rPr>
        <w:t>Other important functionalities of the eCall service chain that will be tested are the interfaces for querying the EUCARIS database and for sending incident data to the Traffic Management Centre.</w:t>
      </w:r>
    </w:p>
    <w:p w:rsidR="002261C2" w:rsidRPr="005F2326" w:rsidRDefault="002261C2">
      <w:pPr>
        <w:rPr>
          <w:rFonts w:cs="Arial"/>
          <w:lang w:val="en-GB"/>
        </w:rPr>
      </w:pPr>
    </w:p>
    <w:p w:rsidR="00EA3599" w:rsidRPr="005F2326" w:rsidRDefault="00EA3599" w:rsidP="008718F8">
      <w:pPr>
        <w:pStyle w:val="Heading3"/>
        <w:numPr>
          <w:ilvl w:val="2"/>
          <w:numId w:val="4"/>
        </w:numPr>
        <w:ind w:left="720"/>
        <w:rPr>
          <w:lang w:val="en-GB"/>
        </w:rPr>
      </w:pPr>
      <w:bookmarkStart w:id="667" w:name="_Toc316824913"/>
      <w:r w:rsidRPr="005F2326">
        <w:rPr>
          <w:lang w:val="en-GB"/>
        </w:rPr>
        <w:t>In General</w:t>
      </w:r>
      <w:bookmarkEnd w:id="667"/>
    </w:p>
    <w:p w:rsidR="00EA3599" w:rsidRPr="005F2326" w:rsidRDefault="00EA3599" w:rsidP="008718F8">
      <w:pPr>
        <w:pStyle w:val="NormalWeb"/>
        <w:keepNext/>
        <w:spacing w:before="0" w:beforeAutospacing="0" w:after="120" w:afterAutospacing="0"/>
        <w:rPr>
          <w:rFonts w:ascii="Arial" w:hAnsi="Arial" w:cs="Arial"/>
          <w:szCs w:val="22"/>
        </w:rPr>
      </w:pPr>
      <w:r w:rsidRPr="005F2326">
        <w:rPr>
          <w:rFonts w:ascii="Arial" w:hAnsi="Arial" w:cs="Arial"/>
          <w:szCs w:val="22"/>
        </w:rPr>
        <w:t>The following paragraphs show the testing activities within Romania.</w:t>
      </w:r>
    </w:p>
    <w:p w:rsidR="00EA3599" w:rsidRPr="005F2326" w:rsidRDefault="00EA3599" w:rsidP="008718F8">
      <w:pPr>
        <w:pStyle w:val="Heading3"/>
        <w:numPr>
          <w:ilvl w:val="2"/>
          <w:numId w:val="4"/>
        </w:numPr>
        <w:ind w:left="720"/>
        <w:rPr>
          <w:lang w:val="en-GB"/>
        </w:rPr>
      </w:pPr>
      <w:bookmarkStart w:id="668" w:name="_Toc316824914"/>
      <w:r w:rsidRPr="005F2326">
        <w:rPr>
          <w:lang w:val="en-GB"/>
        </w:rPr>
        <w:t>Testing environment</w:t>
      </w:r>
      <w:bookmarkEnd w:id="668"/>
    </w:p>
    <w:p w:rsidR="00EA3599" w:rsidRPr="005F2326" w:rsidRDefault="00EA3599" w:rsidP="003338E5">
      <w:pPr>
        <w:pStyle w:val="ListParagraph"/>
        <w:numPr>
          <w:ilvl w:val="0"/>
          <w:numId w:val="20"/>
        </w:numPr>
        <w:spacing w:line="240" w:lineRule="auto"/>
        <w:rPr>
          <w:rFonts w:cs="Arial"/>
          <w:b/>
          <w:lang w:val="en-GB"/>
        </w:rPr>
      </w:pPr>
      <w:r w:rsidRPr="005F2326">
        <w:rPr>
          <w:rFonts w:cs="Arial"/>
          <w:b/>
          <w:lang w:val="en-GB"/>
        </w:rPr>
        <w:t>Testing the eCall reception</w:t>
      </w:r>
    </w:p>
    <w:p w:rsidR="00EA3599" w:rsidRPr="005F2326" w:rsidRDefault="00EA3599" w:rsidP="003338E5">
      <w:pPr>
        <w:pStyle w:val="ListParagraph"/>
        <w:numPr>
          <w:ilvl w:val="1"/>
          <w:numId w:val="20"/>
        </w:numPr>
        <w:spacing w:line="240" w:lineRule="auto"/>
        <w:rPr>
          <w:rFonts w:cs="Arial"/>
          <w:lang w:val="en-GB"/>
        </w:rPr>
      </w:pPr>
      <w:r w:rsidRPr="005F2326">
        <w:rPr>
          <w:rFonts w:cs="Arial"/>
          <w:lang w:val="en-GB"/>
        </w:rPr>
        <w:t>Test the PSAP modem</w:t>
      </w:r>
    </w:p>
    <w:p w:rsidR="00EA3599" w:rsidRPr="005F2326" w:rsidRDefault="00EA3599" w:rsidP="00DE72A5">
      <w:pPr>
        <w:pStyle w:val="ListParagraph"/>
        <w:ind w:left="1125"/>
        <w:rPr>
          <w:rFonts w:cs="Arial"/>
          <w:lang w:val="en-GB"/>
        </w:rPr>
      </w:pPr>
      <w:r w:rsidRPr="005F2326">
        <w:rPr>
          <w:rFonts w:cs="Arial"/>
          <w:lang w:val="en-GB"/>
        </w:rPr>
        <w:t>All the following tests will analyse the performance of the PSAP modem and its behaviour in different scenarios.</w:t>
      </w:r>
    </w:p>
    <w:p w:rsidR="00EA3599" w:rsidRPr="005F2326" w:rsidRDefault="00EA3599" w:rsidP="003338E5">
      <w:pPr>
        <w:pStyle w:val="ListParagraph"/>
        <w:numPr>
          <w:ilvl w:val="0"/>
          <w:numId w:val="21"/>
        </w:numPr>
        <w:spacing w:line="240" w:lineRule="auto"/>
        <w:rPr>
          <w:rFonts w:cs="Arial"/>
          <w:lang w:val="en-GB"/>
        </w:rPr>
      </w:pPr>
      <w:r w:rsidRPr="005F2326">
        <w:rPr>
          <w:rFonts w:cs="Arial"/>
          <w:lang w:val="en-GB"/>
        </w:rPr>
        <w:t>with or without the eCall flag</w:t>
      </w:r>
    </w:p>
    <w:p w:rsidR="00EA3599" w:rsidRPr="005F2326" w:rsidRDefault="00EA3599" w:rsidP="00DE72A5">
      <w:pPr>
        <w:pStyle w:val="ListParagraph"/>
        <w:ind w:left="1485"/>
        <w:rPr>
          <w:rFonts w:cs="Arial"/>
          <w:lang w:val="en-GB"/>
        </w:rPr>
      </w:pPr>
      <w:r w:rsidRPr="005F2326">
        <w:rPr>
          <w:rFonts w:cs="Arial"/>
          <w:lang w:val="en-GB"/>
        </w:rPr>
        <w:t>These tests will show how the system will handle calls with or without the eCall flag. As the implementation of the eCall flag is the responsibility of the MNOs, we are not sure when we’ll be able to test this feature.</w:t>
      </w:r>
    </w:p>
    <w:p w:rsidR="00EA3599" w:rsidRPr="005F2326" w:rsidRDefault="00EA3599" w:rsidP="003338E5">
      <w:pPr>
        <w:pStyle w:val="ListParagraph"/>
        <w:numPr>
          <w:ilvl w:val="0"/>
          <w:numId w:val="21"/>
        </w:numPr>
        <w:spacing w:line="240" w:lineRule="auto"/>
        <w:rPr>
          <w:rFonts w:cs="Arial"/>
          <w:lang w:val="en-GB"/>
        </w:rPr>
      </w:pPr>
      <w:r w:rsidRPr="005F2326">
        <w:rPr>
          <w:rFonts w:cs="Arial"/>
          <w:lang w:val="en-GB"/>
        </w:rPr>
        <w:t>for standard eCall (the IVS calls the PSAP)</w:t>
      </w:r>
    </w:p>
    <w:p w:rsidR="00EA3599" w:rsidRPr="005F2326" w:rsidRDefault="00EA3599" w:rsidP="00DE72A5">
      <w:pPr>
        <w:pStyle w:val="ListParagraph"/>
        <w:ind w:left="1485"/>
        <w:rPr>
          <w:rFonts w:cs="Arial"/>
          <w:lang w:val="en-GB"/>
        </w:rPr>
      </w:pPr>
      <w:r w:rsidRPr="005F2326">
        <w:rPr>
          <w:rFonts w:cs="Arial"/>
          <w:lang w:val="en-GB"/>
        </w:rPr>
        <w:t>These tests will provide information about the normal dataflow for eCall.</w:t>
      </w:r>
    </w:p>
    <w:p w:rsidR="00EA3599" w:rsidRPr="005F2326" w:rsidRDefault="00EA3599" w:rsidP="003338E5">
      <w:pPr>
        <w:pStyle w:val="ListParagraph"/>
        <w:numPr>
          <w:ilvl w:val="0"/>
          <w:numId w:val="21"/>
        </w:numPr>
        <w:spacing w:line="240" w:lineRule="auto"/>
        <w:rPr>
          <w:rFonts w:cs="Arial"/>
          <w:lang w:val="en-GB"/>
        </w:rPr>
      </w:pPr>
      <w:r w:rsidRPr="005F2326">
        <w:rPr>
          <w:rFonts w:cs="Arial"/>
          <w:lang w:val="en-GB"/>
        </w:rPr>
        <w:t>IVS redial</w:t>
      </w:r>
    </w:p>
    <w:p w:rsidR="00EA3599" w:rsidRPr="005F2326" w:rsidRDefault="00EA3599" w:rsidP="00DE72A5">
      <w:pPr>
        <w:pStyle w:val="ListParagraph"/>
        <w:ind w:left="1485"/>
        <w:rPr>
          <w:rFonts w:cs="Arial"/>
          <w:lang w:val="en-GB"/>
        </w:rPr>
      </w:pPr>
      <w:r w:rsidRPr="005F2326">
        <w:rPr>
          <w:rFonts w:cs="Arial"/>
          <w:lang w:val="en-GB"/>
        </w:rPr>
        <w:t>These tests will be performed to observe the behaviour of the system when the IVS attempts a redial after the connection has been interrupted.</w:t>
      </w:r>
    </w:p>
    <w:p w:rsidR="00EA3599" w:rsidRPr="005F2326" w:rsidRDefault="00EA3599" w:rsidP="003338E5">
      <w:pPr>
        <w:pStyle w:val="ListParagraph"/>
        <w:numPr>
          <w:ilvl w:val="0"/>
          <w:numId w:val="21"/>
        </w:numPr>
        <w:spacing w:line="240" w:lineRule="auto"/>
        <w:rPr>
          <w:rFonts w:cs="Arial"/>
          <w:lang w:val="en-GB"/>
        </w:rPr>
      </w:pPr>
      <w:r w:rsidRPr="005F2326">
        <w:rPr>
          <w:rFonts w:cs="Arial"/>
          <w:lang w:val="en-GB"/>
        </w:rPr>
        <w:t>Call-back (the PSAP calls the IVS)</w:t>
      </w:r>
    </w:p>
    <w:p w:rsidR="00EA3599" w:rsidRPr="005F2326" w:rsidRDefault="00EA3599" w:rsidP="00DE72A5">
      <w:pPr>
        <w:pStyle w:val="ListParagraph"/>
        <w:ind w:left="1485"/>
        <w:rPr>
          <w:rFonts w:cs="Arial"/>
          <w:lang w:val="en-GB"/>
        </w:rPr>
      </w:pPr>
      <w:r w:rsidRPr="005F2326">
        <w:rPr>
          <w:rFonts w:cs="Arial"/>
          <w:lang w:val="en-GB"/>
        </w:rPr>
        <w:t xml:space="preserve">These tests will analyse how the system behaves in case of a call-back. The call-back function will be used in case an on-going call is interrupted for </w:t>
      </w:r>
      <w:r w:rsidRPr="005F2326">
        <w:rPr>
          <w:rFonts w:cs="Arial"/>
          <w:lang w:val="en-GB"/>
        </w:rPr>
        <w:lastRenderedPageBreak/>
        <w:t>various reasons. After the call is interrupted, the IVS will try to establish a connection with the PSAP and if the IVS won’t be able to so, the operator will have to use the call-back feature.</w:t>
      </w:r>
    </w:p>
    <w:p w:rsidR="00EA3599" w:rsidRPr="005F2326" w:rsidRDefault="00EA3599" w:rsidP="003338E5">
      <w:pPr>
        <w:pStyle w:val="ListParagraph"/>
        <w:numPr>
          <w:ilvl w:val="0"/>
          <w:numId w:val="21"/>
        </w:numPr>
        <w:spacing w:line="240" w:lineRule="auto"/>
        <w:rPr>
          <w:rFonts w:cs="Arial"/>
          <w:lang w:val="en-GB"/>
        </w:rPr>
      </w:pPr>
      <w:r w:rsidRPr="005F2326">
        <w:rPr>
          <w:rFonts w:cs="Arial"/>
          <w:lang w:val="en-GB"/>
        </w:rPr>
        <w:t>Redundancy</w:t>
      </w:r>
    </w:p>
    <w:p w:rsidR="00EA3599" w:rsidRPr="005F2326" w:rsidRDefault="00EA3599" w:rsidP="00DE72A5">
      <w:pPr>
        <w:pStyle w:val="ListParagraph"/>
        <w:ind w:left="1485"/>
        <w:rPr>
          <w:rFonts w:cs="Arial"/>
          <w:lang w:val="en-GB"/>
        </w:rPr>
      </w:pPr>
      <w:r w:rsidRPr="005F2326">
        <w:rPr>
          <w:rFonts w:cs="Arial"/>
          <w:lang w:val="en-GB"/>
        </w:rPr>
        <w:t>We will test the redundancy of the PSAP modem and different failover strategies.</w:t>
      </w:r>
    </w:p>
    <w:p w:rsidR="00EA3599" w:rsidRPr="005F2326" w:rsidRDefault="00EA3599" w:rsidP="003338E5">
      <w:pPr>
        <w:pStyle w:val="ListParagraph"/>
        <w:numPr>
          <w:ilvl w:val="0"/>
          <w:numId w:val="21"/>
        </w:numPr>
        <w:spacing w:line="240" w:lineRule="auto"/>
        <w:rPr>
          <w:rFonts w:cs="Arial"/>
          <w:lang w:val="en-GB"/>
        </w:rPr>
      </w:pPr>
      <w:r w:rsidRPr="005F2326">
        <w:rPr>
          <w:rFonts w:cs="Arial"/>
          <w:lang w:val="en-GB"/>
        </w:rPr>
        <w:t>Test more calls coming at the same time</w:t>
      </w:r>
    </w:p>
    <w:p w:rsidR="00EA3599" w:rsidRPr="005F2326" w:rsidRDefault="00EA3599" w:rsidP="00DE72A5">
      <w:pPr>
        <w:pStyle w:val="ListParagraph"/>
        <w:ind w:left="1485"/>
        <w:rPr>
          <w:rFonts w:cs="Arial"/>
          <w:lang w:val="en-GB"/>
        </w:rPr>
      </w:pPr>
      <w:r w:rsidRPr="005F2326">
        <w:rPr>
          <w:rFonts w:cs="Arial"/>
          <w:lang w:val="en-GB"/>
        </w:rPr>
        <w:t>These tests will analyse the behaviour of the PSAP modem in case of more eCalls at the same time.</w:t>
      </w:r>
    </w:p>
    <w:p w:rsidR="00EA3599" w:rsidRPr="005F2326" w:rsidRDefault="00EA3599" w:rsidP="003338E5">
      <w:pPr>
        <w:pStyle w:val="ListParagraph"/>
        <w:numPr>
          <w:ilvl w:val="1"/>
          <w:numId w:val="20"/>
        </w:numPr>
        <w:spacing w:line="240" w:lineRule="auto"/>
        <w:rPr>
          <w:rFonts w:cs="Arial"/>
          <w:lang w:val="en-GB"/>
        </w:rPr>
      </w:pPr>
      <w:r w:rsidRPr="005F2326">
        <w:rPr>
          <w:rFonts w:cs="Arial"/>
          <w:lang w:val="en-GB"/>
        </w:rPr>
        <w:t>Test the voice connection with the operator</w:t>
      </w:r>
    </w:p>
    <w:p w:rsidR="00EA3599" w:rsidRPr="005F2326" w:rsidRDefault="00EA3599" w:rsidP="00DE72A5">
      <w:pPr>
        <w:pStyle w:val="ListParagraph"/>
        <w:ind w:left="1125"/>
        <w:rPr>
          <w:rFonts w:cs="Arial"/>
          <w:lang w:val="en-GB"/>
        </w:rPr>
      </w:pPr>
      <w:r w:rsidRPr="005F2326">
        <w:rPr>
          <w:rFonts w:cs="Arial"/>
          <w:lang w:val="en-GB"/>
        </w:rPr>
        <w:t xml:space="preserve">These tests will concentrate on the eCall voice </w:t>
      </w:r>
      <w:r w:rsidR="00893EB2" w:rsidRPr="005F2326">
        <w:rPr>
          <w:rFonts w:cs="Arial"/>
          <w:lang w:val="en-GB"/>
        </w:rPr>
        <w:t>path characteristics</w:t>
      </w:r>
      <w:r w:rsidRPr="005F2326">
        <w:rPr>
          <w:rFonts w:cs="Arial"/>
          <w:lang w:val="en-GB"/>
        </w:rPr>
        <w:t xml:space="preserve"> from the 112 operator’s point of view. These tests will include, but won’t be limited to: answering a call, transferring a call, ending a call.</w:t>
      </w:r>
    </w:p>
    <w:p w:rsidR="00EA3599" w:rsidRPr="005F2326" w:rsidRDefault="00EA3599" w:rsidP="003338E5">
      <w:pPr>
        <w:pStyle w:val="ListParagraph"/>
        <w:numPr>
          <w:ilvl w:val="1"/>
          <w:numId w:val="20"/>
        </w:numPr>
        <w:spacing w:line="240" w:lineRule="auto"/>
        <w:rPr>
          <w:rFonts w:cs="Arial"/>
          <w:lang w:val="en-GB"/>
        </w:rPr>
      </w:pPr>
      <w:r w:rsidRPr="005F2326">
        <w:rPr>
          <w:rFonts w:cs="Arial"/>
          <w:lang w:val="en-GB"/>
        </w:rPr>
        <w:t>Test the call-back feature from the operator’s point of view</w:t>
      </w:r>
    </w:p>
    <w:p w:rsidR="00EA3599" w:rsidRPr="005F2326" w:rsidRDefault="00EA3599" w:rsidP="00DE72A5">
      <w:pPr>
        <w:pStyle w:val="ListParagraph"/>
        <w:ind w:left="1125"/>
        <w:rPr>
          <w:rFonts w:cs="Arial"/>
          <w:lang w:val="en-GB"/>
        </w:rPr>
      </w:pPr>
      <w:r w:rsidRPr="005F2326">
        <w:rPr>
          <w:rFonts w:cs="Arial"/>
          <w:lang w:val="en-GB"/>
        </w:rPr>
        <w:t xml:space="preserve">These tests will analyse the call-back functionality from the 112 operator’s point of view. These tests will observe the minimum and maximum wait time before attempting call-back. </w:t>
      </w:r>
    </w:p>
    <w:p w:rsidR="00EA3599" w:rsidRPr="005F2326" w:rsidRDefault="00EA3599" w:rsidP="003338E5">
      <w:pPr>
        <w:pStyle w:val="ListParagraph"/>
        <w:numPr>
          <w:ilvl w:val="1"/>
          <w:numId w:val="20"/>
        </w:numPr>
        <w:spacing w:line="240" w:lineRule="auto"/>
        <w:rPr>
          <w:rFonts w:cs="Arial"/>
          <w:lang w:val="en-GB"/>
        </w:rPr>
      </w:pPr>
      <w:r w:rsidRPr="005F2326">
        <w:rPr>
          <w:rFonts w:cs="Arial"/>
          <w:lang w:val="en-GB"/>
        </w:rPr>
        <w:t>Evaluate the defined KPIs</w:t>
      </w:r>
    </w:p>
    <w:p w:rsidR="00EA3599" w:rsidRPr="005F2326" w:rsidRDefault="00EA3599" w:rsidP="00DE72A5">
      <w:pPr>
        <w:pStyle w:val="ListParagraph"/>
        <w:ind w:left="1077"/>
        <w:rPr>
          <w:rFonts w:cs="Arial"/>
          <w:lang w:val="en-GB"/>
        </w:rPr>
      </w:pPr>
      <w:r w:rsidRPr="005F2326">
        <w:rPr>
          <w:rFonts w:cs="Arial"/>
          <w:lang w:val="en-GB"/>
        </w:rPr>
        <w:t>We will evaluate all the defined KPISs using the data gathered during the tests for eCall reception.</w:t>
      </w:r>
    </w:p>
    <w:p w:rsidR="00EA3599" w:rsidRPr="005F2326" w:rsidRDefault="00EA3599" w:rsidP="003338E5">
      <w:pPr>
        <w:pStyle w:val="ListParagraph"/>
        <w:numPr>
          <w:ilvl w:val="0"/>
          <w:numId w:val="20"/>
        </w:numPr>
        <w:spacing w:line="240" w:lineRule="auto"/>
        <w:rPr>
          <w:rFonts w:cs="Arial"/>
          <w:b/>
          <w:lang w:val="en-GB"/>
        </w:rPr>
      </w:pPr>
      <w:r w:rsidRPr="005F2326">
        <w:rPr>
          <w:rFonts w:cs="Arial"/>
          <w:b/>
          <w:lang w:val="en-GB"/>
        </w:rPr>
        <w:t>Test the MSD reception from the point of view of the operator</w:t>
      </w:r>
    </w:p>
    <w:p w:rsidR="00EA3599" w:rsidRPr="005F2326" w:rsidRDefault="00EA3599" w:rsidP="003338E5">
      <w:pPr>
        <w:pStyle w:val="ListParagraph"/>
        <w:numPr>
          <w:ilvl w:val="1"/>
          <w:numId w:val="20"/>
        </w:numPr>
        <w:spacing w:line="240" w:lineRule="auto"/>
        <w:rPr>
          <w:rFonts w:cs="Arial"/>
          <w:lang w:val="en-GB"/>
        </w:rPr>
      </w:pPr>
      <w:r w:rsidRPr="005F2326">
        <w:rPr>
          <w:rFonts w:cs="Arial"/>
          <w:lang w:val="en-GB"/>
        </w:rPr>
        <w:t xml:space="preserve">Evaluate the usability of the operator interface </w:t>
      </w:r>
    </w:p>
    <w:p w:rsidR="00EA3599" w:rsidRPr="005F2326" w:rsidRDefault="00EA3599" w:rsidP="00DE72A5">
      <w:pPr>
        <w:pStyle w:val="ListParagraph"/>
        <w:ind w:left="1125"/>
        <w:rPr>
          <w:rFonts w:cs="Arial"/>
          <w:lang w:val="en-GB"/>
        </w:rPr>
      </w:pPr>
      <w:r w:rsidRPr="005F2326">
        <w:rPr>
          <w:rFonts w:cs="Arial"/>
          <w:lang w:val="en-GB"/>
        </w:rPr>
        <w:t>This evaluation will help analyse if the proposed operator interface is user friendly.</w:t>
      </w:r>
    </w:p>
    <w:p w:rsidR="00EA3599" w:rsidRPr="005F2326" w:rsidRDefault="00EA3599" w:rsidP="003338E5">
      <w:pPr>
        <w:pStyle w:val="ListParagraph"/>
        <w:numPr>
          <w:ilvl w:val="1"/>
          <w:numId w:val="20"/>
        </w:numPr>
        <w:spacing w:line="240" w:lineRule="auto"/>
        <w:rPr>
          <w:rFonts w:cs="Arial"/>
          <w:lang w:val="en-GB"/>
        </w:rPr>
      </w:pPr>
      <w:r w:rsidRPr="005F2326">
        <w:rPr>
          <w:rFonts w:cs="Arial"/>
          <w:lang w:val="en-GB"/>
        </w:rPr>
        <w:t>Test the reception of the MSD in the 112 application</w:t>
      </w:r>
    </w:p>
    <w:p w:rsidR="00EA3599" w:rsidRPr="005F2326" w:rsidRDefault="00EA3599" w:rsidP="00DE72A5">
      <w:pPr>
        <w:pStyle w:val="ListParagraph"/>
        <w:ind w:left="1125"/>
        <w:rPr>
          <w:rFonts w:cs="Arial"/>
          <w:lang w:val="en-GB"/>
        </w:rPr>
      </w:pPr>
      <w:r w:rsidRPr="005F2326">
        <w:rPr>
          <w:rFonts w:cs="Arial"/>
          <w:lang w:val="en-GB"/>
        </w:rPr>
        <w:t xml:space="preserve">We will test to see if the MSD is being decoded correctly and if the information is being presented to the operator. </w:t>
      </w:r>
    </w:p>
    <w:p w:rsidR="00EA3599" w:rsidRPr="005F2326" w:rsidRDefault="00EA3599" w:rsidP="003338E5">
      <w:pPr>
        <w:pStyle w:val="ListParagraph"/>
        <w:numPr>
          <w:ilvl w:val="1"/>
          <w:numId w:val="20"/>
        </w:numPr>
        <w:spacing w:line="240" w:lineRule="auto"/>
        <w:rPr>
          <w:rFonts w:cs="Arial"/>
          <w:lang w:val="en-GB"/>
        </w:rPr>
      </w:pPr>
      <w:r w:rsidRPr="005F2326">
        <w:rPr>
          <w:rFonts w:cs="Arial"/>
          <w:lang w:val="en-GB"/>
        </w:rPr>
        <w:t>Test the “resend MSD” functionality</w:t>
      </w:r>
    </w:p>
    <w:p w:rsidR="00EA3599" w:rsidRPr="005F2326" w:rsidRDefault="00EA3599" w:rsidP="00DE72A5">
      <w:pPr>
        <w:pStyle w:val="ListParagraph"/>
        <w:ind w:left="1125"/>
        <w:rPr>
          <w:rFonts w:cs="Arial"/>
          <w:lang w:val="en-GB"/>
        </w:rPr>
      </w:pPr>
      <w:r w:rsidRPr="005F2326">
        <w:rPr>
          <w:rFonts w:cs="Arial"/>
          <w:lang w:val="en-GB"/>
        </w:rPr>
        <w:t>These tests will analyse the behaviour of the system in case the operator asks for a MSD resend. We will test different scenarios: resend MSD during a normal eCall, resend MSD during a call-back, consecutive resend MSD during the same call etc.</w:t>
      </w:r>
    </w:p>
    <w:p w:rsidR="00EA3599" w:rsidRPr="005F2326" w:rsidRDefault="00EA3599" w:rsidP="003338E5">
      <w:pPr>
        <w:pStyle w:val="ListParagraph"/>
        <w:numPr>
          <w:ilvl w:val="1"/>
          <w:numId w:val="20"/>
        </w:numPr>
        <w:spacing w:line="240" w:lineRule="auto"/>
        <w:rPr>
          <w:rFonts w:cs="Arial"/>
          <w:lang w:val="en-GB"/>
        </w:rPr>
      </w:pPr>
      <w:r w:rsidRPr="005F2326">
        <w:rPr>
          <w:rFonts w:cs="Arial"/>
          <w:lang w:val="en-GB"/>
        </w:rPr>
        <w:t>Test the automating positioning of the incident</w:t>
      </w:r>
    </w:p>
    <w:p w:rsidR="00EA3599" w:rsidRPr="005F2326" w:rsidRDefault="00EA3599" w:rsidP="00DE72A5">
      <w:pPr>
        <w:pStyle w:val="ListParagraph"/>
        <w:ind w:left="1125"/>
        <w:rPr>
          <w:rFonts w:cs="Arial"/>
          <w:lang w:val="en-GB"/>
        </w:rPr>
      </w:pPr>
      <w:r w:rsidRPr="005F2326">
        <w:rPr>
          <w:rFonts w:cs="Arial"/>
          <w:lang w:val="en-GB"/>
        </w:rPr>
        <w:lastRenderedPageBreak/>
        <w:t>This will test the automatic positioning of an incident on a GIS map, based on the GPS coordinates from the MSD. We will evaluate the best representation method for presenting the recent vehicle position before the incident and the vehicle direction.</w:t>
      </w:r>
    </w:p>
    <w:p w:rsidR="00EA3599" w:rsidRPr="005F2326" w:rsidRDefault="00EA3599" w:rsidP="003338E5">
      <w:pPr>
        <w:pStyle w:val="ListParagraph"/>
        <w:numPr>
          <w:ilvl w:val="1"/>
          <w:numId w:val="20"/>
        </w:numPr>
        <w:spacing w:line="240" w:lineRule="auto"/>
        <w:rPr>
          <w:rFonts w:cs="Arial"/>
          <w:lang w:val="en-GB"/>
        </w:rPr>
      </w:pPr>
      <w:r w:rsidRPr="005F2326">
        <w:rPr>
          <w:rFonts w:cs="Arial"/>
          <w:lang w:val="en-GB"/>
        </w:rPr>
        <w:t>Evaluate KPIs</w:t>
      </w:r>
    </w:p>
    <w:p w:rsidR="00EA3599" w:rsidRPr="005F2326" w:rsidRDefault="00EA3599" w:rsidP="00DE72A5">
      <w:pPr>
        <w:pStyle w:val="ListParagraph"/>
        <w:ind w:left="1125"/>
        <w:rPr>
          <w:rFonts w:cs="Arial"/>
          <w:lang w:val="en-GB"/>
        </w:rPr>
      </w:pPr>
      <w:r w:rsidRPr="005F2326">
        <w:rPr>
          <w:rFonts w:cs="Arial"/>
          <w:lang w:val="en-GB"/>
        </w:rPr>
        <w:t>We will evaluate all the defined KPIs using the data gathered from the MSD reception tests.</w:t>
      </w:r>
    </w:p>
    <w:p w:rsidR="00EA3599" w:rsidRPr="005F2326" w:rsidRDefault="00EA3599" w:rsidP="003338E5">
      <w:pPr>
        <w:pStyle w:val="ListParagraph"/>
        <w:numPr>
          <w:ilvl w:val="0"/>
          <w:numId w:val="20"/>
        </w:numPr>
        <w:spacing w:line="240" w:lineRule="auto"/>
        <w:rPr>
          <w:rFonts w:cs="Arial"/>
          <w:b/>
          <w:lang w:val="en-GB"/>
        </w:rPr>
      </w:pPr>
      <w:r w:rsidRPr="005F2326">
        <w:rPr>
          <w:rFonts w:cs="Arial"/>
          <w:b/>
          <w:lang w:val="en-GB"/>
        </w:rPr>
        <w:t>Test the EUCARIS query</w:t>
      </w:r>
    </w:p>
    <w:p w:rsidR="00EA3599" w:rsidRPr="005F2326" w:rsidRDefault="00EA3599" w:rsidP="003338E5">
      <w:pPr>
        <w:pStyle w:val="ListParagraph"/>
        <w:numPr>
          <w:ilvl w:val="1"/>
          <w:numId w:val="20"/>
        </w:numPr>
        <w:spacing w:line="240" w:lineRule="auto"/>
        <w:rPr>
          <w:rFonts w:cs="Arial"/>
          <w:lang w:val="en-GB"/>
        </w:rPr>
      </w:pPr>
      <w:r w:rsidRPr="005F2326">
        <w:rPr>
          <w:rFonts w:cs="Arial"/>
          <w:lang w:val="en-GB"/>
        </w:rPr>
        <w:t>Evaluate the usability of the operator interface</w:t>
      </w:r>
    </w:p>
    <w:p w:rsidR="00EA3599" w:rsidRPr="005F2326" w:rsidRDefault="00EA3599" w:rsidP="00DE72A5">
      <w:pPr>
        <w:pStyle w:val="ListParagraph"/>
        <w:ind w:left="1125"/>
        <w:rPr>
          <w:rFonts w:cs="Arial"/>
          <w:lang w:val="en-GB"/>
        </w:rPr>
      </w:pPr>
      <w:r w:rsidRPr="005F2326">
        <w:rPr>
          <w:rFonts w:cs="Arial"/>
          <w:lang w:val="en-GB"/>
        </w:rPr>
        <w:t>This will help define a user-friendly interface for the EUCARIS query for the emergency agencies operators.</w:t>
      </w:r>
    </w:p>
    <w:p w:rsidR="00EA3599" w:rsidRPr="005F2326" w:rsidRDefault="00EA3599" w:rsidP="003338E5">
      <w:pPr>
        <w:pStyle w:val="ListParagraph"/>
        <w:numPr>
          <w:ilvl w:val="1"/>
          <w:numId w:val="20"/>
        </w:numPr>
        <w:spacing w:line="240" w:lineRule="auto"/>
        <w:rPr>
          <w:rFonts w:cs="Arial"/>
          <w:lang w:val="en-GB"/>
        </w:rPr>
      </w:pPr>
      <w:r w:rsidRPr="005F2326">
        <w:rPr>
          <w:rFonts w:cs="Arial"/>
          <w:lang w:val="en-GB"/>
        </w:rPr>
        <w:t xml:space="preserve">Test the EUCARIS query </w:t>
      </w:r>
    </w:p>
    <w:p w:rsidR="00EA3599" w:rsidRPr="005F2326" w:rsidRDefault="00EA3599" w:rsidP="00DE72A5">
      <w:pPr>
        <w:pStyle w:val="ListParagraph"/>
        <w:ind w:left="1125"/>
        <w:rPr>
          <w:rFonts w:cs="Arial"/>
          <w:lang w:val="en-GB"/>
        </w:rPr>
      </w:pPr>
      <w:r w:rsidRPr="005F2326">
        <w:rPr>
          <w:rFonts w:cs="Arial"/>
          <w:lang w:val="en-GB"/>
        </w:rPr>
        <w:t>We will test the interface with EUCARIS based on different criteria: VIN coming from an eCall MSD, registration plate etc.</w:t>
      </w:r>
    </w:p>
    <w:p w:rsidR="00EA3599" w:rsidRPr="005F2326" w:rsidRDefault="00EA3599" w:rsidP="003338E5">
      <w:pPr>
        <w:pStyle w:val="ListParagraph"/>
        <w:numPr>
          <w:ilvl w:val="1"/>
          <w:numId w:val="20"/>
        </w:numPr>
        <w:spacing w:line="240" w:lineRule="auto"/>
        <w:rPr>
          <w:rFonts w:cs="Arial"/>
          <w:lang w:val="en-GB"/>
        </w:rPr>
      </w:pPr>
      <w:r w:rsidRPr="005F2326">
        <w:rPr>
          <w:rFonts w:cs="Arial"/>
          <w:lang w:val="en-GB"/>
        </w:rPr>
        <w:t>Evaluate the need for VIN associated information</w:t>
      </w:r>
    </w:p>
    <w:p w:rsidR="00EA3599" w:rsidRPr="005F2326" w:rsidRDefault="00EA3599" w:rsidP="00DE72A5">
      <w:pPr>
        <w:pStyle w:val="ListParagraph"/>
        <w:ind w:left="1125"/>
        <w:rPr>
          <w:rFonts w:cs="Arial"/>
          <w:lang w:val="en-GB"/>
        </w:rPr>
      </w:pPr>
      <w:r w:rsidRPr="005F2326">
        <w:rPr>
          <w:rFonts w:cs="Arial"/>
          <w:lang w:val="en-GB"/>
        </w:rPr>
        <w:t>We will evaluate what emergency agencies are in most need of data associated with the VIN.</w:t>
      </w:r>
    </w:p>
    <w:p w:rsidR="00EA3599" w:rsidRPr="005F2326" w:rsidRDefault="00EA3599" w:rsidP="003338E5">
      <w:pPr>
        <w:pStyle w:val="ListParagraph"/>
        <w:numPr>
          <w:ilvl w:val="1"/>
          <w:numId w:val="20"/>
        </w:numPr>
        <w:spacing w:line="240" w:lineRule="auto"/>
        <w:rPr>
          <w:rFonts w:cs="Arial"/>
          <w:lang w:val="en-GB"/>
        </w:rPr>
      </w:pPr>
      <w:r w:rsidRPr="005F2326">
        <w:rPr>
          <w:rFonts w:cs="Arial"/>
          <w:lang w:val="en-GB"/>
        </w:rPr>
        <w:t xml:space="preserve">Evaluate KPIs </w:t>
      </w:r>
    </w:p>
    <w:p w:rsidR="00EA3599" w:rsidRPr="005F2326" w:rsidRDefault="00EA3599" w:rsidP="00DE72A5">
      <w:pPr>
        <w:pStyle w:val="ListParagraph"/>
        <w:ind w:left="1125"/>
        <w:rPr>
          <w:rFonts w:cs="Arial"/>
          <w:lang w:val="en-GB"/>
        </w:rPr>
      </w:pPr>
      <w:r w:rsidRPr="005F2326">
        <w:rPr>
          <w:rFonts w:cs="Arial"/>
          <w:lang w:val="en-GB"/>
        </w:rPr>
        <w:t>We will evaluate all the defined KPIs using the data gathered from the EUCARIS query tests.</w:t>
      </w:r>
    </w:p>
    <w:p w:rsidR="00EA3599" w:rsidRPr="005F2326" w:rsidRDefault="00EA3599" w:rsidP="003338E5">
      <w:pPr>
        <w:pStyle w:val="ListParagraph"/>
        <w:numPr>
          <w:ilvl w:val="0"/>
          <w:numId w:val="20"/>
        </w:numPr>
        <w:spacing w:line="240" w:lineRule="auto"/>
        <w:rPr>
          <w:rFonts w:cs="Arial"/>
          <w:b/>
          <w:lang w:val="en-GB"/>
        </w:rPr>
      </w:pPr>
      <w:r w:rsidRPr="005F2326">
        <w:rPr>
          <w:rFonts w:cs="Arial"/>
          <w:b/>
          <w:lang w:val="en-GB"/>
        </w:rPr>
        <w:t>Evaluate the information needed by the agencies</w:t>
      </w:r>
    </w:p>
    <w:p w:rsidR="00EA3599" w:rsidRPr="005F2326" w:rsidRDefault="00EA3599" w:rsidP="001B21E5">
      <w:pPr>
        <w:ind w:left="708"/>
        <w:rPr>
          <w:rFonts w:cs="Arial"/>
          <w:lang w:val="en-GB"/>
        </w:rPr>
      </w:pPr>
      <w:r w:rsidRPr="005F2326">
        <w:rPr>
          <w:rFonts w:cs="Arial"/>
          <w:lang w:val="en-GB"/>
        </w:rPr>
        <w:t>We will try and determine what information is most needed by the emergency agencies from the MSD and VIN.</w:t>
      </w:r>
    </w:p>
    <w:p w:rsidR="00EA3599" w:rsidRPr="005F2326" w:rsidRDefault="00EA3599" w:rsidP="003338E5">
      <w:pPr>
        <w:pStyle w:val="ListParagraph"/>
        <w:numPr>
          <w:ilvl w:val="0"/>
          <w:numId w:val="20"/>
        </w:numPr>
        <w:spacing w:line="240" w:lineRule="auto"/>
        <w:rPr>
          <w:rFonts w:cs="Arial"/>
          <w:b/>
          <w:lang w:val="en-GB"/>
        </w:rPr>
      </w:pPr>
      <w:r w:rsidRPr="005F2326">
        <w:rPr>
          <w:rFonts w:cs="Arial"/>
          <w:b/>
          <w:lang w:val="en-GB"/>
        </w:rPr>
        <w:t>Evaluate the response time of the agencies</w:t>
      </w:r>
    </w:p>
    <w:p w:rsidR="00EA3599" w:rsidRPr="005F2326" w:rsidRDefault="00EA3599" w:rsidP="001B21E5">
      <w:pPr>
        <w:ind w:left="720"/>
        <w:rPr>
          <w:rFonts w:cs="Arial"/>
          <w:lang w:val="en-GB"/>
        </w:rPr>
      </w:pPr>
      <w:r w:rsidRPr="005F2326">
        <w:rPr>
          <w:rFonts w:cs="Arial"/>
          <w:lang w:val="en-GB"/>
        </w:rPr>
        <w:t>We will evaluate the response time of some of the emergency agencies (only Police, Ambulance and Fire Rescue) based on the defined KPIs.</w:t>
      </w:r>
    </w:p>
    <w:p w:rsidR="00EA3599" w:rsidRPr="005F2326" w:rsidRDefault="00EA3599" w:rsidP="001B21E5">
      <w:pPr>
        <w:pStyle w:val="Heading3"/>
        <w:numPr>
          <w:ilvl w:val="2"/>
          <w:numId w:val="4"/>
        </w:numPr>
        <w:ind w:left="720"/>
        <w:rPr>
          <w:lang w:val="en-GB"/>
        </w:rPr>
      </w:pPr>
      <w:bookmarkStart w:id="669" w:name="_Toc316824915"/>
      <w:r w:rsidRPr="005F2326">
        <w:rPr>
          <w:lang w:val="en-GB"/>
        </w:rPr>
        <w:t>Country specific matters in Romania</w:t>
      </w:r>
      <w:bookmarkEnd w:id="669"/>
    </w:p>
    <w:p w:rsidR="00FE3EE6" w:rsidRPr="005F2326" w:rsidRDefault="00EA3599" w:rsidP="000D7092">
      <w:pPr>
        <w:pStyle w:val="ListParagraph"/>
        <w:ind w:left="708"/>
        <w:rPr>
          <w:rFonts w:cs="Arial"/>
          <w:szCs w:val="22"/>
          <w:lang w:val="en-GB"/>
        </w:rPr>
      </w:pPr>
      <w:r w:rsidRPr="005F2326">
        <w:rPr>
          <w:rFonts w:cs="Arial"/>
          <w:szCs w:val="22"/>
          <w:lang w:val="en-GB"/>
        </w:rPr>
        <w:t>At present there aren’t any country specific matters in Romania.</w:t>
      </w:r>
      <w:bookmarkStart w:id="670" w:name="_Toc300300287"/>
      <w:bookmarkStart w:id="671" w:name="_Toc300300420"/>
      <w:bookmarkEnd w:id="670"/>
      <w:bookmarkEnd w:id="671"/>
    </w:p>
    <w:p w:rsidR="00FE3EE6" w:rsidRPr="005F2326" w:rsidRDefault="00EA3599">
      <w:pPr>
        <w:rPr>
          <w:rFonts w:cs="Arial"/>
          <w:sz w:val="24"/>
          <w:lang w:val="en-GB"/>
        </w:rPr>
      </w:pPr>
      <w:r w:rsidRPr="005F2326">
        <w:rPr>
          <w:rFonts w:cs="Arial"/>
          <w:lang w:val="en-GB"/>
        </w:rPr>
        <w:br w:type="page"/>
      </w:r>
    </w:p>
    <w:p w:rsidR="00EA3599" w:rsidRPr="005F2326" w:rsidRDefault="00EA3599" w:rsidP="005D1C6F">
      <w:pPr>
        <w:pStyle w:val="Heading2"/>
        <w:numPr>
          <w:ilvl w:val="1"/>
          <w:numId w:val="4"/>
        </w:numPr>
        <w:rPr>
          <w:lang w:val="en-GB"/>
        </w:rPr>
      </w:pPr>
      <w:bookmarkStart w:id="672" w:name="_Toc316824916"/>
      <w:r w:rsidRPr="005F2326">
        <w:rPr>
          <w:lang w:val="en-GB"/>
        </w:rPr>
        <w:lastRenderedPageBreak/>
        <w:t>Sweden</w:t>
      </w:r>
      <w:bookmarkEnd w:id="672"/>
    </w:p>
    <w:p w:rsidR="002261C2" w:rsidRPr="005F2326" w:rsidRDefault="00EC5F64">
      <w:pPr>
        <w:rPr>
          <w:rFonts w:cs="Arial"/>
          <w:lang w:val="en-GB"/>
        </w:rPr>
      </w:pPr>
      <w:r w:rsidRPr="005F2326">
        <w:rPr>
          <w:rFonts w:eastAsia="Calibri" w:cs="Arial"/>
          <w:color w:val="000000"/>
          <w:lang w:val="en-GB"/>
        </w:rPr>
        <w:t>The Swedish eCall pilot is focused on validation of the technical functionality of the eCall transmission and identification of related technical issues in IVS, Networks and PSAP. Due to the high technical competence inside the pilot partners, extra attention is paid also to the aspects of timing, reliability and robustness of the MSD and 112 signalling. The rescue procedures in Sweden already uses mobile phone positioning of 112 calls so eC</w:t>
      </w:r>
      <w:r w:rsidR="00283A65" w:rsidRPr="005F2326">
        <w:rPr>
          <w:rFonts w:eastAsia="Calibri" w:cs="Arial"/>
          <w:color w:val="000000"/>
          <w:lang w:val="en-GB"/>
        </w:rPr>
        <w:t>all</w:t>
      </w:r>
      <w:r w:rsidRPr="005F2326">
        <w:rPr>
          <w:rFonts w:eastAsia="Calibri" w:cs="Arial"/>
          <w:color w:val="000000"/>
          <w:lang w:val="en-GB"/>
        </w:rPr>
        <w:t xml:space="preserve"> will not change the procedures, just give a better accuracy in the position and a faster </w:t>
      </w:r>
      <w:r w:rsidR="000D7092" w:rsidRPr="005F2326">
        <w:rPr>
          <w:rFonts w:eastAsia="Calibri" w:cs="Arial"/>
          <w:color w:val="000000"/>
          <w:lang w:val="en-GB"/>
        </w:rPr>
        <w:t>incident</w:t>
      </w:r>
      <w:r w:rsidRPr="005F2326">
        <w:rPr>
          <w:rFonts w:eastAsia="Calibri" w:cs="Arial"/>
          <w:color w:val="000000"/>
          <w:lang w:val="en-GB"/>
        </w:rPr>
        <w:t xml:space="preserve"> reporting. Thus there is no need to do a lot of testing of the whole rescue chain.</w:t>
      </w:r>
    </w:p>
    <w:p w:rsidR="00EA3599" w:rsidRPr="005F2326" w:rsidRDefault="00EA3599" w:rsidP="008718F8">
      <w:pPr>
        <w:pStyle w:val="Heading3"/>
        <w:numPr>
          <w:ilvl w:val="2"/>
          <w:numId w:val="4"/>
        </w:numPr>
        <w:ind w:left="720"/>
        <w:rPr>
          <w:lang w:val="en-GB"/>
        </w:rPr>
      </w:pPr>
      <w:bookmarkStart w:id="673" w:name="_Toc316824917"/>
      <w:r w:rsidRPr="005F2326">
        <w:rPr>
          <w:lang w:val="en-GB"/>
        </w:rPr>
        <w:t>In General</w:t>
      </w:r>
      <w:bookmarkEnd w:id="673"/>
    </w:p>
    <w:p w:rsidR="00EA3599" w:rsidRPr="005F2326" w:rsidRDefault="00EA3599" w:rsidP="00C562BE">
      <w:pPr>
        <w:rPr>
          <w:rFonts w:cs="Arial"/>
          <w:lang w:val="en-GB"/>
        </w:rPr>
      </w:pPr>
      <w:r w:rsidRPr="005F2326">
        <w:rPr>
          <w:rFonts w:cs="Arial"/>
          <w:lang w:val="en-GB"/>
        </w:rPr>
        <w:t xml:space="preserve">Sweden will run trails with 2-5 cars equipped with SIM cards from </w:t>
      </w:r>
      <w:proofErr w:type="spellStart"/>
      <w:r w:rsidRPr="005F2326">
        <w:rPr>
          <w:rFonts w:cs="Arial"/>
          <w:lang w:val="en-GB"/>
        </w:rPr>
        <w:t>Telenor</w:t>
      </w:r>
      <w:proofErr w:type="spellEnd"/>
      <w:r w:rsidRPr="005F2326">
        <w:rPr>
          <w:rFonts w:cs="Arial"/>
          <w:lang w:val="en-GB"/>
        </w:rPr>
        <w:t xml:space="preserve"> or </w:t>
      </w:r>
      <w:proofErr w:type="spellStart"/>
      <w:r w:rsidRPr="005F2326">
        <w:rPr>
          <w:rFonts w:cs="Arial"/>
          <w:lang w:val="en-GB"/>
        </w:rPr>
        <w:t>TeliaSonera</w:t>
      </w:r>
      <w:proofErr w:type="spellEnd"/>
      <w:r w:rsidRPr="005F2326">
        <w:rPr>
          <w:rFonts w:cs="Arial"/>
          <w:lang w:val="en-GB"/>
        </w:rPr>
        <w:t>. In the automatic mode 20 to 30 thousand eCalls will be generated and analyzed. All calls will go the Ericsson test/reference PSAP (</w:t>
      </w:r>
      <w:proofErr w:type="spellStart"/>
      <w:r w:rsidRPr="005F2326">
        <w:rPr>
          <w:rFonts w:cs="Arial"/>
          <w:lang w:val="en-GB"/>
        </w:rPr>
        <w:t>Coordcom</w:t>
      </w:r>
      <w:proofErr w:type="spellEnd"/>
      <w:r w:rsidRPr="005F2326">
        <w:rPr>
          <w:rFonts w:cs="Arial"/>
          <w:lang w:val="en-GB"/>
        </w:rPr>
        <w:t xml:space="preserve">) in </w:t>
      </w:r>
      <w:proofErr w:type="spellStart"/>
      <w:r w:rsidRPr="005F2326">
        <w:rPr>
          <w:rFonts w:cs="Arial"/>
          <w:lang w:val="en-GB"/>
        </w:rPr>
        <w:t>Mölndal</w:t>
      </w:r>
      <w:proofErr w:type="spellEnd"/>
      <w:r w:rsidRPr="005F2326">
        <w:rPr>
          <w:rFonts w:cs="Arial"/>
          <w:lang w:val="en-GB"/>
        </w:rPr>
        <w:t xml:space="preserve">, Sweden. When testing voice channel disturbance the calls will be manual triggered and evaluated by a professional PSAP call taker. The weak signal behaviour will be tested at </w:t>
      </w:r>
      <w:proofErr w:type="spellStart"/>
      <w:r w:rsidRPr="005F2326">
        <w:rPr>
          <w:rFonts w:cs="Arial"/>
          <w:lang w:val="en-GB"/>
        </w:rPr>
        <w:t>Telenor´s</w:t>
      </w:r>
      <w:proofErr w:type="spellEnd"/>
      <w:r w:rsidRPr="005F2326">
        <w:rPr>
          <w:rFonts w:cs="Arial"/>
          <w:lang w:val="en-GB"/>
        </w:rPr>
        <w:t xml:space="preserve"> </w:t>
      </w:r>
      <w:r w:rsidR="000D7092" w:rsidRPr="005F2326">
        <w:rPr>
          <w:rFonts w:cs="Arial"/>
          <w:lang w:val="en-GB"/>
        </w:rPr>
        <w:t>test enter</w:t>
      </w:r>
      <w:r w:rsidRPr="005F2326">
        <w:rPr>
          <w:rFonts w:cs="Arial"/>
          <w:lang w:val="en-GB"/>
        </w:rPr>
        <w:t xml:space="preserve"> in </w:t>
      </w:r>
      <w:proofErr w:type="spellStart"/>
      <w:r w:rsidRPr="005F2326">
        <w:rPr>
          <w:rFonts w:cs="Arial"/>
          <w:lang w:val="en-GB"/>
        </w:rPr>
        <w:t>Karlskrona</w:t>
      </w:r>
      <w:proofErr w:type="spellEnd"/>
      <w:r w:rsidRPr="005F2326">
        <w:rPr>
          <w:rFonts w:cs="Arial"/>
          <w:lang w:val="en-GB"/>
        </w:rPr>
        <w:t xml:space="preserve">, Sweden and or at Ericsson in </w:t>
      </w:r>
      <w:proofErr w:type="spellStart"/>
      <w:r w:rsidRPr="005F2326">
        <w:rPr>
          <w:rFonts w:cs="Arial"/>
          <w:lang w:val="en-GB"/>
        </w:rPr>
        <w:t>Göteborg</w:t>
      </w:r>
      <w:proofErr w:type="spellEnd"/>
      <w:r w:rsidRPr="005F2326">
        <w:rPr>
          <w:rFonts w:cs="Arial"/>
          <w:lang w:val="en-GB"/>
        </w:rPr>
        <w:t>, Sweden.</w:t>
      </w:r>
      <w:r w:rsidR="005F2C8C" w:rsidRPr="005F2326">
        <w:rPr>
          <w:rFonts w:cs="Arial"/>
          <w:lang w:val="en-GB"/>
        </w:rPr>
        <w:t xml:space="preserve"> For further details </w:t>
      </w:r>
      <w:r w:rsidR="00EE2F78" w:rsidRPr="005F2326">
        <w:rPr>
          <w:rFonts w:cs="Arial"/>
          <w:lang w:val="en-GB"/>
        </w:rPr>
        <w:t>refer to</w:t>
      </w:r>
      <w:r w:rsidR="005F2C8C" w:rsidRPr="005F2326">
        <w:rPr>
          <w:rFonts w:cs="Arial"/>
          <w:lang w:val="en-GB"/>
        </w:rPr>
        <w:t xml:space="preserve"> table 6 on the next page.</w:t>
      </w:r>
    </w:p>
    <w:p w:rsidR="005F2C8C" w:rsidRPr="005F2326" w:rsidRDefault="005F2C8C" w:rsidP="005F2C8C">
      <w:pPr>
        <w:pStyle w:val="Heading3"/>
        <w:numPr>
          <w:ilvl w:val="2"/>
          <w:numId w:val="4"/>
        </w:numPr>
        <w:ind w:left="720"/>
        <w:rPr>
          <w:lang w:val="en-GB"/>
        </w:rPr>
      </w:pPr>
      <w:bookmarkStart w:id="674" w:name="_Toc316824918"/>
      <w:r w:rsidRPr="005F2326">
        <w:rPr>
          <w:lang w:val="en-GB"/>
        </w:rPr>
        <w:t>Testing environment</w:t>
      </w:r>
      <w:bookmarkEnd w:id="674"/>
    </w:p>
    <w:p w:rsidR="005F2C8C" w:rsidRPr="005F2326" w:rsidRDefault="005F2C8C" w:rsidP="005F2C8C">
      <w:pPr>
        <w:rPr>
          <w:rFonts w:cs="Arial"/>
          <w:lang w:val="en-GB"/>
        </w:rPr>
      </w:pPr>
      <w:r w:rsidRPr="005F2326">
        <w:rPr>
          <w:rFonts w:cs="Arial"/>
          <w:lang w:val="en-GB"/>
        </w:rPr>
        <w:t>More detailed test plans and procedures will be part of the test preparations.</w:t>
      </w:r>
    </w:p>
    <w:bookmarkStart w:id="675" w:name="_Toc300315014"/>
    <w:p w:rsidR="00EA3599" w:rsidRPr="005F2326" w:rsidRDefault="005F2C8C" w:rsidP="00052CB5">
      <w:pPr>
        <w:rPr>
          <w:rFonts w:cs="Arial"/>
          <w:lang w:val="en-GB"/>
        </w:rPr>
      </w:pPr>
      <w:r w:rsidRPr="005F2326">
        <w:rPr>
          <w:rFonts w:cs="Arial"/>
          <w:lang w:val="en-GB"/>
        </w:rPr>
        <w:object w:dxaOrig="8907" w:dyaOrig="7371">
          <v:shape id="_x0000_i1028" type="#_x0000_t75" style="width:446.6pt;height:368pt" o:ole="">
            <v:imagedata r:id="rId53" o:title=""/>
          </v:shape>
          <o:OLEObject Type="Embed" ProgID="Excel.Sheet.12" ShapeID="_x0000_i1028" DrawAspect="Content" ObjectID="_1390567877" r:id="rId54"/>
        </w:object>
      </w:r>
    </w:p>
    <w:p w:rsidR="00FE3EE6" w:rsidRPr="005F2326" w:rsidRDefault="000B06ED">
      <w:pPr>
        <w:pStyle w:val="Caption"/>
        <w:rPr>
          <w:rFonts w:cs="Arial"/>
          <w:lang w:val="en-GB"/>
        </w:rPr>
      </w:pPr>
      <w:bookmarkStart w:id="676" w:name="_Toc316824986"/>
      <w:r w:rsidRPr="005F2326">
        <w:rPr>
          <w:rFonts w:cs="Arial"/>
          <w:color w:val="auto"/>
          <w:lang w:val="en-GB" w:eastAsia="en-GB"/>
        </w:rPr>
        <w:t xml:space="preserve">Table </w:t>
      </w:r>
      <w:r w:rsidR="00D41488" w:rsidRPr="005F2326">
        <w:rPr>
          <w:rFonts w:cs="Arial"/>
          <w:color w:val="auto"/>
          <w:lang w:val="en-GB" w:eastAsia="en-GB"/>
        </w:rPr>
        <w:fldChar w:fldCharType="begin"/>
      </w:r>
      <w:r w:rsidR="00D3779E" w:rsidRPr="005F2326">
        <w:rPr>
          <w:rFonts w:cs="Arial"/>
          <w:color w:val="auto"/>
          <w:lang w:val="en-GB" w:eastAsia="en-GB"/>
        </w:rPr>
        <w:instrText xml:space="preserve"> SEQ Table \* ARABIC </w:instrText>
      </w:r>
      <w:r w:rsidR="00D41488" w:rsidRPr="005F2326">
        <w:rPr>
          <w:rFonts w:cs="Arial"/>
          <w:color w:val="auto"/>
          <w:lang w:val="en-GB" w:eastAsia="en-GB"/>
        </w:rPr>
        <w:fldChar w:fldCharType="separate"/>
      </w:r>
      <w:r w:rsidR="00094DD9">
        <w:rPr>
          <w:rFonts w:cs="Arial"/>
          <w:noProof/>
          <w:color w:val="auto"/>
          <w:lang w:val="en-GB" w:eastAsia="en-GB"/>
        </w:rPr>
        <w:t>7</w:t>
      </w:r>
      <w:r w:rsidR="00D41488" w:rsidRPr="005F2326">
        <w:rPr>
          <w:rFonts w:cs="Arial"/>
          <w:color w:val="auto"/>
          <w:lang w:val="en-GB" w:eastAsia="en-GB"/>
        </w:rPr>
        <w:fldChar w:fldCharType="end"/>
      </w:r>
      <w:r w:rsidRPr="005F2326">
        <w:rPr>
          <w:rFonts w:cs="Arial"/>
          <w:color w:val="auto"/>
          <w:lang w:val="en-GB" w:eastAsia="en-GB"/>
        </w:rPr>
        <w:t>: Overview of Swedish test activities</w:t>
      </w:r>
      <w:bookmarkEnd w:id="675"/>
      <w:bookmarkEnd w:id="676"/>
    </w:p>
    <w:p w:rsidR="00EA3599" w:rsidRPr="005F2326" w:rsidRDefault="00EA3599" w:rsidP="00C562BE">
      <w:pPr>
        <w:rPr>
          <w:rFonts w:cs="Arial"/>
          <w:lang w:val="en-GB"/>
        </w:rPr>
      </w:pPr>
      <w:bookmarkStart w:id="677" w:name="_Toc303060787"/>
      <w:bookmarkStart w:id="678" w:name="_Toc303060899"/>
      <w:bookmarkStart w:id="679" w:name="_Toc303061009"/>
      <w:bookmarkStart w:id="680" w:name="_Toc303061119"/>
      <w:bookmarkStart w:id="681" w:name="_Toc303061219"/>
      <w:bookmarkEnd w:id="677"/>
      <w:bookmarkEnd w:id="678"/>
      <w:bookmarkEnd w:id="679"/>
      <w:bookmarkEnd w:id="680"/>
      <w:bookmarkEnd w:id="681"/>
    </w:p>
    <w:p w:rsidR="00EA3599" w:rsidRPr="005F2326" w:rsidRDefault="00EA3599" w:rsidP="00917303">
      <w:pPr>
        <w:pStyle w:val="Heading3"/>
        <w:numPr>
          <w:ilvl w:val="2"/>
          <w:numId w:val="4"/>
        </w:numPr>
        <w:ind w:left="720"/>
        <w:rPr>
          <w:lang w:val="en-GB"/>
        </w:rPr>
      </w:pPr>
      <w:bookmarkStart w:id="682" w:name="_Toc303060789"/>
      <w:bookmarkStart w:id="683" w:name="_Toc303060901"/>
      <w:bookmarkStart w:id="684" w:name="_Toc303061011"/>
      <w:bookmarkStart w:id="685" w:name="_Toc303061121"/>
      <w:bookmarkStart w:id="686" w:name="_Toc303061221"/>
      <w:bookmarkStart w:id="687" w:name="_Toc316824919"/>
      <w:bookmarkEnd w:id="682"/>
      <w:bookmarkEnd w:id="683"/>
      <w:bookmarkEnd w:id="684"/>
      <w:bookmarkEnd w:id="685"/>
      <w:bookmarkEnd w:id="686"/>
      <w:r w:rsidRPr="005F2326">
        <w:rPr>
          <w:lang w:val="en-GB"/>
        </w:rPr>
        <w:t>Country specific matters in Sweden</w:t>
      </w:r>
      <w:bookmarkEnd w:id="687"/>
    </w:p>
    <w:p w:rsidR="00EA3599" w:rsidRPr="005F2326" w:rsidRDefault="00EA3599" w:rsidP="008718F8">
      <w:pPr>
        <w:pStyle w:val="NormalWeb"/>
        <w:keepNext/>
        <w:spacing w:before="0" w:beforeAutospacing="0" w:after="120" w:afterAutospacing="0"/>
        <w:rPr>
          <w:rFonts w:ascii="Arial" w:hAnsi="Arial" w:cs="Arial"/>
          <w:szCs w:val="22"/>
        </w:rPr>
      </w:pPr>
      <w:r w:rsidRPr="005F2326">
        <w:rPr>
          <w:rFonts w:ascii="Arial" w:hAnsi="Arial" w:cs="Arial"/>
          <w:szCs w:val="22"/>
        </w:rPr>
        <w:t xml:space="preserve">The Swedish team has (thanks to Volvo </w:t>
      </w:r>
      <w:r w:rsidR="007E4340" w:rsidRPr="005F2326">
        <w:rPr>
          <w:rFonts w:ascii="Arial" w:hAnsi="Arial" w:cs="Arial"/>
          <w:szCs w:val="22"/>
        </w:rPr>
        <w:t>“</w:t>
      </w:r>
      <w:proofErr w:type="spellStart"/>
      <w:r w:rsidR="007E4340" w:rsidRPr="005F2326">
        <w:rPr>
          <w:rFonts w:ascii="Arial" w:hAnsi="Arial" w:cs="Arial"/>
          <w:szCs w:val="22"/>
        </w:rPr>
        <w:t>O</w:t>
      </w:r>
      <w:r w:rsidRPr="005F2326">
        <w:rPr>
          <w:rFonts w:ascii="Arial" w:hAnsi="Arial" w:cs="Arial"/>
          <w:szCs w:val="22"/>
        </w:rPr>
        <w:t>n</w:t>
      </w:r>
      <w:r w:rsidR="007E4340" w:rsidRPr="005F2326">
        <w:rPr>
          <w:rFonts w:ascii="Arial" w:hAnsi="Arial" w:cs="Arial"/>
          <w:szCs w:val="22"/>
        </w:rPr>
        <w:t>Call</w:t>
      </w:r>
      <w:proofErr w:type="spellEnd"/>
      <w:r w:rsidR="007E4340" w:rsidRPr="005F2326">
        <w:rPr>
          <w:rFonts w:ascii="Arial" w:hAnsi="Arial" w:cs="Arial"/>
          <w:szCs w:val="22"/>
        </w:rPr>
        <w:t>”</w:t>
      </w:r>
      <w:r w:rsidRPr="005F2326">
        <w:rPr>
          <w:rFonts w:ascii="Arial" w:hAnsi="Arial" w:cs="Arial"/>
          <w:szCs w:val="22"/>
        </w:rPr>
        <w:t>) huge experience of T</w:t>
      </w:r>
      <w:r w:rsidR="00283A65" w:rsidRPr="005F2326">
        <w:rPr>
          <w:rFonts w:ascii="Arial" w:hAnsi="Arial" w:cs="Arial"/>
          <w:szCs w:val="22"/>
        </w:rPr>
        <w:t>P</w:t>
      </w:r>
      <w:r w:rsidRPr="005F2326">
        <w:rPr>
          <w:rFonts w:ascii="Arial" w:hAnsi="Arial" w:cs="Arial"/>
          <w:szCs w:val="22"/>
        </w:rPr>
        <w:t xml:space="preserve">S eCall development and testing. We have experienced IVS and PSAP producers in the team as well as telecom network experts (vendors and operators). For that reason we already have a lot of data logging features that will be used in the </w:t>
      </w:r>
      <w:r w:rsidR="007E4340" w:rsidRPr="005F2326">
        <w:rPr>
          <w:rFonts w:ascii="Arial" w:hAnsi="Arial" w:cs="Arial"/>
          <w:szCs w:val="22"/>
        </w:rPr>
        <w:t>trial</w:t>
      </w:r>
      <w:r w:rsidRPr="005F2326">
        <w:rPr>
          <w:rFonts w:ascii="Arial" w:hAnsi="Arial" w:cs="Arial"/>
          <w:szCs w:val="22"/>
        </w:rPr>
        <w:t xml:space="preserve">. The Swedish </w:t>
      </w:r>
      <w:r w:rsidR="007E4340" w:rsidRPr="005F2326">
        <w:rPr>
          <w:rFonts w:ascii="Arial" w:hAnsi="Arial" w:cs="Arial"/>
          <w:szCs w:val="22"/>
        </w:rPr>
        <w:t xml:space="preserve">trial </w:t>
      </w:r>
      <w:r w:rsidRPr="005F2326">
        <w:rPr>
          <w:rFonts w:ascii="Arial" w:hAnsi="Arial" w:cs="Arial"/>
          <w:szCs w:val="22"/>
        </w:rPr>
        <w:t>will focus on the technical aspects of eCall. The operational aspects of eCall (alerting rescue forces to a position, connection to TMC etc) are standard procedures in the daily operation of SOS-Alarm in Sweden. ECall will add a GPS position (mobile network</w:t>
      </w:r>
      <w:r w:rsidR="007E4340" w:rsidRPr="005F2326">
        <w:rPr>
          <w:rFonts w:ascii="Arial" w:hAnsi="Arial" w:cs="Arial"/>
          <w:szCs w:val="22"/>
        </w:rPr>
        <w:t>s already are capable of providing a</w:t>
      </w:r>
      <w:r w:rsidRPr="005F2326">
        <w:rPr>
          <w:rFonts w:ascii="Arial" w:hAnsi="Arial" w:cs="Arial"/>
          <w:szCs w:val="22"/>
        </w:rPr>
        <w:t xml:space="preserve"> position </w:t>
      </w:r>
      <w:r w:rsidR="007E4340" w:rsidRPr="005F2326">
        <w:rPr>
          <w:rFonts w:ascii="Arial" w:hAnsi="Arial" w:cs="Arial"/>
          <w:szCs w:val="22"/>
        </w:rPr>
        <w:t xml:space="preserve">for </w:t>
      </w:r>
      <w:r w:rsidRPr="005F2326">
        <w:rPr>
          <w:rFonts w:ascii="Arial" w:hAnsi="Arial" w:cs="Arial"/>
          <w:szCs w:val="22"/>
        </w:rPr>
        <w:t xml:space="preserve">112 calls) the direction of the vehicle, VIN number etc. and these are easily added to the </w:t>
      </w:r>
      <w:r w:rsidR="00E20E4D" w:rsidRPr="005F2326">
        <w:rPr>
          <w:rFonts w:ascii="Arial" w:hAnsi="Arial" w:cs="Arial"/>
          <w:szCs w:val="22"/>
        </w:rPr>
        <w:t>incident log</w:t>
      </w:r>
      <w:r w:rsidRPr="005F2326">
        <w:rPr>
          <w:rFonts w:ascii="Arial" w:hAnsi="Arial" w:cs="Arial"/>
          <w:szCs w:val="22"/>
        </w:rPr>
        <w:t xml:space="preserve"> for the PSAP operator.</w:t>
      </w:r>
    </w:p>
    <w:p w:rsidR="00EA3599" w:rsidRPr="005F2326" w:rsidRDefault="00EA3599">
      <w:pPr>
        <w:spacing w:after="0" w:line="240" w:lineRule="auto"/>
        <w:jc w:val="left"/>
        <w:rPr>
          <w:rFonts w:cs="Arial"/>
          <w:b/>
          <w:sz w:val="24"/>
          <w:lang w:val="en-GB"/>
        </w:rPr>
      </w:pPr>
      <w:r w:rsidRPr="005F2326">
        <w:rPr>
          <w:rFonts w:cs="Arial"/>
          <w:lang w:val="en-GB"/>
        </w:rPr>
        <w:br w:type="page"/>
      </w:r>
    </w:p>
    <w:p w:rsidR="00C83B5A" w:rsidRPr="005F2326" w:rsidRDefault="00EA3599" w:rsidP="00C83B5A">
      <w:pPr>
        <w:pStyle w:val="Heading2"/>
        <w:numPr>
          <w:ilvl w:val="1"/>
          <w:numId w:val="4"/>
        </w:numPr>
        <w:rPr>
          <w:lang w:val="en-GB"/>
        </w:rPr>
      </w:pPr>
      <w:bookmarkStart w:id="688" w:name="_Toc316824920"/>
      <w:r w:rsidRPr="005F2326">
        <w:rPr>
          <w:lang w:val="en-GB"/>
        </w:rPr>
        <w:lastRenderedPageBreak/>
        <w:t>The Netherlands</w:t>
      </w:r>
      <w:bookmarkEnd w:id="688"/>
    </w:p>
    <w:p w:rsidR="002261C2" w:rsidRPr="005F2326" w:rsidRDefault="00C83B5A">
      <w:pPr>
        <w:rPr>
          <w:rFonts w:cs="Arial"/>
          <w:lang w:val="en-GB"/>
        </w:rPr>
      </w:pPr>
      <w:r w:rsidRPr="005F2326">
        <w:rPr>
          <w:rFonts w:cs="Arial"/>
          <w:lang w:val="en-GB"/>
        </w:rPr>
        <w:t>The primary aim of the Dutch eCall pilot is to test and validate the eCall performance and operation throughout the eCall chain, form both technological and standard operation procedures’ (SOP</w:t>
      </w:r>
      <w:r w:rsidR="00EE2F78" w:rsidRPr="005F2326">
        <w:rPr>
          <w:rFonts w:cs="Arial"/>
          <w:lang w:val="en-GB"/>
        </w:rPr>
        <w:t>’s</w:t>
      </w:r>
      <w:r w:rsidRPr="005F2326">
        <w:rPr>
          <w:rFonts w:cs="Arial"/>
          <w:lang w:val="en-GB"/>
        </w:rPr>
        <w:t>) aspects.</w:t>
      </w:r>
    </w:p>
    <w:p w:rsidR="002261C2" w:rsidRPr="005F2326" w:rsidRDefault="00C83B5A">
      <w:pPr>
        <w:ind w:left="576"/>
        <w:rPr>
          <w:rFonts w:cs="Arial"/>
          <w:lang w:val="en-GB"/>
        </w:rPr>
      </w:pPr>
      <w:r w:rsidRPr="005F2326">
        <w:rPr>
          <w:rFonts w:cs="Arial"/>
          <w:lang w:val="en-GB"/>
        </w:rPr>
        <w:t>Testing is divided into two parts:</w:t>
      </w:r>
    </w:p>
    <w:p w:rsidR="002261C2" w:rsidRPr="005F2326" w:rsidRDefault="00C83B5A">
      <w:pPr>
        <w:pStyle w:val="ListParagraph"/>
        <w:numPr>
          <w:ilvl w:val="0"/>
          <w:numId w:val="21"/>
        </w:numPr>
        <w:rPr>
          <w:rFonts w:cs="Arial"/>
          <w:lang w:val="en-GB"/>
        </w:rPr>
      </w:pPr>
      <w:r w:rsidRPr="005F2326">
        <w:rPr>
          <w:rFonts w:cs="Arial"/>
          <w:lang w:val="en-GB"/>
        </w:rPr>
        <w:t>Laboratory testing</w:t>
      </w:r>
    </w:p>
    <w:p w:rsidR="002261C2" w:rsidRPr="005F2326" w:rsidRDefault="00C83B5A">
      <w:pPr>
        <w:pStyle w:val="ListParagraph"/>
        <w:numPr>
          <w:ilvl w:val="0"/>
          <w:numId w:val="21"/>
        </w:numPr>
        <w:rPr>
          <w:rFonts w:cs="Arial"/>
          <w:lang w:val="en-GB"/>
        </w:rPr>
      </w:pPr>
      <w:r w:rsidRPr="005F2326">
        <w:rPr>
          <w:rFonts w:cs="Arial"/>
          <w:lang w:val="en-GB"/>
        </w:rPr>
        <w:t>Testing in real environment (also cross border)</w:t>
      </w:r>
    </w:p>
    <w:p w:rsidR="002261C2" w:rsidRPr="005F2326" w:rsidRDefault="00C83B5A">
      <w:pPr>
        <w:ind w:left="567"/>
        <w:rPr>
          <w:rFonts w:cs="Arial"/>
          <w:lang w:val="en-GB"/>
        </w:rPr>
      </w:pPr>
      <w:r w:rsidRPr="005F2326">
        <w:rPr>
          <w:rFonts w:cs="Arial"/>
          <w:lang w:val="en-GB"/>
        </w:rPr>
        <w:t>The focus is on end-to-end testing</w:t>
      </w:r>
    </w:p>
    <w:p w:rsidR="002261C2" w:rsidRPr="005F2326" w:rsidRDefault="00C83B5A">
      <w:pPr>
        <w:pStyle w:val="ListParagraph"/>
        <w:numPr>
          <w:ilvl w:val="0"/>
          <w:numId w:val="49"/>
        </w:numPr>
        <w:ind w:firstLine="54"/>
        <w:rPr>
          <w:rFonts w:cs="Arial"/>
          <w:lang w:val="en-GB"/>
        </w:rPr>
      </w:pPr>
      <w:r w:rsidRPr="005F2326">
        <w:rPr>
          <w:rFonts w:cs="Arial"/>
          <w:lang w:val="en-GB"/>
        </w:rPr>
        <w:t>Testing the performance to get a quantitative statement</w:t>
      </w:r>
      <w:r w:rsidR="00895D5D" w:rsidRPr="005F2326">
        <w:rPr>
          <w:rFonts w:cs="Arial"/>
          <w:lang w:val="en-GB"/>
        </w:rPr>
        <w:t xml:space="preserve"> about the system</w:t>
      </w:r>
    </w:p>
    <w:p w:rsidR="002261C2" w:rsidRPr="005F2326" w:rsidRDefault="00895D5D">
      <w:pPr>
        <w:pStyle w:val="ListParagraph"/>
        <w:numPr>
          <w:ilvl w:val="0"/>
          <w:numId w:val="49"/>
        </w:numPr>
        <w:ind w:firstLine="54"/>
        <w:rPr>
          <w:rFonts w:cs="Arial"/>
          <w:lang w:val="en-GB"/>
        </w:rPr>
      </w:pPr>
      <w:r w:rsidRPr="005F2326">
        <w:rPr>
          <w:rFonts w:cs="Arial"/>
          <w:lang w:val="en-GB"/>
        </w:rPr>
        <w:t>Looking to add value for PSAP and TMC compared to the current processes</w:t>
      </w:r>
    </w:p>
    <w:p w:rsidR="002261C2" w:rsidRPr="005F2326" w:rsidRDefault="00895D5D">
      <w:pPr>
        <w:pStyle w:val="ListParagraph"/>
        <w:numPr>
          <w:ilvl w:val="0"/>
          <w:numId w:val="49"/>
        </w:numPr>
        <w:ind w:firstLine="54"/>
        <w:rPr>
          <w:rFonts w:cs="Arial"/>
          <w:lang w:val="en-GB"/>
        </w:rPr>
      </w:pPr>
      <w:r w:rsidRPr="005F2326">
        <w:rPr>
          <w:rFonts w:cs="Arial"/>
          <w:lang w:val="en-GB"/>
        </w:rPr>
        <w:t>To get a qualitative statement with regard to comprehensibility and usability</w:t>
      </w:r>
    </w:p>
    <w:p w:rsidR="002261C2" w:rsidRPr="005F2326" w:rsidRDefault="00895D5D">
      <w:pPr>
        <w:rPr>
          <w:rFonts w:cs="Arial"/>
          <w:lang w:val="en-GB"/>
        </w:rPr>
      </w:pPr>
      <w:r w:rsidRPr="005F2326">
        <w:rPr>
          <w:rFonts w:cs="Arial"/>
          <w:lang w:val="en-GB"/>
        </w:rPr>
        <w:t xml:space="preserve">In the </w:t>
      </w:r>
      <w:r w:rsidR="005F2C8C" w:rsidRPr="005F2326">
        <w:rPr>
          <w:rFonts w:cs="Arial"/>
          <w:lang w:val="en-GB"/>
        </w:rPr>
        <w:t>D</w:t>
      </w:r>
      <w:r w:rsidRPr="005F2326">
        <w:rPr>
          <w:rFonts w:cs="Arial"/>
          <w:lang w:val="en-GB"/>
        </w:rPr>
        <w:t>utch pilot there are no IVS suppliers or MNOs involved as consortium partners. As a consequence a basic assumption is that the technology of IVS and mobile networks etc. will work. The system tests are performed by the manufacturers and suppliers. Of course we will verify that an initiated eCall reaches the PSAP (success rate and duration).</w:t>
      </w:r>
    </w:p>
    <w:p w:rsidR="002261C2" w:rsidRPr="005F2326" w:rsidRDefault="002261C2">
      <w:pPr>
        <w:pStyle w:val="ListParagraph"/>
        <w:ind w:left="1080"/>
        <w:rPr>
          <w:rFonts w:cs="Arial"/>
          <w:lang w:val="en-GB"/>
        </w:rPr>
      </w:pPr>
    </w:p>
    <w:p w:rsidR="00EA3599" w:rsidRPr="005F2326" w:rsidRDefault="00EA3599" w:rsidP="008718F8">
      <w:pPr>
        <w:pStyle w:val="Heading3"/>
        <w:numPr>
          <w:ilvl w:val="2"/>
          <w:numId w:val="4"/>
        </w:numPr>
        <w:ind w:left="720"/>
        <w:rPr>
          <w:lang w:val="en-GB"/>
        </w:rPr>
      </w:pPr>
      <w:bookmarkStart w:id="689" w:name="_Toc316824921"/>
      <w:r w:rsidRPr="005F2326">
        <w:rPr>
          <w:lang w:val="en-GB"/>
        </w:rPr>
        <w:t>In General</w:t>
      </w:r>
      <w:bookmarkEnd w:id="689"/>
    </w:p>
    <w:p w:rsidR="00EA3599" w:rsidRPr="005F2326" w:rsidRDefault="00EA3599" w:rsidP="00A60FDF">
      <w:pPr>
        <w:rPr>
          <w:rFonts w:cs="Arial"/>
          <w:lang w:val="en-GB"/>
        </w:rPr>
      </w:pPr>
      <w:r w:rsidRPr="005F2326">
        <w:rPr>
          <w:rFonts w:cs="Arial"/>
          <w:lang w:val="en-GB"/>
        </w:rPr>
        <w:t>The system tests are performed by the manufacturer and suppliers. The focus is on end-to-end testing. The performance is tested to get a quantitative statement about the system. Looking to add value for PSAP and TMC compared to the current processes, to get a qualitative statement with regard to comprehensibility and usability.</w:t>
      </w:r>
    </w:p>
    <w:p w:rsidR="00EA3599" w:rsidRPr="005F2326" w:rsidRDefault="00EA3599" w:rsidP="00A60FDF">
      <w:pPr>
        <w:rPr>
          <w:rFonts w:cs="Arial"/>
          <w:lang w:val="en-GB"/>
        </w:rPr>
      </w:pPr>
      <w:r w:rsidRPr="005F2326">
        <w:rPr>
          <w:rFonts w:cs="Arial"/>
          <w:lang w:val="en-GB"/>
        </w:rPr>
        <w:t>The HeERO project consists of the following project phases:</w:t>
      </w:r>
    </w:p>
    <w:tbl>
      <w:tblPr>
        <w:tblW w:w="921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tblPr>
      <w:tblGrid>
        <w:gridCol w:w="1668"/>
        <w:gridCol w:w="7546"/>
      </w:tblGrid>
      <w:tr w:rsidR="00EA3599" w:rsidRPr="005F2326" w:rsidTr="00D35B42">
        <w:tc>
          <w:tcPr>
            <w:tcW w:w="1668" w:type="dxa"/>
            <w:shd w:val="clear" w:color="auto" w:fill="4F81BD" w:themeFill="accent1"/>
          </w:tcPr>
          <w:p w:rsidR="00EA3599" w:rsidRPr="005F2326" w:rsidRDefault="00EA3599" w:rsidP="00DC1927">
            <w:pPr>
              <w:pStyle w:val="TableNormal1"/>
              <w:rPr>
                <w:rFonts w:cs="Arial"/>
                <w:b/>
                <w:bCs/>
                <w:color w:val="FFFFFF" w:themeColor="background1"/>
                <w:sz w:val="22"/>
                <w:lang w:val="en-GB"/>
              </w:rPr>
            </w:pPr>
            <w:r w:rsidRPr="005F2326">
              <w:rPr>
                <w:rFonts w:cs="Arial"/>
                <w:b/>
                <w:bCs/>
                <w:color w:val="FFFFFF" w:themeColor="background1"/>
                <w:sz w:val="22"/>
                <w:lang w:val="en-GB"/>
              </w:rPr>
              <w:t>Project phase</w:t>
            </w:r>
          </w:p>
        </w:tc>
        <w:tc>
          <w:tcPr>
            <w:tcW w:w="7546" w:type="dxa"/>
            <w:shd w:val="clear" w:color="auto" w:fill="4F81BD" w:themeFill="accent1"/>
          </w:tcPr>
          <w:p w:rsidR="00EA3599" w:rsidRPr="005F2326" w:rsidRDefault="00EA3599" w:rsidP="00DC1927">
            <w:pPr>
              <w:pStyle w:val="TableNormal1"/>
              <w:rPr>
                <w:rFonts w:cs="Arial"/>
                <w:b/>
                <w:bCs/>
                <w:color w:val="FFFFFF" w:themeColor="background1"/>
                <w:sz w:val="22"/>
                <w:lang w:val="en-GB"/>
              </w:rPr>
            </w:pPr>
            <w:r w:rsidRPr="005F2326">
              <w:rPr>
                <w:rFonts w:cs="Arial"/>
                <w:b/>
                <w:bCs/>
                <w:color w:val="FFFFFF" w:themeColor="background1"/>
                <w:sz w:val="22"/>
                <w:lang w:val="en-GB"/>
              </w:rPr>
              <w:t>Project scope</w:t>
            </w:r>
          </w:p>
        </w:tc>
      </w:tr>
      <w:tr w:rsidR="00EA3599" w:rsidRPr="005F2326" w:rsidTr="00D35B42">
        <w:tc>
          <w:tcPr>
            <w:tcW w:w="1668" w:type="dxa"/>
            <w:tcBorders>
              <w:bottom w:val="single" w:sz="8" w:space="0" w:color="4F81BD"/>
            </w:tcBorders>
          </w:tcPr>
          <w:p w:rsidR="00EA3599" w:rsidRPr="005F2326" w:rsidRDefault="00EA3599" w:rsidP="00DC1927">
            <w:pPr>
              <w:pStyle w:val="TableNormal1"/>
              <w:rPr>
                <w:rFonts w:cs="Arial"/>
                <w:b/>
                <w:bCs/>
                <w:sz w:val="22"/>
                <w:lang w:val="en-GB"/>
              </w:rPr>
            </w:pPr>
            <w:r w:rsidRPr="005F2326">
              <w:rPr>
                <w:rFonts w:cs="Arial"/>
                <w:b/>
                <w:bCs/>
                <w:sz w:val="22"/>
                <w:lang w:val="en-GB"/>
              </w:rPr>
              <w:t>1</w:t>
            </w:r>
          </w:p>
        </w:tc>
        <w:tc>
          <w:tcPr>
            <w:tcW w:w="7546" w:type="dxa"/>
            <w:tcBorders>
              <w:bottom w:val="single" w:sz="8" w:space="0" w:color="4F81BD"/>
            </w:tcBorders>
          </w:tcPr>
          <w:p w:rsidR="00EA3599" w:rsidRPr="005F2326" w:rsidRDefault="00EA3599" w:rsidP="00DC1927">
            <w:pPr>
              <w:pStyle w:val="TableNormal1"/>
              <w:rPr>
                <w:rFonts w:cs="Arial"/>
                <w:lang w:val="en-GB"/>
              </w:rPr>
            </w:pPr>
            <w:r w:rsidRPr="005F2326">
              <w:rPr>
                <w:rFonts w:cs="Arial"/>
                <w:lang w:val="en-GB"/>
              </w:rPr>
              <w:t>“Core functionality”:</w:t>
            </w:r>
          </w:p>
          <w:p w:rsidR="00EA3599" w:rsidRPr="005F2326" w:rsidRDefault="00EA3599" w:rsidP="000E14A9">
            <w:pPr>
              <w:pStyle w:val="TableNormal1"/>
              <w:numPr>
                <w:ilvl w:val="0"/>
                <w:numId w:val="11"/>
              </w:numPr>
              <w:rPr>
                <w:rFonts w:cs="Arial"/>
                <w:lang w:val="en-GB"/>
              </w:rPr>
            </w:pPr>
            <w:r w:rsidRPr="005F2326">
              <w:rPr>
                <w:rFonts w:cs="Arial"/>
                <w:lang w:val="en-GB"/>
              </w:rPr>
              <w:t>Handling eCalls up to PSAP2; notification of PSAP2 Intake process</w:t>
            </w:r>
          </w:p>
          <w:p w:rsidR="00EA3599" w:rsidRPr="005F2326" w:rsidRDefault="00EA3599" w:rsidP="000E14A9">
            <w:pPr>
              <w:pStyle w:val="TableNormal1"/>
              <w:numPr>
                <w:ilvl w:val="0"/>
                <w:numId w:val="11"/>
              </w:numPr>
              <w:rPr>
                <w:rFonts w:cs="Arial"/>
                <w:lang w:val="en-GB"/>
              </w:rPr>
            </w:pPr>
            <w:r w:rsidRPr="005F2326">
              <w:rPr>
                <w:rFonts w:cs="Arial"/>
                <w:lang w:val="en-GB"/>
              </w:rPr>
              <w:t>Notification of Rijkswaterstaat</w:t>
            </w:r>
          </w:p>
          <w:p w:rsidR="00EA3599" w:rsidRPr="005F2326" w:rsidRDefault="00EA3599" w:rsidP="000E14A9">
            <w:pPr>
              <w:pStyle w:val="TableNormal1"/>
              <w:numPr>
                <w:ilvl w:val="0"/>
                <w:numId w:val="11"/>
              </w:numPr>
              <w:rPr>
                <w:rFonts w:cs="Arial"/>
                <w:lang w:val="en-GB"/>
              </w:rPr>
            </w:pPr>
            <w:r w:rsidRPr="005F2326">
              <w:rPr>
                <w:rFonts w:cs="Arial"/>
                <w:lang w:val="en-GB"/>
              </w:rPr>
              <w:t>Processing of EUCARIS data</w:t>
            </w:r>
          </w:p>
          <w:p w:rsidR="00EA3599" w:rsidRPr="005F2326" w:rsidRDefault="00EA3599" w:rsidP="000E14A9">
            <w:pPr>
              <w:pStyle w:val="TableNormal1"/>
              <w:numPr>
                <w:ilvl w:val="0"/>
                <w:numId w:val="11"/>
              </w:numPr>
              <w:rPr>
                <w:rFonts w:cs="Arial"/>
                <w:lang w:val="en-GB"/>
              </w:rPr>
            </w:pPr>
            <w:r w:rsidRPr="005F2326">
              <w:rPr>
                <w:rFonts w:cs="Arial"/>
                <w:lang w:val="en-GB"/>
              </w:rPr>
              <w:t>Hazardous substances in optional data part of the MSD</w:t>
            </w:r>
          </w:p>
          <w:p w:rsidR="00EA3599" w:rsidRPr="005F2326" w:rsidRDefault="00EA3599" w:rsidP="000E14A9">
            <w:pPr>
              <w:pStyle w:val="TableNormal1"/>
              <w:numPr>
                <w:ilvl w:val="0"/>
                <w:numId w:val="11"/>
              </w:numPr>
              <w:rPr>
                <w:rFonts w:cs="Arial"/>
                <w:lang w:val="en-GB"/>
              </w:rPr>
            </w:pPr>
            <w:r w:rsidRPr="005F2326">
              <w:rPr>
                <w:rFonts w:cs="Arial"/>
                <w:lang w:val="en-GB"/>
              </w:rPr>
              <w:t>Routing without eCall flag (to separate telephone number)</w:t>
            </w:r>
          </w:p>
        </w:tc>
      </w:tr>
      <w:tr w:rsidR="00EA3599" w:rsidRPr="005F2326" w:rsidTr="00D35B42">
        <w:tc>
          <w:tcPr>
            <w:tcW w:w="1668" w:type="dxa"/>
            <w:shd w:val="clear" w:color="auto" w:fill="DBE5F1" w:themeFill="accent1" w:themeFillTint="33"/>
          </w:tcPr>
          <w:p w:rsidR="00EA3599" w:rsidRPr="005F2326" w:rsidRDefault="00EA3599" w:rsidP="00DC1927">
            <w:pPr>
              <w:pStyle w:val="TableNormal1"/>
              <w:rPr>
                <w:rFonts w:cs="Arial"/>
                <w:b/>
                <w:bCs/>
                <w:sz w:val="22"/>
                <w:lang w:val="en-GB"/>
              </w:rPr>
            </w:pPr>
            <w:r w:rsidRPr="005F2326">
              <w:rPr>
                <w:rFonts w:cs="Arial"/>
                <w:b/>
                <w:bCs/>
                <w:sz w:val="22"/>
                <w:lang w:val="en-GB"/>
              </w:rPr>
              <w:t>2</w:t>
            </w:r>
          </w:p>
        </w:tc>
        <w:tc>
          <w:tcPr>
            <w:tcW w:w="7546" w:type="dxa"/>
            <w:shd w:val="clear" w:color="auto" w:fill="DBE5F1" w:themeFill="accent1" w:themeFillTint="33"/>
          </w:tcPr>
          <w:p w:rsidR="00EA3599" w:rsidRPr="005F2326" w:rsidRDefault="00EA3599" w:rsidP="000E14A9">
            <w:pPr>
              <w:pStyle w:val="TableNormal1"/>
              <w:numPr>
                <w:ilvl w:val="0"/>
                <w:numId w:val="12"/>
              </w:numPr>
              <w:rPr>
                <w:rFonts w:cs="Arial"/>
                <w:lang w:val="en-GB"/>
              </w:rPr>
            </w:pPr>
            <w:r w:rsidRPr="005F2326">
              <w:rPr>
                <w:rFonts w:cs="Arial"/>
                <w:lang w:val="en-GB"/>
              </w:rPr>
              <w:t>Advanced ‘1-1-2 GIS application’ in PSAP1 regarding agents</w:t>
            </w:r>
          </w:p>
          <w:p w:rsidR="00EA3599" w:rsidRPr="005F2326" w:rsidRDefault="00EA3599" w:rsidP="000E14A9">
            <w:pPr>
              <w:pStyle w:val="TableNormal1"/>
              <w:numPr>
                <w:ilvl w:val="0"/>
                <w:numId w:val="12"/>
              </w:numPr>
              <w:rPr>
                <w:rFonts w:cs="Arial"/>
                <w:lang w:val="en-GB"/>
              </w:rPr>
            </w:pPr>
            <w:r w:rsidRPr="005F2326">
              <w:rPr>
                <w:rFonts w:cs="Arial"/>
                <w:lang w:val="en-GB"/>
              </w:rPr>
              <w:t>Functionality ‘1-1-2 GIS function – automatic routing’</w:t>
            </w:r>
          </w:p>
          <w:p w:rsidR="00EA3599" w:rsidRPr="005F2326" w:rsidRDefault="00EA3599" w:rsidP="000E14A9">
            <w:pPr>
              <w:pStyle w:val="TableNormal1"/>
              <w:numPr>
                <w:ilvl w:val="0"/>
                <w:numId w:val="12"/>
              </w:numPr>
              <w:rPr>
                <w:rFonts w:cs="Arial"/>
                <w:lang w:val="en-GB"/>
              </w:rPr>
            </w:pPr>
            <w:r w:rsidRPr="005F2326">
              <w:rPr>
                <w:rFonts w:cs="Arial"/>
                <w:lang w:val="en-GB"/>
              </w:rPr>
              <w:t>Involvement of an additional ‘</w:t>
            </w:r>
            <w:proofErr w:type="spellStart"/>
            <w:r w:rsidRPr="005F2326">
              <w:rPr>
                <w:rFonts w:cs="Arial"/>
                <w:lang w:val="en-GB"/>
              </w:rPr>
              <w:t>veiligheidsregio</w:t>
            </w:r>
            <w:proofErr w:type="spellEnd"/>
            <w:r w:rsidRPr="005F2326">
              <w:rPr>
                <w:rFonts w:cs="Arial"/>
                <w:lang w:val="en-GB"/>
              </w:rPr>
              <w:t>’</w:t>
            </w:r>
          </w:p>
          <w:p w:rsidR="00EA3599" w:rsidRPr="005F2326" w:rsidRDefault="00EA3599" w:rsidP="000E14A9">
            <w:pPr>
              <w:pStyle w:val="TableNormal1"/>
              <w:numPr>
                <w:ilvl w:val="0"/>
                <w:numId w:val="12"/>
              </w:numPr>
              <w:rPr>
                <w:rFonts w:cs="Arial"/>
                <w:lang w:val="en-GB"/>
              </w:rPr>
            </w:pPr>
            <w:r w:rsidRPr="005F2326">
              <w:rPr>
                <w:rFonts w:cs="Arial"/>
                <w:lang w:val="en-GB"/>
              </w:rPr>
              <w:t>Processing results operational tests</w:t>
            </w:r>
          </w:p>
        </w:tc>
      </w:tr>
      <w:tr w:rsidR="00EA3599" w:rsidRPr="005F2326" w:rsidTr="00D35B42">
        <w:tc>
          <w:tcPr>
            <w:tcW w:w="1668" w:type="dxa"/>
            <w:tcBorders>
              <w:bottom w:val="single" w:sz="8" w:space="0" w:color="4F81BD"/>
            </w:tcBorders>
          </w:tcPr>
          <w:p w:rsidR="00EA3599" w:rsidRPr="005F2326" w:rsidRDefault="00EA3599" w:rsidP="00DC1927">
            <w:pPr>
              <w:pStyle w:val="TableNormal1"/>
              <w:rPr>
                <w:rFonts w:cs="Arial"/>
                <w:b/>
                <w:bCs/>
                <w:sz w:val="22"/>
                <w:lang w:val="en-GB"/>
              </w:rPr>
            </w:pPr>
            <w:r w:rsidRPr="005F2326">
              <w:rPr>
                <w:rFonts w:cs="Arial"/>
                <w:b/>
                <w:bCs/>
                <w:sz w:val="22"/>
                <w:lang w:val="en-GB"/>
              </w:rPr>
              <w:t>3</w:t>
            </w:r>
          </w:p>
        </w:tc>
        <w:tc>
          <w:tcPr>
            <w:tcW w:w="7546" w:type="dxa"/>
            <w:tcBorders>
              <w:bottom w:val="single" w:sz="8" w:space="0" w:color="4F81BD"/>
            </w:tcBorders>
          </w:tcPr>
          <w:p w:rsidR="00EA3599" w:rsidRPr="005F2326" w:rsidRDefault="00EA3599" w:rsidP="000E14A9">
            <w:pPr>
              <w:pStyle w:val="TableNormal1"/>
              <w:numPr>
                <w:ilvl w:val="0"/>
                <w:numId w:val="13"/>
              </w:numPr>
              <w:rPr>
                <w:rFonts w:cs="Arial"/>
                <w:lang w:val="en-GB"/>
              </w:rPr>
            </w:pPr>
            <w:r w:rsidRPr="005F2326">
              <w:rPr>
                <w:rFonts w:cs="Arial"/>
                <w:lang w:val="en-GB"/>
              </w:rPr>
              <w:t>GMS / NMS</w:t>
            </w:r>
          </w:p>
          <w:p w:rsidR="00EA3599" w:rsidRPr="005F2326" w:rsidRDefault="00EA3599" w:rsidP="000E14A9">
            <w:pPr>
              <w:pStyle w:val="TableNormal1"/>
              <w:numPr>
                <w:ilvl w:val="0"/>
                <w:numId w:val="13"/>
              </w:numPr>
              <w:rPr>
                <w:rFonts w:cs="Arial"/>
                <w:lang w:val="en-GB"/>
              </w:rPr>
            </w:pPr>
            <w:r w:rsidRPr="005F2326">
              <w:rPr>
                <w:rFonts w:cs="Arial"/>
                <w:lang w:val="en-GB"/>
              </w:rPr>
              <w:t>Hand-over of collected information to the police cars</w:t>
            </w:r>
          </w:p>
          <w:p w:rsidR="00EA3599" w:rsidRPr="005F2326" w:rsidRDefault="00EA3599" w:rsidP="000E14A9">
            <w:pPr>
              <w:pStyle w:val="TableNormal1"/>
              <w:numPr>
                <w:ilvl w:val="0"/>
                <w:numId w:val="13"/>
              </w:numPr>
              <w:rPr>
                <w:rFonts w:cs="Arial"/>
                <w:lang w:val="en-GB"/>
              </w:rPr>
            </w:pPr>
            <w:r w:rsidRPr="005F2326">
              <w:rPr>
                <w:rFonts w:cs="Arial"/>
                <w:lang w:val="en-GB"/>
              </w:rPr>
              <w:lastRenderedPageBreak/>
              <w:t>Processing results operational tests</w:t>
            </w:r>
          </w:p>
          <w:p w:rsidR="00EA3599" w:rsidRPr="005F2326" w:rsidRDefault="00EA3599" w:rsidP="000E14A9">
            <w:pPr>
              <w:pStyle w:val="TableNormal1"/>
              <w:numPr>
                <w:ilvl w:val="0"/>
                <w:numId w:val="13"/>
              </w:numPr>
              <w:rPr>
                <w:rFonts w:cs="Arial"/>
                <w:lang w:val="en-GB"/>
              </w:rPr>
            </w:pPr>
            <w:r w:rsidRPr="005F2326">
              <w:rPr>
                <w:rFonts w:cs="Arial"/>
                <w:lang w:val="en-GB"/>
              </w:rPr>
              <w:t>Interfacing to Third Party Services (TPS) eCalls</w:t>
            </w:r>
          </w:p>
        </w:tc>
      </w:tr>
      <w:tr w:rsidR="00EA3599" w:rsidRPr="005F2326" w:rsidTr="00D35B42">
        <w:tc>
          <w:tcPr>
            <w:tcW w:w="1668" w:type="dxa"/>
            <w:shd w:val="clear" w:color="auto" w:fill="DBE5F1" w:themeFill="accent1" w:themeFillTint="33"/>
          </w:tcPr>
          <w:p w:rsidR="00EA3599" w:rsidRPr="005F2326" w:rsidRDefault="00EA3599" w:rsidP="00DC1927">
            <w:pPr>
              <w:pStyle w:val="TableNormal1"/>
              <w:rPr>
                <w:rFonts w:cs="Arial"/>
                <w:b/>
                <w:bCs/>
                <w:sz w:val="22"/>
                <w:lang w:val="en-GB"/>
              </w:rPr>
            </w:pPr>
            <w:r w:rsidRPr="005F2326">
              <w:rPr>
                <w:rFonts w:cs="Arial"/>
                <w:b/>
                <w:bCs/>
                <w:sz w:val="22"/>
                <w:lang w:val="en-GB"/>
              </w:rPr>
              <w:lastRenderedPageBreak/>
              <w:t>4</w:t>
            </w:r>
          </w:p>
        </w:tc>
        <w:tc>
          <w:tcPr>
            <w:tcW w:w="7546" w:type="dxa"/>
            <w:shd w:val="clear" w:color="auto" w:fill="DBE5F1" w:themeFill="accent1" w:themeFillTint="33"/>
          </w:tcPr>
          <w:p w:rsidR="00EA3599" w:rsidRPr="005F2326" w:rsidRDefault="00EA3599" w:rsidP="000E14A9">
            <w:pPr>
              <w:pStyle w:val="TableNormal1"/>
              <w:numPr>
                <w:ilvl w:val="0"/>
                <w:numId w:val="14"/>
              </w:numPr>
              <w:rPr>
                <w:rFonts w:cs="Arial"/>
                <w:lang w:val="en-GB"/>
              </w:rPr>
            </w:pPr>
            <w:r w:rsidRPr="005F2326">
              <w:rPr>
                <w:rFonts w:cs="Arial"/>
                <w:lang w:val="en-GB"/>
              </w:rPr>
              <w:t>Routing based on eCall flag</w:t>
            </w:r>
          </w:p>
          <w:p w:rsidR="00EA3599" w:rsidRPr="005F2326" w:rsidRDefault="00EA3599" w:rsidP="000E14A9">
            <w:pPr>
              <w:pStyle w:val="TableNormal1"/>
              <w:numPr>
                <w:ilvl w:val="0"/>
                <w:numId w:val="14"/>
              </w:numPr>
              <w:rPr>
                <w:rFonts w:cs="Arial"/>
                <w:lang w:val="en-GB"/>
              </w:rPr>
            </w:pPr>
            <w:r w:rsidRPr="005F2326">
              <w:rPr>
                <w:rFonts w:cs="Arial"/>
                <w:lang w:val="en-GB"/>
              </w:rPr>
              <w:t>Hazardous substances: external database</w:t>
            </w:r>
          </w:p>
          <w:p w:rsidR="00EA3599" w:rsidRPr="005F2326" w:rsidRDefault="00EA3599" w:rsidP="000E14A9">
            <w:pPr>
              <w:pStyle w:val="TableNormal1"/>
              <w:numPr>
                <w:ilvl w:val="0"/>
                <w:numId w:val="14"/>
              </w:numPr>
              <w:rPr>
                <w:rFonts w:cs="Arial"/>
                <w:lang w:val="en-GB"/>
              </w:rPr>
            </w:pPr>
            <w:r w:rsidRPr="005F2326">
              <w:rPr>
                <w:rFonts w:cs="Arial"/>
                <w:lang w:val="en-GB"/>
              </w:rPr>
              <w:t>Processing results operational tests</w:t>
            </w:r>
          </w:p>
        </w:tc>
      </w:tr>
      <w:tr w:rsidR="00EA3599" w:rsidRPr="005F2326" w:rsidTr="00D35B42">
        <w:tc>
          <w:tcPr>
            <w:tcW w:w="1668" w:type="dxa"/>
          </w:tcPr>
          <w:p w:rsidR="00EA3599" w:rsidRPr="005F2326" w:rsidRDefault="00EA3599" w:rsidP="00DC1927">
            <w:pPr>
              <w:pStyle w:val="TableNormal1"/>
              <w:rPr>
                <w:rFonts w:cs="Arial"/>
                <w:b/>
                <w:bCs/>
                <w:sz w:val="22"/>
                <w:lang w:val="en-GB"/>
              </w:rPr>
            </w:pPr>
            <w:r w:rsidRPr="005F2326">
              <w:rPr>
                <w:rFonts w:cs="Arial"/>
                <w:b/>
                <w:bCs/>
                <w:sz w:val="22"/>
                <w:lang w:val="en-GB"/>
              </w:rPr>
              <w:t>5</w:t>
            </w:r>
          </w:p>
        </w:tc>
        <w:tc>
          <w:tcPr>
            <w:tcW w:w="7546" w:type="dxa"/>
          </w:tcPr>
          <w:p w:rsidR="00EA3599" w:rsidRPr="005F2326" w:rsidRDefault="00EA3599" w:rsidP="000E14A9">
            <w:pPr>
              <w:pStyle w:val="TableNormal1"/>
              <w:keepNext/>
              <w:numPr>
                <w:ilvl w:val="0"/>
                <w:numId w:val="15"/>
              </w:numPr>
              <w:rPr>
                <w:rFonts w:cs="Arial"/>
                <w:lang w:val="en-GB"/>
              </w:rPr>
            </w:pPr>
            <w:r w:rsidRPr="005F2326">
              <w:rPr>
                <w:rFonts w:cs="Arial"/>
                <w:lang w:val="en-GB"/>
              </w:rPr>
              <w:t>Deployment to production environment</w:t>
            </w:r>
          </w:p>
        </w:tc>
      </w:tr>
    </w:tbl>
    <w:p w:rsidR="00EA3599" w:rsidRPr="005F2326" w:rsidRDefault="000B06ED">
      <w:pPr>
        <w:pStyle w:val="Caption"/>
        <w:rPr>
          <w:rFonts w:cs="Arial"/>
          <w:color w:val="auto"/>
          <w:lang w:val="en-GB" w:eastAsia="en-GB"/>
        </w:rPr>
      </w:pPr>
      <w:bookmarkStart w:id="690" w:name="_Toc316824987"/>
      <w:r w:rsidRPr="005F2326">
        <w:rPr>
          <w:rFonts w:cs="Arial"/>
          <w:color w:val="auto"/>
          <w:lang w:val="en-GB" w:eastAsia="en-GB"/>
        </w:rPr>
        <w:t xml:space="preserve">Table </w:t>
      </w:r>
      <w:r w:rsidR="00D41488" w:rsidRPr="005F2326">
        <w:rPr>
          <w:rFonts w:cs="Arial"/>
          <w:color w:val="auto"/>
          <w:lang w:val="en-GB" w:eastAsia="en-GB"/>
        </w:rPr>
        <w:fldChar w:fldCharType="begin"/>
      </w:r>
      <w:r w:rsidR="00D3779E" w:rsidRPr="005F2326">
        <w:rPr>
          <w:rFonts w:cs="Arial"/>
          <w:color w:val="auto"/>
          <w:lang w:val="en-GB" w:eastAsia="en-GB"/>
        </w:rPr>
        <w:instrText xml:space="preserve"> SEQ Table \* ARABIC </w:instrText>
      </w:r>
      <w:r w:rsidR="00D41488" w:rsidRPr="005F2326">
        <w:rPr>
          <w:rFonts w:cs="Arial"/>
          <w:color w:val="auto"/>
          <w:lang w:val="en-GB" w:eastAsia="en-GB"/>
        </w:rPr>
        <w:fldChar w:fldCharType="separate"/>
      </w:r>
      <w:r w:rsidR="00094DD9">
        <w:rPr>
          <w:rFonts w:cs="Arial"/>
          <w:noProof/>
          <w:color w:val="auto"/>
          <w:lang w:val="en-GB" w:eastAsia="en-GB"/>
        </w:rPr>
        <w:t>8</w:t>
      </w:r>
      <w:r w:rsidR="00D41488" w:rsidRPr="005F2326">
        <w:rPr>
          <w:rFonts w:cs="Arial"/>
          <w:color w:val="auto"/>
          <w:lang w:val="en-GB" w:eastAsia="en-GB"/>
        </w:rPr>
        <w:fldChar w:fldCharType="end"/>
      </w:r>
      <w:r w:rsidRPr="005F2326">
        <w:rPr>
          <w:rFonts w:cs="Arial"/>
          <w:color w:val="auto"/>
          <w:lang w:val="en-GB" w:eastAsia="en-GB"/>
        </w:rPr>
        <w:t>: Overview of Dutch project phases</w:t>
      </w:r>
      <w:bookmarkEnd w:id="690"/>
    </w:p>
    <w:p w:rsidR="00EA3599" w:rsidRPr="005F2326" w:rsidRDefault="00F61421">
      <w:pPr>
        <w:keepNext/>
        <w:jc w:val="center"/>
        <w:rPr>
          <w:rFonts w:cs="Arial"/>
          <w:lang w:val="en-GB"/>
        </w:rPr>
      </w:pPr>
      <w:r w:rsidRPr="005F2326">
        <w:rPr>
          <w:rFonts w:cs="Arial"/>
          <w:noProof/>
          <w:lang w:val="en-GB" w:eastAsia="en-GB"/>
        </w:rPr>
        <w:drawing>
          <wp:inline distT="0" distB="0" distL="0" distR="0">
            <wp:extent cx="5705475" cy="3486150"/>
            <wp:effectExtent l="0" t="0" r="0" b="0"/>
            <wp:docPr id="37"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pic:cNvPicPr>
                      <a:picLocks noChangeAspect="1" noChangeArrowheads="1"/>
                    </pic:cNvPicPr>
                  </pic:nvPicPr>
                  <pic:blipFill>
                    <a:blip r:embed="rId55"/>
                    <a:srcRect/>
                    <a:stretch>
                      <a:fillRect/>
                    </a:stretch>
                  </pic:blipFill>
                  <pic:spPr bwMode="auto">
                    <a:xfrm>
                      <a:off x="0" y="0"/>
                      <a:ext cx="5705475" cy="3486150"/>
                    </a:xfrm>
                    <a:prstGeom prst="rect">
                      <a:avLst/>
                    </a:prstGeom>
                    <a:noFill/>
                    <a:ln w="9525">
                      <a:noFill/>
                      <a:miter lim="800000"/>
                      <a:headEnd/>
                      <a:tailEnd/>
                    </a:ln>
                  </pic:spPr>
                </pic:pic>
              </a:graphicData>
            </a:graphic>
          </wp:inline>
        </w:drawing>
      </w:r>
    </w:p>
    <w:p w:rsidR="00FE3EE6" w:rsidRPr="005F2326" w:rsidRDefault="00EA3599">
      <w:pPr>
        <w:pStyle w:val="Caption"/>
        <w:rPr>
          <w:rFonts w:cs="Arial"/>
          <w:lang w:val="en-GB"/>
        </w:rPr>
      </w:pPr>
      <w:bookmarkStart w:id="691" w:name="_Toc316824959"/>
      <w:r w:rsidRPr="005F2326">
        <w:rPr>
          <w:rFonts w:cs="Arial"/>
          <w:lang w:val="en-GB"/>
        </w:rPr>
        <w:t xml:space="preserve">Figure </w:t>
      </w:r>
      <w:r w:rsidR="00D41488" w:rsidRPr="005F2326">
        <w:rPr>
          <w:rFonts w:cs="Arial"/>
          <w:lang w:val="en-GB"/>
        </w:rPr>
        <w:fldChar w:fldCharType="begin"/>
      </w:r>
      <w:r w:rsidRPr="005F2326">
        <w:rPr>
          <w:rFonts w:cs="Arial"/>
          <w:lang w:val="en-GB"/>
        </w:rPr>
        <w:instrText xml:space="preserve"> SEQ Figure \* ARABIC </w:instrText>
      </w:r>
      <w:r w:rsidR="00D41488" w:rsidRPr="005F2326">
        <w:rPr>
          <w:rFonts w:cs="Arial"/>
          <w:lang w:val="en-GB"/>
        </w:rPr>
        <w:fldChar w:fldCharType="separate"/>
      </w:r>
      <w:r w:rsidR="00094DD9">
        <w:rPr>
          <w:rFonts w:cs="Arial"/>
          <w:noProof/>
          <w:lang w:val="en-GB"/>
        </w:rPr>
        <w:t>30</w:t>
      </w:r>
      <w:r w:rsidR="00D41488" w:rsidRPr="005F2326">
        <w:rPr>
          <w:rFonts w:cs="Arial"/>
          <w:lang w:val="en-GB"/>
        </w:rPr>
        <w:fldChar w:fldCharType="end"/>
      </w:r>
      <w:r w:rsidRPr="005F2326">
        <w:rPr>
          <w:rFonts w:cs="Arial"/>
          <w:lang w:val="en-GB"/>
        </w:rPr>
        <w:t>: HeERO and Dutch project phases</w:t>
      </w:r>
      <w:bookmarkEnd w:id="691"/>
    </w:p>
    <w:p w:rsidR="00FE3EE6" w:rsidRPr="005F2326" w:rsidRDefault="00FE3EE6">
      <w:pPr>
        <w:jc w:val="center"/>
        <w:rPr>
          <w:rFonts w:cs="Arial"/>
          <w:lang w:val="en-GB"/>
        </w:rPr>
      </w:pPr>
    </w:p>
    <w:p w:rsidR="00EA3599" w:rsidRPr="005F2326" w:rsidRDefault="00EA3599" w:rsidP="00A60FDF">
      <w:pPr>
        <w:rPr>
          <w:rFonts w:cs="Arial"/>
          <w:lang w:val="en-GB"/>
        </w:rPr>
      </w:pPr>
      <w:r w:rsidRPr="005F2326">
        <w:rPr>
          <w:rFonts w:cs="Arial"/>
          <w:lang w:val="en-GB"/>
        </w:rPr>
        <w:t>Phase 1 corresponds with HeERO WP2 (implementation), phases 2, 3, 4 correspond with WP3 (operation), phase 5 corresponds with WP 4 (operation).</w:t>
      </w:r>
    </w:p>
    <w:p w:rsidR="005F2C8C" w:rsidRPr="005F2326" w:rsidRDefault="005F2C8C">
      <w:pPr>
        <w:spacing w:after="0" w:line="240" w:lineRule="auto"/>
        <w:jc w:val="left"/>
        <w:rPr>
          <w:rFonts w:cs="Arial"/>
          <w:b/>
          <w:i/>
          <w:szCs w:val="22"/>
          <w:lang w:val="en-GB"/>
        </w:rPr>
      </w:pPr>
      <w:r w:rsidRPr="005F2326">
        <w:rPr>
          <w:rFonts w:cs="Arial"/>
          <w:lang w:val="en-GB"/>
        </w:rPr>
        <w:br w:type="page"/>
      </w:r>
    </w:p>
    <w:p w:rsidR="00EA3599" w:rsidRPr="005F2326" w:rsidRDefault="00EA3599" w:rsidP="008718F8">
      <w:pPr>
        <w:pStyle w:val="Heading3"/>
        <w:numPr>
          <w:ilvl w:val="2"/>
          <w:numId w:val="4"/>
        </w:numPr>
        <w:ind w:left="720"/>
        <w:rPr>
          <w:lang w:val="en-GB"/>
        </w:rPr>
      </w:pPr>
      <w:bookmarkStart w:id="692" w:name="_Toc316824922"/>
      <w:r w:rsidRPr="005F2326">
        <w:rPr>
          <w:lang w:val="en-GB"/>
        </w:rPr>
        <w:lastRenderedPageBreak/>
        <w:t>Testing environment</w:t>
      </w:r>
      <w:bookmarkEnd w:id="692"/>
    </w:p>
    <w:p w:rsidR="00EA3599" w:rsidRPr="005F2326" w:rsidRDefault="00EA3599" w:rsidP="008718F8">
      <w:pPr>
        <w:pStyle w:val="NormalWeb"/>
        <w:keepNext/>
        <w:spacing w:before="0" w:beforeAutospacing="0" w:after="120" w:afterAutospacing="0"/>
        <w:rPr>
          <w:rFonts w:ascii="Arial" w:hAnsi="Arial" w:cs="Arial"/>
          <w:szCs w:val="22"/>
        </w:rPr>
      </w:pPr>
      <w:r w:rsidRPr="005F2326">
        <w:rPr>
          <w:rFonts w:ascii="Arial" w:hAnsi="Arial" w:cs="Arial"/>
          <w:szCs w:val="22"/>
        </w:rPr>
        <w:t>For each project phase the following tests are performed (in given order):</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tblPr>
      <w:tblGrid>
        <w:gridCol w:w="851"/>
        <w:gridCol w:w="1417"/>
        <w:gridCol w:w="6804"/>
      </w:tblGrid>
      <w:tr w:rsidR="00EA3599" w:rsidRPr="005F2326" w:rsidTr="00D35B42">
        <w:tc>
          <w:tcPr>
            <w:tcW w:w="851" w:type="dxa"/>
            <w:shd w:val="clear" w:color="auto" w:fill="4F81BD" w:themeFill="accent1"/>
          </w:tcPr>
          <w:p w:rsidR="00EA3599" w:rsidRPr="005F2326" w:rsidRDefault="00EA3599" w:rsidP="00DC1927">
            <w:pPr>
              <w:pStyle w:val="TableNormal1"/>
              <w:rPr>
                <w:rFonts w:cs="Arial"/>
                <w:b/>
                <w:bCs/>
                <w:color w:val="FFFFFF" w:themeColor="background1"/>
                <w:sz w:val="22"/>
                <w:lang w:val="en-GB"/>
              </w:rPr>
            </w:pPr>
            <w:r w:rsidRPr="005F2326">
              <w:rPr>
                <w:rFonts w:cs="Arial"/>
                <w:b/>
                <w:bCs/>
                <w:color w:val="FFFFFF" w:themeColor="background1"/>
                <w:sz w:val="22"/>
                <w:lang w:val="en-GB"/>
              </w:rPr>
              <w:t>Order</w:t>
            </w:r>
          </w:p>
        </w:tc>
        <w:tc>
          <w:tcPr>
            <w:tcW w:w="1417" w:type="dxa"/>
            <w:shd w:val="clear" w:color="auto" w:fill="4F81BD" w:themeFill="accent1"/>
          </w:tcPr>
          <w:p w:rsidR="00EA3599" w:rsidRPr="005F2326" w:rsidRDefault="00EA3599" w:rsidP="00DC1927">
            <w:pPr>
              <w:pStyle w:val="TableNormal1"/>
              <w:rPr>
                <w:rFonts w:cs="Arial"/>
                <w:b/>
                <w:bCs/>
                <w:color w:val="FFFFFF" w:themeColor="background1"/>
                <w:sz w:val="22"/>
                <w:lang w:val="en-GB"/>
              </w:rPr>
            </w:pPr>
            <w:r w:rsidRPr="005F2326">
              <w:rPr>
                <w:rFonts w:cs="Arial"/>
                <w:b/>
                <w:bCs/>
                <w:color w:val="FFFFFF" w:themeColor="background1"/>
                <w:sz w:val="22"/>
                <w:lang w:val="en-GB"/>
              </w:rPr>
              <w:t>Test type</w:t>
            </w:r>
          </w:p>
        </w:tc>
        <w:tc>
          <w:tcPr>
            <w:tcW w:w="6804" w:type="dxa"/>
            <w:shd w:val="clear" w:color="auto" w:fill="4F81BD" w:themeFill="accent1"/>
          </w:tcPr>
          <w:p w:rsidR="00EA3599" w:rsidRPr="005F2326" w:rsidRDefault="00EA3599" w:rsidP="00DC1927">
            <w:pPr>
              <w:pStyle w:val="TableNormal1"/>
              <w:rPr>
                <w:rFonts w:cs="Arial"/>
                <w:b/>
                <w:bCs/>
                <w:color w:val="FFFFFF" w:themeColor="background1"/>
                <w:sz w:val="22"/>
                <w:lang w:val="en-GB"/>
              </w:rPr>
            </w:pPr>
            <w:r w:rsidRPr="005F2326">
              <w:rPr>
                <w:rFonts w:cs="Arial"/>
                <w:b/>
                <w:bCs/>
                <w:color w:val="FFFFFF" w:themeColor="background1"/>
                <w:sz w:val="22"/>
                <w:lang w:val="en-GB"/>
              </w:rPr>
              <w:t>Characteristics</w:t>
            </w:r>
          </w:p>
        </w:tc>
      </w:tr>
      <w:tr w:rsidR="00EA3599" w:rsidRPr="005F2326" w:rsidTr="00D35B42">
        <w:tc>
          <w:tcPr>
            <w:tcW w:w="851" w:type="dxa"/>
            <w:tcBorders>
              <w:bottom w:val="single" w:sz="8" w:space="0" w:color="4F81BD"/>
            </w:tcBorders>
          </w:tcPr>
          <w:p w:rsidR="00EA3599" w:rsidRPr="005F2326" w:rsidRDefault="00EA3599" w:rsidP="00DC1927">
            <w:pPr>
              <w:pStyle w:val="TableNormal1"/>
              <w:rPr>
                <w:rFonts w:cs="Arial"/>
                <w:b/>
                <w:bCs/>
                <w:sz w:val="22"/>
                <w:lang w:val="en-GB"/>
              </w:rPr>
            </w:pPr>
            <w:r w:rsidRPr="005F2326">
              <w:rPr>
                <w:rFonts w:cs="Arial"/>
                <w:b/>
                <w:bCs/>
                <w:sz w:val="22"/>
                <w:lang w:val="en-GB"/>
              </w:rPr>
              <w:t>1.</w:t>
            </w:r>
          </w:p>
        </w:tc>
        <w:tc>
          <w:tcPr>
            <w:tcW w:w="1417" w:type="dxa"/>
            <w:tcBorders>
              <w:bottom w:val="single" w:sz="8" w:space="0" w:color="4F81BD"/>
            </w:tcBorders>
          </w:tcPr>
          <w:p w:rsidR="00EA3599" w:rsidRPr="005F2326" w:rsidRDefault="00EA3599" w:rsidP="00DC1927">
            <w:pPr>
              <w:pStyle w:val="TableNormal1"/>
              <w:rPr>
                <w:rFonts w:cs="Arial"/>
                <w:lang w:val="en-GB"/>
              </w:rPr>
            </w:pPr>
            <w:r w:rsidRPr="005F2326">
              <w:rPr>
                <w:rFonts w:cs="Arial"/>
                <w:lang w:val="en-GB"/>
              </w:rPr>
              <w:t>System tests</w:t>
            </w:r>
          </w:p>
        </w:tc>
        <w:tc>
          <w:tcPr>
            <w:tcW w:w="6804" w:type="dxa"/>
            <w:tcBorders>
              <w:bottom w:val="single" w:sz="8" w:space="0" w:color="4F81BD"/>
            </w:tcBorders>
          </w:tcPr>
          <w:p w:rsidR="00EA3599" w:rsidRPr="005F2326" w:rsidRDefault="00EA3599" w:rsidP="000E14A9">
            <w:pPr>
              <w:pStyle w:val="TableNormal1"/>
              <w:numPr>
                <w:ilvl w:val="0"/>
                <w:numId w:val="15"/>
              </w:numPr>
              <w:rPr>
                <w:rFonts w:cs="Arial"/>
                <w:lang w:val="en-GB"/>
              </w:rPr>
            </w:pPr>
            <w:r w:rsidRPr="005F2326">
              <w:rPr>
                <w:rFonts w:cs="Arial"/>
                <w:lang w:val="en-GB"/>
              </w:rPr>
              <w:t>During the system test phase the separate system components are tested; the components are regarded as stand-alone, independent components.</w:t>
            </w:r>
            <w:r w:rsidRPr="005F2326">
              <w:rPr>
                <w:rFonts w:cs="Arial"/>
                <w:lang w:val="en-GB"/>
              </w:rPr>
              <w:br/>
              <w:t>The following system components are distinguished:</w:t>
            </w:r>
          </w:p>
          <w:p w:rsidR="00EA3599" w:rsidRPr="005F2326" w:rsidRDefault="00EA3599" w:rsidP="0014442E">
            <w:pPr>
              <w:pStyle w:val="TableNormal1"/>
              <w:numPr>
                <w:ilvl w:val="1"/>
                <w:numId w:val="15"/>
              </w:numPr>
              <w:tabs>
                <w:tab w:val="clear" w:pos="1080"/>
                <w:tab w:val="num" w:pos="742"/>
              </w:tabs>
              <w:ind w:left="742" w:hanging="283"/>
              <w:rPr>
                <w:rFonts w:cs="Arial"/>
                <w:lang w:val="en-GB"/>
              </w:rPr>
            </w:pPr>
            <w:r w:rsidRPr="005F2326">
              <w:rPr>
                <w:rFonts w:cs="Arial"/>
                <w:lang w:val="en-GB"/>
              </w:rPr>
              <w:t>Vehicle (IVS modem)</w:t>
            </w:r>
          </w:p>
          <w:p w:rsidR="00EA3599" w:rsidRPr="005F2326" w:rsidRDefault="00EA3599" w:rsidP="0014442E">
            <w:pPr>
              <w:pStyle w:val="TableNormal1"/>
              <w:numPr>
                <w:ilvl w:val="1"/>
                <w:numId w:val="15"/>
              </w:numPr>
              <w:tabs>
                <w:tab w:val="clear" w:pos="1080"/>
                <w:tab w:val="num" w:pos="742"/>
              </w:tabs>
              <w:ind w:left="742" w:hanging="283"/>
              <w:rPr>
                <w:rFonts w:cs="Arial"/>
                <w:lang w:val="en-GB"/>
              </w:rPr>
            </w:pPr>
            <w:r w:rsidRPr="005F2326">
              <w:rPr>
                <w:rFonts w:cs="Arial"/>
                <w:lang w:val="en-GB"/>
              </w:rPr>
              <w:t>GSM / UMTS network</w:t>
            </w:r>
          </w:p>
          <w:p w:rsidR="00EA3599" w:rsidRPr="005F2326" w:rsidRDefault="00EA3599" w:rsidP="0014442E">
            <w:pPr>
              <w:pStyle w:val="TableNormal1"/>
              <w:numPr>
                <w:ilvl w:val="1"/>
                <w:numId w:val="15"/>
              </w:numPr>
              <w:tabs>
                <w:tab w:val="clear" w:pos="1080"/>
                <w:tab w:val="num" w:pos="742"/>
              </w:tabs>
              <w:ind w:left="742" w:hanging="283"/>
              <w:rPr>
                <w:rFonts w:cs="Arial"/>
                <w:lang w:val="en-GB"/>
              </w:rPr>
            </w:pPr>
            <w:r w:rsidRPr="005F2326">
              <w:rPr>
                <w:rFonts w:cs="Arial"/>
                <w:lang w:val="en-GB"/>
              </w:rPr>
              <w:t>Stand-alone PSAP modem</w:t>
            </w:r>
          </w:p>
          <w:p w:rsidR="00EA3599" w:rsidRPr="005F2326" w:rsidRDefault="00EA3599" w:rsidP="0014442E">
            <w:pPr>
              <w:pStyle w:val="TableNormal1"/>
              <w:numPr>
                <w:ilvl w:val="1"/>
                <w:numId w:val="15"/>
              </w:numPr>
              <w:tabs>
                <w:tab w:val="clear" w:pos="1080"/>
                <w:tab w:val="num" w:pos="742"/>
              </w:tabs>
              <w:ind w:left="742" w:hanging="283"/>
              <w:rPr>
                <w:rFonts w:cs="Arial"/>
                <w:lang w:val="en-GB"/>
              </w:rPr>
            </w:pPr>
            <w:proofErr w:type="spellStart"/>
            <w:r w:rsidRPr="005F2326">
              <w:rPr>
                <w:rFonts w:cs="Arial"/>
                <w:lang w:val="en-GB"/>
              </w:rPr>
              <w:t>Alarmcentrale</w:t>
            </w:r>
            <w:proofErr w:type="spellEnd"/>
            <w:r w:rsidRPr="005F2326">
              <w:rPr>
                <w:rFonts w:cs="Arial"/>
                <w:lang w:val="en-GB"/>
              </w:rPr>
              <w:t xml:space="preserve"> 1-1-2 (PSAP1), with an integrated PSAP modem</w:t>
            </w:r>
          </w:p>
          <w:p w:rsidR="00EA3599" w:rsidRPr="005F2326" w:rsidRDefault="00EA3599" w:rsidP="0014442E">
            <w:pPr>
              <w:pStyle w:val="TableNormal1"/>
              <w:numPr>
                <w:ilvl w:val="1"/>
                <w:numId w:val="15"/>
              </w:numPr>
              <w:tabs>
                <w:tab w:val="clear" w:pos="1080"/>
                <w:tab w:val="num" w:pos="742"/>
              </w:tabs>
              <w:ind w:left="742" w:hanging="283"/>
              <w:rPr>
                <w:rFonts w:cs="Arial"/>
                <w:lang w:val="en-GB"/>
              </w:rPr>
            </w:pPr>
            <w:r w:rsidRPr="005F2326">
              <w:rPr>
                <w:rFonts w:cs="Arial"/>
                <w:lang w:val="en-GB"/>
              </w:rPr>
              <w:t xml:space="preserve">Interface </w:t>
            </w:r>
            <w:proofErr w:type="spellStart"/>
            <w:r w:rsidRPr="005F2326">
              <w:rPr>
                <w:rFonts w:cs="Arial"/>
                <w:lang w:val="en-GB"/>
              </w:rPr>
              <w:t>Alarmcentrale</w:t>
            </w:r>
            <w:proofErr w:type="spellEnd"/>
            <w:r w:rsidRPr="005F2326">
              <w:rPr>
                <w:rFonts w:cs="Arial"/>
                <w:lang w:val="en-GB"/>
              </w:rPr>
              <w:t xml:space="preserve"> 1-1-2 / Rijkswaterstaat</w:t>
            </w:r>
          </w:p>
          <w:p w:rsidR="00EA3599" w:rsidRPr="005F2326" w:rsidRDefault="00EA3599" w:rsidP="0014442E">
            <w:pPr>
              <w:pStyle w:val="TableNormal1"/>
              <w:numPr>
                <w:ilvl w:val="1"/>
                <w:numId w:val="15"/>
              </w:numPr>
              <w:tabs>
                <w:tab w:val="clear" w:pos="1080"/>
                <w:tab w:val="num" w:pos="742"/>
              </w:tabs>
              <w:ind w:left="742" w:hanging="283"/>
              <w:rPr>
                <w:rFonts w:cs="Arial"/>
                <w:lang w:val="en-GB"/>
              </w:rPr>
            </w:pPr>
            <w:r w:rsidRPr="005F2326">
              <w:rPr>
                <w:rFonts w:cs="Arial"/>
                <w:lang w:val="en-GB"/>
              </w:rPr>
              <w:t xml:space="preserve">Interface </w:t>
            </w:r>
            <w:proofErr w:type="spellStart"/>
            <w:r w:rsidRPr="005F2326">
              <w:rPr>
                <w:rFonts w:cs="Arial"/>
                <w:lang w:val="en-GB"/>
              </w:rPr>
              <w:t>Alarmcentrale</w:t>
            </w:r>
            <w:proofErr w:type="spellEnd"/>
            <w:r w:rsidRPr="005F2326">
              <w:rPr>
                <w:rFonts w:cs="Arial"/>
                <w:lang w:val="en-GB"/>
              </w:rPr>
              <w:t xml:space="preserve"> 1-1-2 / EUCARIS</w:t>
            </w:r>
          </w:p>
          <w:p w:rsidR="00EA3599" w:rsidRPr="005F2326" w:rsidRDefault="00EA3599" w:rsidP="0014442E">
            <w:pPr>
              <w:pStyle w:val="TableNormal1"/>
              <w:numPr>
                <w:ilvl w:val="1"/>
                <w:numId w:val="15"/>
              </w:numPr>
              <w:tabs>
                <w:tab w:val="clear" w:pos="1080"/>
                <w:tab w:val="num" w:pos="742"/>
              </w:tabs>
              <w:ind w:left="742" w:hanging="283"/>
              <w:rPr>
                <w:rFonts w:cs="Arial"/>
                <w:lang w:val="en-GB"/>
              </w:rPr>
            </w:pPr>
            <w:proofErr w:type="spellStart"/>
            <w:r w:rsidRPr="005F2326">
              <w:rPr>
                <w:rFonts w:cs="Arial"/>
                <w:lang w:val="en-GB"/>
              </w:rPr>
              <w:t>Meldkamercentrale</w:t>
            </w:r>
            <w:proofErr w:type="spellEnd"/>
            <w:r w:rsidRPr="005F2326">
              <w:rPr>
                <w:rFonts w:cs="Arial"/>
                <w:lang w:val="en-GB"/>
              </w:rPr>
              <w:t xml:space="preserve"> (PSAP2)</w:t>
            </w:r>
          </w:p>
          <w:p w:rsidR="00EA3599" w:rsidRPr="005F2326" w:rsidRDefault="00EA3599" w:rsidP="000E14A9">
            <w:pPr>
              <w:pStyle w:val="TableNormal1"/>
              <w:numPr>
                <w:ilvl w:val="0"/>
                <w:numId w:val="15"/>
              </w:numPr>
              <w:rPr>
                <w:rFonts w:cs="Arial"/>
                <w:lang w:val="en-GB"/>
              </w:rPr>
            </w:pPr>
            <w:r w:rsidRPr="005F2326">
              <w:rPr>
                <w:rFonts w:cs="Arial"/>
                <w:lang w:val="en-GB"/>
              </w:rPr>
              <w:t>Testing of the component ‘Vehicle (IVS modem)’ is entirely on responsibility of the IVS modem supplier.</w:t>
            </w:r>
            <w:r w:rsidRPr="005F2326">
              <w:rPr>
                <w:rFonts w:cs="Arial"/>
                <w:lang w:val="en-GB"/>
              </w:rPr>
              <w:br/>
              <w:t>Testing of the component ‘GSM / UMTS network’ is entirely on responsibility of the network providers (MNO’s).</w:t>
            </w:r>
          </w:p>
          <w:p w:rsidR="00EA3599" w:rsidRPr="005F2326" w:rsidRDefault="00EA3599" w:rsidP="000E14A9">
            <w:pPr>
              <w:pStyle w:val="TableNormal1"/>
              <w:numPr>
                <w:ilvl w:val="0"/>
                <w:numId w:val="15"/>
              </w:numPr>
              <w:rPr>
                <w:rFonts w:cs="Arial"/>
                <w:lang w:val="en-GB"/>
              </w:rPr>
            </w:pPr>
            <w:r w:rsidRPr="005F2326">
              <w:rPr>
                <w:rFonts w:cs="Arial"/>
                <w:lang w:val="en-GB"/>
              </w:rPr>
              <w:t>System tests are performed in the lab environment (i.e. fully controlled environment), meaning that no operational users are involved. Tests are strictly related to the technical working of the equipment.</w:t>
            </w:r>
          </w:p>
        </w:tc>
      </w:tr>
      <w:tr w:rsidR="00EA3599" w:rsidRPr="005F2326" w:rsidTr="00D35B42">
        <w:tc>
          <w:tcPr>
            <w:tcW w:w="851" w:type="dxa"/>
            <w:shd w:val="clear" w:color="auto" w:fill="DBE5F1" w:themeFill="accent1" w:themeFillTint="33"/>
          </w:tcPr>
          <w:p w:rsidR="00EA3599" w:rsidRPr="005F2326" w:rsidRDefault="00EA3599" w:rsidP="00DC1927">
            <w:pPr>
              <w:pStyle w:val="TableNormal1"/>
              <w:rPr>
                <w:rFonts w:cs="Arial"/>
                <w:b/>
                <w:bCs/>
                <w:sz w:val="22"/>
                <w:lang w:val="en-GB"/>
              </w:rPr>
            </w:pPr>
            <w:r w:rsidRPr="005F2326">
              <w:rPr>
                <w:rFonts w:cs="Arial"/>
                <w:b/>
                <w:bCs/>
                <w:sz w:val="22"/>
                <w:lang w:val="en-GB"/>
              </w:rPr>
              <w:t>2.</w:t>
            </w:r>
          </w:p>
        </w:tc>
        <w:tc>
          <w:tcPr>
            <w:tcW w:w="1417" w:type="dxa"/>
            <w:shd w:val="clear" w:color="auto" w:fill="DBE5F1" w:themeFill="accent1" w:themeFillTint="33"/>
          </w:tcPr>
          <w:p w:rsidR="00EA3599" w:rsidRPr="005F2326" w:rsidRDefault="00EA3599" w:rsidP="00DC1927">
            <w:pPr>
              <w:pStyle w:val="TableNormal1"/>
              <w:rPr>
                <w:rFonts w:cs="Arial"/>
                <w:lang w:val="en-GB"/>
              </w:rPr>
            </w:pPr>
            <w:r w:rsidRPr="005F2326">
              <w:rPr>
                <w:rFonts w:cs="Arial"/>
                <w:lang w:val="en-GB"/>
              </w:rPr>
              <w:t>Integration tests</w:t>
            </w:r>
          </w:p>
        </w:tc>
        <w:tc>
          <w:tcPr>
            <w:tcW w:w="6804" w:type="dxa"/>
            <w:shd w:val="clear" w:color="auto" w:fill="DBE5F1" w:themeFill="accent1" w:themeFillTint="33"/>
          </w:tcPr>
          <w:p w:rsidR="00EA3599" w:rsidRPr="005F2326" w:rsidRDefault="00EA3599" w:rsidP="000E14A9">
            <w:pPr>
              <w:pStyle w:val="TableNormal1"/>
              <w:numPr>
                <w:ilvl w:val="0"/>
                <w:numId w:val="16"/>
              </w:numPr>
              <w:rPr>
                <w:rFonts w:cs="Arial"/>
                <w:lang w:val="en-GB"/>
              </w:rPr>
            </w:pPr>
            <w:r w:rsidRPr="005F2326">
              <w:rPr>
                <w:rFonts w:cs="Arial"/>
                <w:lang w:val="en-GB"/>
              </w:rPr>
              <w:t>During the integration tests phase focus is placed on the end-to-end working of the connected system components and the ‘functionality’.</w:t>
            </w:r>
          </w:p>
          <w:p w:rsidR="00EA3599" w:rsidRPr="005F2326" w:rsidRDefault="00EA3599" w:rsidP="000E14A9">
            <w:pPr>
              <w:pStyle w:val="TableNormal1"/>
              <w:numPr>
                <w:ilvl w:val="0"/>
                <w:numId w:val="16"/>
              </w:numPr>
              <w:rPr>
                <w:rFonts w:cs="Arial"/>
                <w:lang w:val="en-GB"/>
              </w:rPr>
            </w:pPr>
            <w:r w:rsidRPr="005F2326">
              <w:rPr>
                <w:rFonts w:cs="Arial"/>
                <w:lang w:val="en-GB"/>
              </w:rPr>
              <w:t>Integration tests are performed in the lab environment, meaning that no operational users are involved. Tests are strictly related to the technical working of the equipment.</w:t>
            </w:r>
          </w:p>
        </w:tc>
      </w:tr>
      <w:tr w:rsidR="00EA3599" w:rsidRPr="005F2326" w:rsidTr="000E14A9">
        <w:tc>
          <w:tcPr>
            <w:tcW w:w="851" w:type="dxa"/>
          </w:tcPr>
          <w:p w:rsidR="00EA3599" w:rsidRPr="005F2326" w:rsidRDefault="00EA3599" w:rsidP="00DC1927">
            <w:pPr>
              <w:pStyle w:val="TableNormal1"/>
              <w:rPr>
                <w:rFonts w:cs="Arial"/>
                <w:b/>
                <w:bCs/>
                <w:sz w:val="22"/>
                <w:lang w:val="en-GB"/>
              </w:rPr>
            </w:pPr>
            <w:r w:rsidRPr="005F2326">
              <w:rPr>
                <w:rFonts w:cs="Arial"/>
                <w:b/>
                <w:bCs/>
                <w:sz w:val="22"/>
                <w:lang w:val="en-GB"/>
              </w:rPr>
              <w:t>3.</w:t>
            </w:r>
          </w:p>
        </w:tc>
        <w:tc>
          <w:tcPr>
            <w:tcW w:w="1417" w:type="dxa"/>
          </w:tcPr>
          <w:p w:rsidR="00EA3599" w:rsidRPr="005F2326" w:rsidRDefault="00EA3599" w:rsidP="00DC1927">
            <w:pPr>
              <w:pStyle w:val="TableNormal1"/>
              <w:rPr>
                <w:rFonts w:cs="Arial"/>
                <w:lang w:val="en-GB"/>
              </w:rPr>
            </w:pPr>
            <w:r w:rsidRPr="005F2326">
              <w:rPr>
                <w:rFonts w:cs="Arial"/>
                <w:lang w:val="en-GB"/>
              </w:rPr>
              <w:t>Performance tests</w:t>
            </w:r>
          </w:p>
        </w:tc>
        <w:tc>
          <w:tcPr>
            <w:tcW w:w="6804" w:type="dxa"/>
          </w:tcPr>
          <w:p w:rsidR="00EA3599" w:rsidRPr="005F2326" w:rsidRDefault="00EA3599" w:rsidP="000E14A9">
            <w:pPr>
              <w:pStyle w:val="TableNormal1"/>
              <w:numPr>
                <w:ilvl w:val="0"/>
                <w:numId w:val="16"/>
              </w:numPr>
              <w:rPr>
                <w:rFonts w:cs="Arial"/>
                <w:lang w:val="en-GB"/>
              </w:rPr>
            </w:pPr>
            <w:r w:rsidRPr="005F2326">
              <w:rPr>
                <w:rFonts w:cs="Arial"/>
                <w:lang w:val="en-GB"/>
              </w:rPr>
              <w:t>During the performance tests phase focus is placed on the process of handling an eCall. Attention is paid to following aspects: usability and performance criteria.</w:t>
            </w:r>
          </w:p>
          <w:p w:rsidR="00EA3599" w:rsidRPr="005F2326" w:rsidRDefault="00EA3599" w:rsidP="000E14A9">
            <w:pPr>
              <w:pStyle w:val="TableNormal1"/>
              <w:numPr>
                <w:ilvl w:val="0"/>
                <w:numId w:val="16"/>
              </w:numPr>
              <w:rPr>
                <w:rFonts w:cs="Arial"/>
                <w:lang w:val="en-GB"/>
              </w:rPr>
            </w:pPr>
            <w:r w:rsidRPr="005F2326">
              <w:rPr>
                <w:rFonts w:cs="Arial"/>
                <w:lang w:val="en-GB"/>
              </w:rPr>
              <w:t>During the performance tests the eCall test fleet is involved in drive testing. Performance tests are performed by operational users.</w:t>
            </w:r>
          </w:p>
          <w:p w:rsidR="00EA3599" w:rsidRPr="005F2326" w:rsidRDefault="00EA3599" w:rsidP="000E14A9">
            <w:pPr>
              <w:pStyle w:val="TableNormal1"/>
              <w:numPr>
                <w:ilvl w:val="0"/>
                <w:numId w:val="17"/>
              </w:numPr>
              <w:rPr>
                <w:rFonts w:cs="Arial"/>
                <w:lang w:val="en-GB"/>
              </w:rPr>
            </w:pPr>
            <w:r w:rsidRPr="005F2326">
              <w:rPr>
                <w:rFonts w:cs="Arial"/>
                <w:lang w:val="en-GB"/>
              </w:rPr>
              <w:t>The key performance criteria that are used during the performance tests phase are:</w:t>
            </w:r>
          </w:p>
          <w:p w:rsidR="00EA3599" w:rsidRPr="005F2326" w:rsidRDefault="00EA3599" w:rsidP="0014442E">
            <w:pPr>
              <w:pStyle w:val="TableNormal1"/>
              <w:numPr>
                <w:ilvl w:val="1"/>
                <w:numId w:val="17"/>
              </w:numPr>
              <w:tabs>
                <w:tab w:val="clear" w:pos="1080"/>
                <w:tab w:val="num" w:pos="885"/>
              </w:tabs>
              <w:ind w:left="885" w:hanging="426"/>
              <w:rPr>
                <w:rFonts w:cs="Arial"/>
                <w:lang w:val="en-GB"/>
              </w:rPr>
            </w:pPr>
            <w:r w:rsidRPr="005F2326">
              <w:rPr>
                <w:rFonts w:cs="Arial"/>
                <w:lang w:val="en-GB"/>
              </w:rPr>
              <w:t>Percentage of success (also known as ‘Success rate’) with variation in signal strength, caused by variation in clutter density</w:t>
            </w:r>
          </w:p>
          <w:p w:rsidR="00EA3599" w:rsidRPr="005F2326" w:rsidRDefault="00EA3599" w:rsidP="0014442E">
            <w:pPr>
              <w:pStyle w:val="TableNormal1"/>
              <w:keepNext/>
              <w:numPr>
                <w:ilvl w:val="1"/>
                <w:numId w:val="17"/>
              </w:numPr>
              <w:tabs>
                <w:tab w:val="clear" w:pos="1080"/>
                <w:tab w:val="num" w:pos="885"/>
              </w:tabs>
              <w:ind w:left="885" w:hanging="426"/>
              <w:rPr>
                <w:rFonts w:cs="Arial"/>
                <w:lang w:val="en-GB"/>
              </w:rPr>
            </w:pPr>
            <w:r w:rsidRPr="005F2326">
              <w:rPr>
                <w:rFonts w:cs="Arial"/>
                <w:lang w:val="en-GB"/>
              </w:rPr>
              <w:t>Duration as defined by the time table</w:t>
            </w:r>
          </w:p>
        </w:tc>
      </w:tr>
    </w:tbl>
    <w:p w:rsidR="00FE3EE6" w:rsidRPr="005F2326" w:rsidRDefault="000B06ED">
      <w:pPr>
        <w:pStyle w:val="Caption"/>
        <w:rPr>
          <w:rFonts w:cs="Arial"/>
          <w:lang w:val="en-GB"/>
        </w:rPr>
      </w:pPr>
      <w:bookmarkStart w:id="693" w:name="_Toc316824988"/>
      <w:r w:rsidRPr="005F2326">
        <w:rPr>
          <w:rFonts w:cs="Arial"/>
          <w:color w:val="auto"/>
          <w:lang w:val="en-GB" w:eastAsia="en-GB"/>
        </w:rPr>
        <w:t xml:space="preserve">Table </w:t>
      </w:r>
      <w:r w:rsidR="00D41488" w:rsidRPr="005F2326">
        <w:rPr>
          <w:rFonts w:cs="Arial"/>
          <w:color w:val="auto"/>
          <w:lang w:val="en-GB" w:eastAsia="en-GB"/>
        </w:rPr>
        <w:fldChar w:fldCharType="begin"/>
      </w:r>
      <w:r w:rsidR="00D3779E" w:rsidRPr="005F2326">
        <w:rPr>
          <w:rFonts w:cs="Arial"/>
          <w:color w:val="auto"/>
          <w:lang w:val="en-GB" w:eastAsia="en-GB"/>
        </w:rPr>
        <w:instrText xml:space="preserve"> SEQ Table \* ARABIC </w:instrText>
      </w:r>
      <w:r w:rsidR="00D41488" w:rsidRPr="005F2326">
        <w:rPr>
          <w:rFonts w:cs="Arial"/>
          <w:color w:val="auto"/>
          <w:lang w:val="en-GB" w:eastAsia="en-GB"/>
        </w:rPr>
        <w:fldChar w:fldCharType="separate"/>
      </w:r>
      <w:r w:rsidR="00094DD9">
        <w:rPr>
          <w:rFonts w:cs="Arial"/>
          <w:noProof/>
          <w:color w:val="auto"/>
          <w:lang w:val="en-GB" w:eastAsia="en-GB"/>
        </w:rPr>
        <w:t>9</w:t>
      </w:r>
      <w:r w:rsidR="00D41488" w:rsidRPr="005F2326">
        <w:rPr>
          <w:rFonts w:cs="Arial"/>
          <w:color w:val="auto"/>
          <w:lang w:val="en-GB" w:eastAsia="en-GB"/>
        </w:rPr>
        <w:fldChar w:fldCharType="end"/>
      </w:r>
      <w:r w:rsidRPr="005F2326">
        <w:rPr>
          <w:rFonts w:cs="Arial"/>
          <w:color w:val="auto"/>
          <w:lang w:val="en-GB" w:eastAsia="en-GB"/>
        </w:rPr>
        <w:t>: Dutch test per project phase</w:t>
      </w:r>
      <w:bookmarkEnd w:id="693"/>
    </w:p>
    <w:p w:rsidR="00FE3EE6" w:rsidRPr="005F2326" w:rsidRDefault="00EA3599">
      <w:pPr>
        <w:rPr>
          <w:rFonts w:cs="Arial"/>
          <w:lang w:val="en-GB" w:eastAsia="en-GB"/>
        </w:rPr>
      </w:pPr>
      <w:r w:rsidRPr="005F2326">
        <w:rPr>
          <w:rFonts w:cs="Arial"/>
          <w:lang w:val="en-GB" w:eastAsia="en-GB"/>
        </w:rPr>
        <w:t>Tests are always based on a predefined set of test scenarios. Each set of test scenarios is defined before a particular test cycle is started.</w:t>
      </w:r>
    </w:p>
    <w:p w:rsidR="00FE3EE6" w:rsidRPr="005F2326" w:rsidRDefault="00EA3599">
      <w:pPr>
        <w:rPr>
          <w:rFonts w:cs="Arial"/>
          <w:lang w:val="en-GB" w:eastAsia="en-GB"/>
        </w:rPr>
      </w:pPr>
      <w:r w:rsidRPr="005F2326">
        <w:rPr>
          <w:rFonts w:cs="Arial"/>
          <w:lang w:val="en-GB" w:eastAsia="en-GB"/>
        </w:rPr>
        <w:t xml:space="preserve">Next to the system tests, integration tests and performance tests </w:t>
      </w:r>
      <w:r w:rsidR="00895D5D" w:rsidRPr="005F2326">
        <w:rPr>
          <w:rFonts w:cs="Arial"/>
          <w:lang w:val="en-GB" w:eastAsia="en-GB"/>
        </w:rPr>
        <w:t xml:space="preserve">in a laboratory environment testing </w:t>
      </w:r>
      <w:r w:rsidRPr="005F2326">
        <w:rPr>
          <w:rFonts w:cs="Arial"/>
          <w:lang w:val="en-GB" w:eastAsia="en-GB"/>
        </w:rPr>
        <w:t>by driving a pre-defined route will be done. The emphasis is on testing realistic combinations of eCalls under different circumstances. The eCalls will be generated in the field, all at a time. Emphasis is also on the processes in PSAP and TMC with the information generated by the eCall</w:t>
      </w:r>
      <w:r w:rsidR="00895D5D" w:rsidRPr="005F2326">
        <w:rPr>
          <w:rFonts w:cs="Arial"/>
          <w:lang w:val="en-GB" w:eastAsia="en-GB"/>
        </w:rPr>
        <w:t>. In every scenario all the KPIs will be taken into account</w:t>
      </w:r>
      <w:r w:rsidRPr="005F2326">
        <w:rPr>
          <w:rFonts w:cs="Arial"/>
          <w:lang w:val="en-GB" w:eastAsia="en-GB"/>
        </w:rPr>
        <w:t>.</w:t>
      </w:r>
    </w:p>
    <w:p w:rsidR="005F2C8C" w:rsidRPr="005F2326" w:rsidRDefault="005F2C8C">
      <w:pPr>
        <w:spacing w:after="0" w:line="240" w:lineRule="auto"/>
        <w:jc w:val="left"/>
        <w:rPr>
          <w:rFonts w:cs="Arial"/>
          <w:bCs/>
          <w:szCs w:val="22"/>
          <w:lang w:val="en-GB" w:eastAsia="en-GB"/>
        </w:rPr>
      </w:pPr>
      <w:r w:rsidRPr="005F2326">
        <w:rPr>
          <w:rFonts w:cs="Arial"/>
          <w:bCs/>
          <w:szCs w:val="22"/>
          <w:lang w:val="en-GB" w:eastAsia="en-GB"/>
        </w:rPr>
        <w:br w:type="page"/>
      </w:r>
    </w:p>
    <w:p w:rsidR="00EA3599" w:rsidRPr="005F2326" w:rsidRDefault="00EA3599" w:rsidP="004D5F18">
      <w:pPr>
        <w:rPr>
          <w:rFonts w:cs="Arial"/>
          <w:lang w:val="en-GB" w:eastAsia="en-GB"/>
        </w:rPr>
      </w:pPr>
      <w:r w:rsidRPr="005F2326">
        <w:rPr>
          <w:rFonts w:cs="Arial"/>
          <w:bCs/>
          <w:szCs w:val="22"/>
          <w:lang w:val="en-GB" w:eastAsia="en-GB"/>
        </w:rPr>
        <w:lastRenderedPageBreak/>
        <w:t xml:space="preserve">The following different test </w:t>
      </w:r>
      <w:r w:rsidR="00F00182" w:rsidRPr="005F2326">
        <w:rPr>
          <w:rFonts w:cs="Arial"/>
          <w:bCs/>
          <w:szCs w:val="22"/>
          <w:lang w:val="en-GB" w:eastAsia="en-GB"/>
        </w:rPr>
        <w:t>scenarios</w:t>
      </w:r>
      <w:r w:rsidRPr="005F2326">
        <w:rPr>
          <w:rFonts w:cs="Arial"/>
          <w:bCs/>
          <w:szCs w:val="22"/>
          <w:lang w:val="en-GB" w:eastAsia="en-GB"/>
        </w:rPr>
        <w:t xml:space="preserve"> will be tested:</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943"/>
        <w:gridCol w:w="6343"/>
      </w:tblGrid>
      <w:tr w:rsidR="00EA3599" w:rsidRPr="005F2326" w:rsidTr="00D35B42">
        <w:trPr>
          <w:trHeight w:hRule="exact" w:val="400"/>
        </w:trPr>
        <w:tc>
          <w:tcPr>
            <w:tcW w:w="2943" w:type="dxa"/>
            <w:shd w:val="clear" w:color="auto" w:fill="4F81BD" w:themeFill="accent1"/>
          </w:tcPr>
          <w:p w:rsidR="00EA3599" w:rsidRPr="005F2326" w:rsidRDefault="00EA3599" w:rsidP="000E14A9">
            <w:pPr>
              <w:jc w:val="left"/>
              <w:rPr>
                <w:rFonts w:cs="Arial"/>
                <w:b/>
                <w:bCs/>
                <w:color w:val="FFFFFF" w:themeColor="background1"/>
                <w:lang w:val="en-GB"/>
              </w:rPr>
            </w:pPr>
            <w:r w:rsidRPr="005F2326">
              <w:rPr>
                <w:rFonts w:cs="Arial"/>
                <w:b/>
                <w:bCs/>
                <w:color w:val="FFFFFF" w:themeColor="background1"/>
                <w:lang w:val="en-GB"/>
              </w:rPr>
              <w:t>Title of scenario</w:t>
            </w:r>
          </w:p>
        </w:tc>
        <w:tc>
          <w:tcPr>
            <w:tcW w:w="6343" w:type="dxa"/>
            <w:shd w:val="clear" w:color="auto" w:fill="4F81BD" w:themeFill="accent1"/>
          </w:tcPr>
          <w:p w:rsidR="00EA3599" w:rsidRPr="005F2326" w:rsidRDefault="00EA3599" w:rsidP="000E14A9">
            <w:pPr>
              <w:jc w:val="left"/>
              <w:rPr>
                <w:rFonts w:cs="Arial"/>
                <w:b/>
                <w:bCs/>
                <w:color w:val="FFFFFF" w:themeColor="background1"/>
                <w:lang w:val="en-GB"/>
              </w:rPr>
            </w:pPr>
            <w:r w:rsidRPr="005F2326">
              <w:rPr>
                <w:rFonts w:cs="Arial"/>
                <w:b/>
                <w:bCs/>
                <w:color w:val="FFFFFF" w:themeColor="background1"/>
                <w:lang w:val="en-GB"/>
              </w:rPr>
              <w:t>Rear-end collision 2 passenger cars</w:t>
            </w:r>
          </w:p>
        </w:tc>
      </w:tr>
      <w:tr w:rsidR="00EA3599" w:rsidRPr="005F2326" w:rsidTr="00D35B42">
        <w:trPr>
          <w:trHeight w:hRule="exact" w:val="397"/>
        </w:trPr>
        <w:tc>
          <w:tcPr>
            <w:tcW w:w="2943" w:type="dxa"/>
            <w:tcBorders>
              <w:bottom w:val="single" w:sz="8" w:space="0" w:color="4F81BD"/>
            </w:tcBorders>
          </w:tcPr>
          <w:p w:rsidR="00EA3599" w:rsidRPr="005F2326" w:rsidRDefault="00EA3599" w:rsidP="000E14A9">
            <w:pPr>
              <w:jc w:val="left"/>
              <w:rPr>
                <w:rFonts w:cs="Arial"/>
                <w:b/>
                <w:bCs/>
                <w:lang w:val="en-GB"/>
              </w:rPr>
            </w:pPr>
            <w:r w:rsidRPr="005F2326">
              <w:rPr>
                <w:rFonts w:cs="Arial"/>
                <w:b/>
                <w:bCs/>
                <w:lang w:val="en-GB"/>
              </w:rPr>
              <w:t>Environment</w:t>
            </w:r>
          </w:p>
        </w:tc>
        <w:tc>
          <w:tcPr>
            <w:tcW w:w="6343" w:type="dxa"/>
            <w:tcBorders>
              <w:bottom w:val="single" w:sz="8" w:space="0" w:color="4F81BD"/>
            </w:tcBorders>
          </w:tcPr>
          <w:p w:rsidR="00EA3599" w:rsidRPr="005F2326" w:rsidRDefault="00EA3599" w:rsidP="000E14A9">
            <w:pPr>
              <w:jc w:val="left"/>
              <w:rPr>
                <w:rFonts w:cs="Arial"/>
                <w:lang w:val="en-GB"/>
              </w:rPr>
            </w:pPr>
            <w:r w:rsidRPr="005F2326">
              <w:rPr>
                <w:rFonts w:cs="Arial"/>
                <w:lang w:val="en-GB"/>
              </w:rPr>
              <w:t>Highway</w:t>
            </w:r>
          </w:p>
        </w:tc>
      </w:tr>
      <w:tr w:rsidR="00EA3599" w:rsidRPr="005F2326" w:rsidTr="00D35B42">
        <w:trPr>
          <w:trHeight w:hRule="exact" w:val="397"/>
        </w:trPr>
        <w:tc>
          <w:tcPr>
            <w:tcW w:w="2943" w:type="dxa"/>
            <w:shd w:val="clear" w:color="auto" w:fill="DBE5F1" w:themeFill="accent1" w:themeFillTint="33"/>
          </w:tcPr>
          <w:p w:rsidR="00EA3599" w:rsidRPr="005F2326" w:rsidRDefault="00EA3599" w:rsidP="000E14A9">
            <w:pPr>
              <w:jc w:val="left"/>
              <w:rPr>
                <w:rFonts w:cs="Arial"/>
                <w:b/>
                <w:bCs/>
                <w:lang w:val="en-GB"/>
              </w:rPr>
            </w:pPr>
            <w:r w:rsidRPr="005F2326">
              <w:rPr>
                <w:rFonts w:cs="Arial"/>
                <w:b/>
                <w:bCs/>
                <w:lang w:val="en-GB"/>
              </w:rPr>
              <w:t>Type of eCall</w:t>
            </w:r>
          </w:p>
        </w:tc>
        <w:tc>
          <w:tcPr>
            <w:tcW w:w="6343" w:type="dxa"/>
            <w:shd w:val="clear" w:color="auto" w:fill="DBE5F1" w:themeFill="accent1" w:themeFillTint="33"/>
          </w:tcPr>
          <w:p w:rsidR="00EA3599" w:rsidRPr="005F2326" w:rsidRDefault="00EA3599" w:rsidP="000E14A9">
            <w:pPr>
              <w:jc w:val="left"/>
              <w:rPr>
                <w:rFonts w:cs="Arial"/>
                <w:lang w:val="en-GB"/>
              </w:rPr>
            </w:pPr>
            <w:r w:rsidRPr="005F2326">
              <w:rPr>
                <w:rFonts w:cs="Arial"/>
                <w:lang w:val="en-GB"/>
              </w:rPr>
              <w:t>2 automatic eCalls</w:t>
            </w:r>
          </w:p>
        </w:tc>
      </w:tr>
      <w:tr w:rsidR="00EA3599" w:rsidRPr="005F2326" w:rsidTr="000E14A9">
        <w:tc>
          <w:tcPr>
            <w:tcW w:w="2943" w:type="dxa"/>
          </w:tcPr>
          <w:p w:rsidR="00EA3599" w:rsidRPr="005F2326" w:rsidRDefault="00EA3599" w:rsidP="000E14A9">
            <w:pPr>
              <w:spacing w:line="240" w:lineRule="auto"/>
              <w:jc w:val="left"/>
              <w:rPr>
                <w:rFonts w:cs="Arial"/>
                <w:b/>
                <w:bCs/>
                <w:lang w:val="en-GB"/>
              </w:rPr>
            </w:pPr>
            <w:r w:rsidRPr="005F2326">
              <w:rPr>
                <w:rFonts w:cs="Arial"/>
                <w:b/>
                <w:bCs/>
                <w:lang w:val="en-GB"/>
              </w:rPr>
              <w:t>Dangerous goods involved</w:t>
            </w:r>
          </w:p>
        </w:tc>
        <w:tc>
          <w:tcPr>
            <w:tcW w:w="6343" w:type="dxa"/>
          </w:tcPr>
          <w:p w:rsidR="00EA3599" w:rsidRPr="005F2326" w:rsidRDefault="00EA3599" w:rsidP="000E14A9">
            <w:pPr>
              <w:keepNext/>
              <w:jc w:val="left"/>
              <w:rPr>
                <w:rFonts w:cs="Arial"/>
                <w:lang w:val="en-GB"/>
              </w:rPr>
            </w:pPr>
            <w:r w:rsidRPr="005F2326">
              <w:rPr>
                <w:rFonts w:cs="Arial"/>
                <w:lang w:val="en-GB"/>
              </w:rPr>
              <w:t>No dangerous goods</w:t>
            </w:r>
          </w:p>
        </w:tc>
      </w:tr>
    </w:tbl>
    <w:p w:rsidR="00EA3599" w:rsidRPr="005F2326" w:rsidRDefault="000B06ED">
      <w:pPr>
        <w:pStyle w:val="Caption"/>
        <w:rPr>
          <w:rFonts w:cs="Arial"/>
          <w:color w:val="auto"/>
          <w:lang w:val="en-GB" w:eastAsia="en-GB"/>
        </w:rPr>
      </w:pPr>
      <w:bookmarkStart w:id="694" w:name="_Toc316824989"/>
      <w:r w:rsidRPr="005F2326">
        <w:rPr>
          <w:rFonts w:cs="Arial"/>
          <w:color w:val="auto"/>
          <w:lang w:val="en-GB" w:eastAsia="en-GB"/>
        </w:rPr>
        <w:t xml:space="preserve">Table </w:t>
      </w:r>
      <w:r w:rsidR="00D41488" w:rsidRPr="005F2326">
        <w:rPr>
          <w:rFonts w:cs="Arial"/>
          <w:color w:val="auto"/>
          <w:lang w:val="en-GB" w:eastAsia="en-GB"/>
        </w:rPr>
        <w:fldChar w:fldCharType="begin"/>
      </w:r>
      <w:r w:rsidR="00D3779E" w:rsidRPr="005F2326">
        <w:rPr>
          <w:rFonts w:cs="Arial"/>
          <w:color w:val="auto"/>
          <w:lang w:val="en-GB" w:eastAsia="en-GB"/>
        </w:rPr>
        <w:instrText xml:space="preserve"> SEQ Table \* ARABIC </w:instrText>
      </w:r>
      <w:r w:rsidR="00D41488" w:rsidRPr="005F2326">
        <w:rPr>
          <w:rFonts w:cs="Arial"/>
          <w:color w:val="auto"/>
          <w:lang w:val="en-GB" w:eastAsia="en-GB"/>
        </w:rPr>
        <w:fldChar w:fldCharType="separate"/>
      </w:r>
      <w:r w:rsidR="00094DD9">
        <w:rPr>
          <w:rFonts w:cs="Arial"/>
          <w:noProof/>
          <w:color w:val="auto"/>
          <w:lang w:val="en-GB" w:eastAsia="en-GB"/>
        </w:rPr>
        <w:t>10</w:t>
      </w:r>
      <w:r w:rsidR="00D41488" w:rsidRPr="005F2326">
        <w:rPr>
          <w:rFonts w:cs="Arial"/>
          <w:color w:val="auto"/>
          <w:lang w:val="en-GB" w:eastAsia="en-GB"/>
        </w:rPr>
        <w:fldChar w:fldCharType="end"/>
      </w:r>
      <w:r w:rsidRPr="005F2326">
        <w:rPr>
          <w:rFonts w:cs="Arial"/>
          <w:color w:val="auto"/>
          <w:lang w:val="en-GB" w:eastAsia="en-GB"/>
        </w:rPr>
        <w:t>: Dutch test scenario 1</w:t>
      </w:r>
      <w:bookmarkEnd w:id="694"/>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943"/>
        <w:gridCol w:w="6343"/>
      </w:tblGrid>
      <w:tr w:rsidR="00EA3599" w:rsidRPr="005F2326" w:rsidTr="00D35B42">
        <w:trPr>
          <w:trHeight w:hRule="exact" w:val="397"/>
        </w:trPr>
        <w:tc>
          <w:tcPr>
            <w:tcW w:w="2943" w:type="dxa"/>
            <w:shd w:val="clear" w:color="auto" w:fill="4F81BD" w:themeFill="accent1"/>
          </w:tcPr>
          <w:p w:rsidR="00EA3599" w:rsidRPr="005F2326" w:rsidRDefault="00EA3599" w:rsidP="000E14A9">
            <w:pPr>
              <w:jc w:val="left"/>
              <w:rPr>
                <w:rFonts w:cs="Arial"/>
                <w:b/>
                <w:bCs/>
                <w:color w:val="FFFFFF" w:themeColor="background1"/>
                <w:lang w:val="en-GB"/>
              </w:rPr>
            </w:pPr>
            <w:r w:rsidRPr="005F2326">
              <w:rPr>
                <w:rFonts w:cs="Arial"/>
                <w:b/>
                <w:bCs/>
                <w:color w:val="FFFFFF" w:themeColor="background1"/>
                <w:lang w:val="en-GB"/>
              </w:rPr>
              <w:t>Title of scenario</w:t>
            </w:r>
          </w:p>
        </w:tc>
        <w:tc>
          <w:tcPr>
            <w:tcW w:w="6343" w:type="dxa"/>
            <w:shd w:val="clear" w:color="auto" w:fill="4F81BD" w:themeFill="accent1"/>
          </w:tcPr>
          <w:p w:rsidR="00EA3599" w:rsidRPr="005F2326" w:rsidRDefault="00EA3599" w:rsidP="000E14A9">
            <w:pPr>
              <w:jc w:val="left"/>
              <w:rPr>
                <w:rFonts w:cs="Arial"/>
                <w:b/>
                <w:bCs/>
                <w:color w:val="FFFFFF" w:themeColor="background1"/>
                <w:lang w:val="en-GB"/>
              </w:rPr>
            </w:pPr>
            <w:r w:rsidRPr="005F2326">
              <w:rPr>
                <w:rFonts w:cs="Arial"/>
                <w:b/>
                <w:bCs/>
                <w:color w:val="FFFFFF" w:themeColor="background1"/>
                <w:lang w:val="en-GB"/>
              </w:rPr>
              <w:t>Passenger car crashes into tree</w:t>
            </w:r>
          </w:p>
        </w:tc>
      </w:tr>
      <w:tr w:rsidR="00EA3599" w:rsidRPr="005F2326" w:rsidTr="00D35B42">
        <w:trPr>
          <w:trHeight w:hRule="exact" w:val="397"/>
        </w:trPr>
        <w:tc>
          <w:tcPr>
            <w:tcW w:w="2943" w:type="dxa"/>
            <w:tcBorders>
              <w:bottom w:val="single" w:sz="8" w:space="0" w:color="4F81BD"/>
            </w:tcBorders>
          </w:tcPr>
          <w:p w:rsidR="00EA3599" w:rsidRPr="005F2326" w:rsidRDefault="00EA3599" w:rsidP="000E14A9">
            <w:pPr>
              <w:jc w:val="left"/>
              <w:rPr>
                <w:rFonts w:cs="Arial"/>
                <w:b/>
                <w:bCs/>
                <w:lang w:val="en-GB"/>
              </w:rPr>
            </w:pPr>
            <w:r w:rsidRPr="005F2326">
              <w:rPr>
                <w:rFonts w:cs="Arial"/>
                <w:b/>
                <w:bCs/>
                <w:lang w:val="en-GB"/>
              </w:rPr>
              <w:t>Environment</w:t>
            </w:r>
          </w:p>
        </w:tc>
        <w:tc>
          <w:tcPr>
            <w:tcW w:w="6343" w:type="dxa"/>
            <w:tcBorders>
              <w:bottom w:val="single" w:sz="8" w:space="0" w:color="4F81BD"/>
            </w:tcBorders>
          </w:tcPr>
          <w:p w:rsidR="00EA3599" w:rsidRPr="005F2326" w:rsidRDefault="00EA3599" w:rsidP="001635D1">
            <w:pPr>
              <w:rPr>
                <w:rFonts w:cs="Arial"/>
                <w:lang w:val="en-GB"/>
              </w:rPr>
            </w:pPr>
            <w:r w:rsidRPr="005F2326">
              <w:rPr>
                <w:rFonts w:cs="Arial"/>
                <w:lang w:val="en-GB"/>
              </w:rPr>
              <w:t xml:space="preserve">Rural </w:t>
            </w:r>
          </w:p>
        </w:tc>
      </w:tr>
      <w:tr w:rsidR="00EA3599" w:rsidRPr="005F2326" w:rsidTr="00D35B42">
        <w:trPr>
          <w:trHeight w:hRule="exact" w:val="397"/>
        </w:trPr>
        <w:tc>
          <w:tcPr>
            <w:tcW w:w="2943" w:type="dxa"/>
            <w:shd w:val="clear" w:color="auto" w:fill="DBE5F1" w:themeFill="accent1" w:themeFillTint="33"/>
          </w:tcPr>
          <w:p w:rsidR="00EA3599" w:rsidRPr="005F2326" w:rsidRDefault="00EA3599" w:rsidP="000E14A9">
            <w:pPr>
              <w:jc w:val="left"/>
              <w:rPr>
                <w:rFonts w:cs="Arial"/>
                <w:b/>
                <w:bCs/>
                <w:lang w:val="en-GB"/>
              </w:rPr>
            </w:pPr>
            <w:r w:rsidRPr="005F2326">
              <w:rPr>
                <w:rFonts w:cs="Arial"/>
                <w:b/>
                <w:bCs/>
                <w:lang w:val="en-GB"/>
              </w:rPr>
              <w:t>Type of eCall</w:t>
            </w:r>
          </w:p>
        </w:tc>
        <w:tc>
          <w:tcPr>
            <w:tcW w:w="6343" w:type="dxa"/>
            <w:shd w:val="clear" w:color="auto" w:fill="DBE5F1" w:themeFill="accent1" w:themeFillTint="33"/>
          </w:tcPr>
          <w:p w:rsidR="00EA3599" w:rsidRPr="005F2326" w:rsidRDefault="00EA3599" w:rsidP="001635D1">
            <w:pPr>
              <w:rPr>
                <w:rFonts w:cs="Arial"/>
                <w:lang w:val="en-GB"/>
              </w:rPr>
            </w:pPr>
            <w:r w:rsidRPr="005F2326">
              <w:rPr>
                <w:rFonts w:cs="Arial"/>
                <w:lang w:val="en-GB"/>
              </w:rPr>
              <w:t>1 automatic eCalls, 4 manual eCalls</w:t>
            </w:r>
          </w:p>
        </w:tc>
      </w:tr>
      <w:tr w:rsidR="00EA3599" w:rsidRPr="005F2326" w:rsidTr="000E14A9">
        <w:tc>
          <w:tcPr>
            <w:tcW w:w="2943" w:type="dxa"/>
          </w:tcPr>
          <w:p w:rsidR="00EA3599" w:rsidRPr="005F2326" w:rsidRDefault="00EA3599" w:rsidP="000E14A9">
            <w:pPr>
              <w:spacing w:line="240" w:lineRule="auto"/>
              <w:jc w:val="left"/>
              <w:rPr>
                <w:rFonts w:cs="Arial"/>
                <w:b/>
                <w:bCs/>
                <w:lang w:val="en-GB"/>
              </w:rPr>
            </w:pPr>
            <w:r w:rsidRPr="005F2326">
              <w:rPr>
                <w:rFonts w:cs="Arial"/>
                <w:b/>
                <w:bCs/>
                <w:lang w:val="en-GB"/>
              </w:rPr>
              <w:t>Dangerous goods involved</w:t>
            </w:r>
          </w:p>
        </w:tc>
        <w:tc>
          <w:tcPr>
            <w:tcW w:w="6343" w:type="dxa"/>
          </w:tcPr>
          <w:p w:rsidR="00EA3599" w:rsidRPr="005F2326" w:rsidRDefault="00EA3599" w:rsidP="001635D1">
            <w:pPr>
              <w:rPr>
                <w:rFonts w:cs="Arial"/>
                <w:lang w:val="en-GB"/>
              </w:rPr>
            </w:pPr>
            <w:r w:rsidRPr="005F2326">
              <w:rPr>
                <w:rFonts w:cs="Arial"/>
                <w:lang w:val="en-GB"/>
              </w:rPr>
              <w:t>No dangerous goods</w:t>
            </w:r>
          </w:p>
        </w:tc>
      </w:tr>
    </w:tbl>
    <w:p w:rsidR="00EA3599" w:rsidRPr="005F2326" w:rsidRDefault="000B06ED">
      <w:pPr>
        <w:pStyle w:val="Caption"/>
        <w:rPr>
          <w:rFonts w:cs="Arial"/>
          <w:color w:val="auto"/>
          <w:lang w:val="en-GB" w:eastAsia="en-GB"/>
        </w:rPr>
      </w:pPr>
      <w:bookmarkStart w:id="695" w:name="_Toc316824990"/>
      <w:r w:rsidRPr="005F2326">
        <w:rPr>
          <w:rFonts w:cs="Arial"/>
          <w:color w:val="auto"/>
          <w:lang w:val="en-GB" w:eastAsia="en-GB"/>
        </w:rPr>
        <w:t xml:space="preserve">Table </w:t>
      </w:r>
      <w:r w:rsidR="00D41488" w:rsidRPr="005F2326">
        <w:rPr>
          <w:rFonts w:cs="Arial"/>
          <w:color w:val="auto"/>
          <w:lang w:val="en-GB" w:eastAsia="en-GB"/>
        </w:rPr>
        <w:fldChar w:fldCharType="begin"/>
      </w:r>
      <w:r w:rsidR="00D3779E" w:rsidRPr="005F2326">
        <w:rPr>
          <w:rFonts w:cs="Arial"/>
          <w:color w:val="auto"/>
          <w:lang w:val="en-GB" w:eastAsia="en-GB"/>
        </w:rPr>
        <w:instrText xml:space="preserve"> SEQ Table \* ARABIC </w:instrText>
      </w:r>
      <w:r w:rsidR="00D41488" w:rsidRPr="005F2326">
        <w:rPr>
          <w:rFonts w:cs="Arial"/>
          <w:color w:val="auto"/>
          <w:lang w:val="en-GB" w:eastAsia="en-GB"/>
        </w:rPr>
        <w:fldChar w:fldCharType="separate"/>
      </w:r>
      <w:r w:rsidR="00094DD9">
        <w:rPr>
          <w:rFonts w:cs="Arial"/>
          <w:noProof/>
          <w:color w:val="auto"/>
          <w:lang w:val="en-GB" w:eastAsia="en-GB"/>
        </w:rPr>
        <w:t>11</w:t>
      </w:r>
      <w:r w:rsidR="00D41488" w:rsidRPr="005F2326">
        <w:rPr>
          <w:rFonts w:cs="Arial"/>
          <w:color w:val="auto"/>
          <w:lang w:val="en-GB" w:eastAsia="en-GB"/>
        </w:rPr>
        <w:fldChar w:fldCharType="end"/>
      </w:r>
      <w:r w:rsidRPr="005F2326">
        <w:rPr>
          <w:rFonts w:cs="Arial"/>
          <w:color w:val="auto"/>
          <w:lang w:val="en-GB" w:eastAsia="en-GB"/>
        </w:rPr>
        <w:t>: Dutch test scenario 2</w:t>
      </w:r>
      <w:bookmarkEnd w:id="695"/>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943"/>
        <w:gridCol w:w="6343"/>
      </w:tblGrid>
      <w:tr w:rsidR="00EA3599" w:rsidRPr="005F2326" w:rsidTr="00D35B42">
        <w:trPr>
          <w:trHeight w:hRule="exact" w:val="397"/>
        </w:trPr>
        <w:tc>
          <w:tcPr>
            <w:tcW w:w="2943" w:type="dxa"/>
            <w:shd w:val="clear" w:color="auto" w:fill="4F81BD" w:themeFill="accent1"/>
          </w:tcPr>
          <w:p w:rsidR="00EA3599" w:rsidRPr="005F2326" w:rsidRDefault="00EA3599" w:rsidP="000E14A9">
            <w:pPr>
              <w:jc w:val="left"/>
              <w:rPr>
                <w:rFonts w:cs="Arial"/>
                <w:b/>
                <w:bCs/>
                <w:color w:val="FFFFFF" w:themeColor="background1"/>
                <w:lang w:val="en-GB"/>
              </w:rPr>
            </w:pPr>
            <w:r w:rsidRPr="005F2326">
              <w:rPr>
                <w:rFonts w:cs="Arial"/>
                <w:b/>
                <w:bCs/>
                <w:color w:val="FFFFFF" w:themeColor="background1"/>
                <w:lang w:val="en-GB"/>
              </w:rPr>
              <w:t>Title of scenario</w:t>
            </w:r>
          </w:p>
        </w:tc>
        <w:tc>
          <w:tcPr>
            <w:tcW w:w="6343" w:type="dxa"/>
            <w:shd w:val="clear" w:color="auto" w:fill="4F81BD" w:themeFill="accent1"/>
          </w:tcPr>
          <w:p w:rsidR="00EA3599" w:rsidRPr="005F2326" w:rsidRDefault="00EA3599" w:rsidP="000E14A9">
            <w:pPr>
              <w:jc w:val="left"/>
              <w:rPr>
                <w:rFonts w:cs="Arial"/>
                <w:b/>
                <w:bCs/>
                <w:color w:val="FFFFFF" w:themeColor="background1"/>
                <w:lang w:val="en-GB"/>
              </w:rPr>
            </w:pPr>
            <w:r w:rsidRPr="005F2326">
              <w:rPr>
                <w:rFonts w:cs="Arial"/>
                <w:b/>
                <w:bCs/>
                <w:color w:val="FFFFFF" w:themeColor="background1"/>
                <w:lang w:val="en-GB"/>
              </w:rPr>
              <w:t>Collision passenger car and pick-up truck</w:t>
            </w:r>
          </w:p>
        </w:tc>
      </w:tr>
      <w:tr w:rsidR="00EA3599" w:rsidRPr="005F2326" w:rsidTr="00D35B42">
        <w:trPr>
          <w:trHeight w:hRule="exact" w:val="397"/>
        </w:trPr>
        <w:tc>
          <w:tcPr>
            <w:tcW w:w="2943" w:type="dxa"/>
            <w:tcBorders>
              <w:bottom w:val="single" w:sz="8" w:space="0" w:color="4F81BD"/>
            </w:tcBorders>
          </w:tcPr>
          <w:p w:rsidR="00EA3599" w:rsidRPr="005F2326" w:rsidRDefault="00EA3599" w:rsidP="000E14A9">
            <w:pPr>
              <w:jc w:val="left"/>
              <w:rPr>
                <w:rFonts w:cs="Arial"/>
                <w:b/>
                <w:bCs/>
                <w:lang w:val="en-GB"/>
              </w:rPr>
            </w:pPr>
            <w:r w:rsidRPr="005F2326">
              <w:rPr>
                <w:rFonts w:cs="Arial"/>
                <w:b/>
                <w:bCs/>
                <w:lang w:val="en-GB"/>
              </w:rPr>
              <w:t>Environment</w:t>
            </w:r>
          </w:p>
        </w:tc>
        <w:tc>
          <w:tcPr>
            <w:tcW w:w="6343" w:type="dxa"/>
            <w:tcBorders>
              <w:bottom w:val="single" w:sz="8" w:space="0" w:color="4F81BD"/>
            </w:tcBorders>
          </w:tcPr>
          <w:p w:rsidR="00EA3599" w:rsidRPr="005F2326" w:rsidRDefault="00EA3599" w:rsidP="001635D1">
            <w:pPr>
              <w:rPr>
                <w:rFonts w:cs="Arial"/>
                <w:lang w:val="en-GB"/>
              </w:rPr>
            </w:pPr>
            <w:r w:rsidRPr="005F2326">
              <w:rPr>
                <w:rFonts w:cs="Arial"/>
                <w:lang w:val="en-GB"/>
              </w:rPr>
              <w:t xml:space="preserve">Highway </w:t>
            </w:r>
          </w:p>
        </w:tc>
      </w:tr>
      <w:tr w:rsidR="00EA3599" w:rsidRPr="005F2326" w:rsidTr="00D35B42">
        <w:trPr>
          <w:trHeight w:hRule="exact" w:val="397"/>
        </w:trPr>
        <w:tc>
          <w:tcPr>
            <w:tcW w:w="2943" w:type="dxa"/>
            <w:shd w:val="clear" w:color="auto" w:fill="DBE5F1" w:themeFill="accent1" w:themeFillTint="33"/>
          </w:tcPr>
          <w:p w:rsidR="00EA3599" w:rsidRPr="005F2326" w:rsidRDefault="00EA3599" w:rsidP="000E14A9">
            <w:pPr>
              <w:jc w:val="left"/>
              <w:rPr>
                <w:rFonts w:cs="Arial"/>
                <w:b/>
                <w:bCs/>
                <w:lang w:val="en-GB"/>
              </w:rPr>
            </w:pPr>
            <w:r w:rsidRPr="005F2326">
              <w:rPr>
                <w:rFonts w:cs="Arial"/>
                <w:b/>
                <w:bCs/>
                <w:lang w:val="en-GB"/>
              </w:rPr>
              <w:t>Type of eCall</w:t>
            </w:r>
          </w:p>
        </w:tc>
        <w:tc>
          <w:tcPr>
            <w:tcW w:w="6343" w:type="dxa"/>
            <w:shd w:val="clear" w:color="auto" w:fill="DBE5F1" w:themeFill="accent1" w:themeFillTint="33"/>
          </w:tcPr>
          <w:p w:rsidR="00EA3599" w:rsidRPr="005F2326" w:rsidRDefault="00EA3599" w:rsidP="001635D1">
            <w:pPr>
              <w:rPr>
                <w:rFonts w:cs="Arial"/>
                <w:lang w:val="en-GB"/>
              </w:rPr>
            </w:pPr>
            <w:r w:rsidRPr="005F2326">
              <w:rPr>
                <w:rFonts w:cs="Arial"/>
                <w:lang w:val="en-GB"/>
              </w:rPr>
              <w:t>2 automatic eCalls</w:t>
            </w:r>
          </w:p>
        </w:tc>
      </w:tr>
      <w:tr w:rsidR="00EA3599" w:rsidRPr="005F2326" w:rsidTr="000E14A9">
        <w:tc>
          <w:tcPr>
            <w:tcW w:w="2943" w:type="dxa"/>
          </w:tcPr>
          <w:p w:rsidR="00EA3599" w:rsidRPr="005F2326" w:rsidRDefault="00EA3599" w:rsidP="000E14A9">
            <w:pPr>
              <w:spacing w:line="240" w:lineRule="auto"/>
              <w:jc w:val="left"/>
              <w:rPr>
                <w:rFonts w:cs="Arial"/>
                <w:b/>
                <w:bCs/>
                <w:lang w:val="en-GB"/>
              </w:rPr>
            </w:pPr>
            <w:r w:rsidRPr="005F2326">
              <w:rPr>
                <w:rFonts w:cs="Arial"/>
                <w:b/>
                <w:bCs/>
                <w:lang w:val="en-GB"/>
              </w:rPr>
              <w:t>Dangerous goods involved</w:t>
            </w:r>
          </w:p>
        </w:tc>
        <w:tc>
          <w:tcPr>
            <w:tcW w:w="6343" w:type="dxa"/>
          </w:tcPr>
          <w:p w:rsidR="00EA3599" w:rsidRPr="005F2326" w:rsidRDefault="00EA3599" w:rsidP="001635D1">
            <w:pPr>
              <w:rPr>
                <w:rFonts w:cs="Arial"/>
                <w:lang w:val="en-GB"/>
              </w:rPr>
            </w:pPr>
            <w:r w:rsidRPr="005F2326">
              <w:rPr>
                <w:rFonts w:cs="Arial"/>
                <w:lang w:val="en-GB"/>
              </w:rPr>
              <w:t>Dangerous goods present in pick-up truck</w:t>
            </w:r>
          </w:p>
        </w:tc>
      </w:tr>
    </w:tbl>
    <w:p w:rsidR="00EA3599" w:rsidRPr="005F2326" w:rsidRDefault="000B06ED">
      <w:pPr>
        <w:pStyle w:val="Caption"/>
        <w:rPr>
          <w:rFonts w:cs="Arial"/>
          <w:color w:val="auto"/>
          <w:lang w:val="en-GB" w:eastAsia="en-GB"/>
        </w:rPr>
      </w:pPr>
      <w:bookmarkStart w:id="696" w:name="_Toc316824991"/>
      <w:r w:rsidRPr="005F2326">
        <w:rPr>
          <w:rFonts w:cs="Arial"/>
          <w:color w:val="auto"/>
          <w:lang w:val="en-GB" w:eastAsia="en-GB"/>
        </w:rPr>
        <w:t xml:space="preserve">Table </w:t>
      </w:r>
      <w:r w:rsidR="00D41488" w:rsidRPr="005F2326">
        <w:rPr>
          <w:rFonts w:cs="Arial"/>
          <w:color w:val="auto"/>
          <w:lang w:val="en-GB" w:eastAsia="en-GB"/>
        </w:rPr>
        <w:fldChar w:fldCharType="begin"/>
      </w:r>
      <w:r w:rsidR="00D3779E" w:rsidRPr="005F2326">
        <w:rPr>
          <w:rFonts w:cs="Arial"/>
          <w:color w:val="auto"/>
          <w:lang w:val="en-GB" w:eastAsia="en-GB"/>
        </w:rPr>
        <w:instrText xml:space="preserve"> SEQ Table \* ARABIC </w:instrText>
      </w:r>
      <w:r w:rsidR="00D41488" w:rsidRPr="005F2326">
        <w:rPr>
          <w:rFonts w:cs="Arial"/>
          <w:color w:val="auto"/>
          <w:lang w:val="en-GB" w:eastAsia="en-GB"/>
        </w:rPr>
        <w:fldChar w:fldCharType="separate"/>
      </w:r>
      <w:r w:rsidR="00094DD9">
        <w:rPr>
          <w:rFonts w:cs="Arial"/>
          <w:noProof/>
          <w:color w:val="auto"/>
          <w:lang w:val="en-GB" w:eastAsia="en-GB"/>
        </w:rPr>
        <w:t>12</w:t>
      </w:r>
      <w:r w:rsidR="00D41488" w:rsidRPr="005F2326">
        <w:rPr>
          <w:rFonts w:cs="Arial"/>
          <w:color w:val="auto"/>
          <w:lang w:val="en-GB" w:eastAsia="en-GB"/>
        </w:rPr>
        <w:fldChar w:fldCharType="end"/>
      </w:r>
      <w:r w:rsidRPr="005F2326">
        <w:rPr>
          <w:rFonts w:cs="Arial"/>
          <w:color w:val="auto"/>
          <w:lang w:val="en-GB" w:eastAsia="en-GB"/>
        </w:rPr>
        <w:t>: Dutch test scenario 3</w:t>
      </w:r>
      <w:bookmarkEnd w:id="696"/>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943"/>
        <w:gridCol w:w="6343"/>
      </w:tblGrid>
      <w:tr w:rsidR="00EA3599" w:rsidRPr="005F2326" w:rsidTr="00D35B42">
        <w:trPr>
          <w:trHeight w:hRule="exact" w:val="397"/>
        </w:trPr>
        <w:tc>
          <w:tcPr>
            <w:tcW w:w="2943" w:type="dxa"/>
            <w:shd w:val="clear" w:color="auto" w:fill="4F81BD" w:themeFill="accent1"/>
          </w:tcPr>
          <w:p w:rsidR="00EA3599" w:rsidRPr="005F2326" w:rsidRDefault="00EA3599" w:rsidP="000E14A9">
            <w:pPr>
              <w:jc w:val="left"/>
              <w:rPr>
                <w:rFonts w:cs="Arial"/>
                <w:b/>
                <w:bCs/>
                <w:color w:val="FFFFFF" w:themeColor="background1"/>
                <w:lang w:val="en-GB"/>
              </w:rPr>
            </w:pPr>
            <w:r w:rsidRPr="005F2326">
              <w:rPr>
                <w:rFonts w:cs="Arial"/>
                <w:b/>
                <w:bCs/>
                <w:color w:val="FFFFFF" w:themeColor="background1"/>
                <w:lang w:val="en-GB"/>
              </w:rPr>
              <w:t>Title of scenario</w:t>
            </w:r>
          </w:p>
        </w:tc>
        <w:tc>
          <w:tcPr>
            <w:tcW w:w="6343" w:type="dxa"/>
            <w:shd w:val="clear" w:color="auto" w:fill="4F81BD" w:themeFill="accent1"/>
          </w:tcPr>
          <w:p w:rsidR="00EA3599" w:rsidRPr="005F2326" w:rsidRDefault="00EA3599" w:rsidP="000E14A9">
            <w:pPr>
              <w:jc w:val="left"/>
              <w:rPr>
                <w:rFonts w:cs="Arial"/>
                <w:b/>
                <w:bCs/>
                <w:color w:val="FFFFFF" w:themeColor="background1"/>
                <w:lang w:val="en-GB"/>
              </w:rPr>
            </w:pPr>
            <w:r w:rsidRPr="005F2326">
              <w:rPr>
                <w:rFonts w:cs="Arial"/>
                <w:b/>
                <w:bCs/>
                <w:color w:val="FFFFFF" w:themeColor="background1"/>
                <w:lang w:val="en-GB"/>
              </w:rPr>
              <w:t>2 Passenger cars, side impact</w:t>
            </w:r>
          </w:p>
        </w:tc>
      </w:tr>
      <w:tr w:rsidR="00EA3599" w:rsidRPr="005F2326" w:rsidTr="00D35B42">
        <w:trPr>
          <w:trHeight w:hRule="exact" w:val="397"/>
        </w:trPr>
        <w:tc>
          <w:tcPr>
            <w:tcW w:w="2943" w:type="dxa"/>
            <w:tcBorders>
              <w:bottom w:val="single" w:sz="8" w:space="0" w:color="4F81BD"/>
            </w:tcBorders>
          </w:tcPr>
          <w:p w:rsidR="00EA3599" w:rsidRPr="005F2326" w:rsidRDefault="00EA3599" w:rsidP="000E14A9">
            <w:pPr>
              <w:jc w:val="left"/>
              <w:rPr>
                <w:rFonts w:cs="Arial"/>
                <w:b/>
                <w:bCs/>
                <w:lang w:val="en-GB"/>
              </w:rPr>
            </w:pPr>
            <w:r w:rsidRPr="005F2326">
              <w:rPr>
                <w:rFonts w:cs="Arial"/>
                <w:b/>
                <w:bCs/>
                <w:lang w:val="en-GB"/>
              </w:rPr>
              <w:t>Environment</w:t>
            </w:r>
          </w:p>
        </w:tc>
        <w:tc>
          <w:tcPr>
            <w:tcW w:w="6343" w:type="dxa"/>
            <w:tcBorders>
              <w:bottom w:val="single" w:sz="8" w:space="0" w:color="4F81BD"/>
            </w:tcBorders>
          </w:tcPr>
          <w:p w:rsidR="00EA3599" w:rsidRPr="005F2326" w:rsidRDefault="00EA3599" w:rsidP="001635D1">
            <w:pPr>
              <w:rPr>
                <w:rFonts w:cs="Arial"/>
                <w:lang w:val="en-GB"/>
              </w:rPr>
            </w:pPr>
            <w:r w:rsidRPr="005F2326">
              <w:rPr>
                <w:rFonts w:cs="Arial"/>
                <w:lang w:val="en-GB"/>
              </w:rPr>
              <w:t xml:space="preserve">Rural </w:t>
            </w:r>
          </w:p>
        </w:tc>
      </w:tr>
      <w:tr w:rsidR="00EA3599" w:rsidRPr="005F2326" w:rsidTr="00D35B42">
        <w:trPr>
          <w:trHeight w:hRule="exact" w:val="397"/>
        </w:trPr>
        <w:tc>
          <w:tcPr>
            <w:tcW w:w="2943" w:type="dxa"/>
            <w:shd w:val="clear" w:color="auto" w:fill="DBE5F1" w:themeFill="accent1" w:themeFillTint="33"/>
          </w:tcPr>
          <w:p w:rsidR="00EA3599" w:rsidRPr="005F2326" w:rsidRDefault="00EA3599" w:rsidP="000E14A9">
            <w:pPr>
              <w:jc w:val="left"/>
              <w:rPr>
                <w:rFonts w:cs="Arial"/>
                <w:b/>
                <w:bCs/>
                <w:lang w:val="en-GB"/>
              </w:rPr>
            </w:pPr>
            <w:r w:rsidRPr="005F2326">
              <w:rPr>
                <w:rFonts w:cs="Arial"/>
                <w:b/>
                <w:bCs/>
                <w:lang w:val="en-GB"/>
              </w:rPr>
              <w:t>Type of eCall</w:t>
            </w:r>
          </w:p>
        </w:tc>
        <w:tc>
          <w:tcPr>
            <w:tcW w:w="6343" w:type="dxa"/>
            <w:shd w:val="clear" w:color="auto" w:fill="DBE5F1" w:themeFill="accent1" w:themeFillTint="33"/>
          </w:tcPr>
          <w:p w:rsidR="00EA3599" w:rsidRPr="005F2326" w:rsidRDefault="00EA3599" w:rsidP="001635D1">
            <w:pPr>
              <w:rPr>
                <w:rFonts w:cs="Arial"/>
                <w:lang w:val="en-GB"/>
              </w:rPr>
            </w:pPr>
            <w:r w:rsidRPr="005F2326">
              <w:rPr>
                <w:rFonts w:cs="Arial"/>
                <w:lang w:val="en-GB"/>
              </w:rPr>
              <w:t>1 automatic eCall</w:t>
            </w:r>
          </w:p>
        </w:tc>
      </w:tr>
      <w:tr w:rsidR="00EA3599" w:rsidRPr="005F2326" w:rsidTr="000E14A9">
        <w:tc>
          <w:tcPr>
            <w:tcW w:w="2943" w:type="dxa"/>
          </w:tcPr>
          <w:p w:rsidR="00EA3599" w:rsidRPr="005F2326" w:rsidRDefault="00EA3599" w:rsidP="000E14A9">
            <w:pPr>
              <w:spacing w:line="240" w:lineRule="auto"/>
              <w:jc w:val="left"/>
              <w:rPr>
                <w:rFonts w:cs="Arial"/>
                <w:b/>
                <w:bCs/>
                <w:lang w:val="en-GB"/>
              </w:rPr>
            </w:pPr>
            <w:r w:rsidRPr="005F2326">
              <w:rPr>
                <w:rFonts w:cs="Arial"/>
                <w:b/>
                <w:bCs/>
                <w:lang w:val="en-GB"/>
              </w:rPr>
              <w:t>Dangerous goods involved</w:t>
            </w:r>
          </w:p>
        </w:tc>
        <w:tc>
          <w:tcPr>
            <w:tcW w:w="6343" w:type="dxa"/>
          </w:tcPr>
          <w:p w:rsidR="00EA3599" w:rsidRPr="005F2326" w:rsidRDefault="00EA3599" w:rsidP="001635D1">
            <w:pPr>
              <w:rPr>
                <w:rFonts w:cs="Arial"/>
                <w:lang w:val="en-GB"/>
              </w:rPr>
            </w:pPr>
            <w:r w:rsidRPr="005F2326">
              <w:rPr>
                <w:rFonts w:cs="Arial"/>
                <w:lang w:val="en-GB"/>
              </w:rPr>
              <w:t>No dangerous goods</w:t>
            </w:r>
          </w:p>
        </w:tc>
      </w:tr>
    </w:tbl>
    <w:p w:rsidR="00EA3599" w:rsidRPr="005F2326" w:rsidRDefault="000B06ED">
      <w:pPr>
        <w:pStyle w:val="Caption"/>
        <w:rPr>
          <w:rFonts w:cs="Arial"/>
          <w:color w:val="auto"/>
          <w:lang w:val="en-GB" w:eastAsia="en-GB"/>
        </w:rPr>
      </w:pPr>
      <w:bookmarkStart w:id="697" w:name="_Toc316824992"/>
      <w:r w:rsidRPr="005F2326">
        <w:rPr>
          <w:rFonts w:cs="Arial"/>
          <w:color w:val="auto"/>
          <w:lang w:val="en-GB" w:eastAsia="en-GB"/>
        </w:rPr>
        <w:t xml:space="preserve">Table </w:t>
      </w:r>
      <w:r w:rsidR="00D41488" w:rsidRPr="005F2326">
        <w:rPr>
          <w:rFonts w:cs="Arial"/>
          <w:color w:val="auto"/>
          <w:lang w:val="en-GB" w:eastAsia="en-GB"/>
        </w:rPr>
        <w:fldChar w:fldCharType="begin"/>
      </w:r>
      <w:r w:rsidR="00D3779E" w:rsidRPr="005F2326">
        <w:rPr>
          <w:rFonts w:cs="Arial"/>
          <w:color w:val="auto"/>
          <w:lang w:val="en-GB" w:eastAsia="en-GB"/>
        </w:rPr>
        <w:instrText xml:space="preserve"> SEQ Table \* ARABIC </w:instrText>
      </w:r>
      <w:r w:rsidR="00D41488" w:rsidRPr="005F2326">
        <w:rPr>
          <w:rFonts w:cs="Arial"/>
          <w:color w:val="auto"/>
          <w:lang w:val="en-GB" w:eastAsia="en-GB"/>
        </w:rPr>
        <w:fldChar w:fldCharType="separate"/>
      </w:r>
      <w:r w:rsidR="00094DD9">
        <w:rPr>
          <w:rFonts w:cs="Arial"/>
          <w:noProof/>
          <w:color w:val="auto"/>
          <w:lang w:val="en-GB" w:eastAsia="en-GB"/>
        </w:rPr>
        <w:t>13</w:t>
      </w:r>
      <w:r w:rsidR="00D41488" w:rsidRPr="005F2326">
        <w:rPr>
          <w:rFonts w:cs="Arial"/>
          <w:color w:val="auto"/>
          <w:lang w:val="en-GB" w:eastAsia="en-GB"/>
        </w:rPr>
        <w:fldChar w:fldCharType="end"/>
      </w:r>
      <w:r w:rsidRPr="005F2326">
        <w:rPr>
          <w:rFonts w:cs="Arial"/>
          <w:color w:val="auto"/>
          <w:lang w:val="en-GB" w:eastAsia="en-GB"/>
        </w:rPr>
        <w:t>: Dutch test scenario 4</w:t>
      </w:r>
      <w:bookmarkEnd w:id="697"/>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943"/>
        <w:gridCol w:w="6343"/>
      </w:tblGrid>
      <w:tr w:rsidR="00EA3599" w:rsidRPr="005F2326" w:rsidTr="00D35B42">
        <w:trPr>
          <w:trHeight w:hRule="exact" w:val="397"/>
        </w:trPr>
        <w:tc>
          <w:tcPr>
            <w:tcW w:w="2943" w:type="dxa"/>
            <w:shd w:val="clear" w:color="auto" w:fill="4F81BD" w:themeFill="accent1"/>
          </w:tcPr>
          <w:p w:rsidR="00EA3599" w:rsidRPr="005F2326" w:rsidRDefault="00EA3599" w:rsidP="000E14A9">
            <w:pPr>
              <w:jc w:val="left"/>
              <w:rPr>
                <w:rFonts w:cs="Arial"/>
                <w:b/>
                <w:bCs/>
                <w:color w:val="FFFFFF" w:themeColor="background1"/>
                <w:lang w:val="en-GB"/>
              </w:rPr>
            </w:pPr>
            <w:r w:rsidRPr="005F2326">
              <w:rPr>
                <w:rFonts w:cs="Arial"/>
                <w:b/>
                <w:bCs/>
                <w:color w:val="FFFFFF" w:themeColor="background1"/>
                <w:lang w:val="en-GB"/>
              </w:rPr>
              <w:t>Title of scenario</w:t>
            </w:r>
          </w:p>
        </w:tc>
        <w:tc>
          <w:tcPr>
            <w:tcW w:w="6343" w:type="dxa"/>
            <w:shd w:val="clear" w:color="auto" w:fill="4F81BD" w:themeFill="accent1"/>
          </w:tcPr>
          <w:p w:rsidR="00EA3599" w:rsidRPr="005F2326" w:rsidRDefault="00EA3599" w:rsidP="000E14A9">
            <w:pPr>
              <w:jc w:val="left"/>
              <w:rPr>
                <w:rFonts w:cs="Arial"/>
                <w:b/>
                <w:bCs/>
                <w:color w:val="FFFFFF" w:themeColor="background1"/>
                <w:lang w:val="en-GB"/>
              </w:rPr>
            </w:pPr>
            <w:r w:rsidRPr="005F2326">
              <w:rPr>
                <w:rFonts w:cs="Arial"/>
                <w:b/>
                <w:bCs/>
                <w:color w:val="FFFFFF" w:themeColor="background1"/>
                <w:lang w:val="en-GB"/>
              </w:rPr>
              <w:t>Passenger car, heart attack</w:t>
            </w:r>
          </w:p>
        </w:tc>
      </w:tr>
      <w:tr w:rsidR="00EA3599" w:rsidRPr="005F2326" w:rsidTr="00D35B42">
        <w:trPr>
          <w:trHeight w:hRule="exact" w:val="397"/>
        </w:trPr>
        <w:tc>
          <w:tcPr>
            <w:tcW w:w="2943" w:type="dxa"/>
            <w:tcBorders>
              <w:bottom w:val="single" w:sz="8" w:space="0" w:color="4F81BD"/>
            </w:tcBorders>
          </w:tcPr>
          <w:p w:rsidR="00EA3599" w:rsidRPr="005F2326" w:rsidRDefault="00EA3599" w:rsidP="000E14A9">
            <w:pPr>
              <w:jc w:val="left"/>
              <w:rPr>
                <w:rFonts w:cs="Arial"/>
                <w:b/>
                <w:bCs/>
                <w:lang w:val="en-GB"/>
              </w:rPr>
            </w:pPr>
            <w:r w:rsidRPr="005F2326">
              <w:rPr>
                <w:rFonts w:cs="Arial"/>
                <w:b/>
                <w:bCs/>
                <w:lang w:val="en-GB"/>
              </w:rPr>
              <w:t>Environment</w:t>
            </w:r>
          </w:p>
        </w:tc>
        <w:tc>
          <w:tcPr>
            <w:tcW w:w="6343" w:type="dxa"/>
            <w:tcBorders>
              <w:bottom w:val="single" w:sz="8" w:space="0" w:color="4F81BD"/>
            </w:tcBorders>
          </w:tcPr>
          <w:p w:rsidR="00EA3599" w:rsidRPr="005F2326" w:rsidRDefault="00EA3599" w:rsidP="001635D1">
            <w:pPr>
              <w:rPr>
                <w:rFonts w:cs="Arial"/>
                <w:lang w:val="en-GB"/>
              </w:rPr>
            </w:pPr>
            <w:r w:rsidRPr="005F2326">
              <w:rPr>
                <w:rFonts w:cs="Arial"/>
                <w:lang w:val="en-GB"/>
              </w:rPr>
              <w:t>Urban</w:t>
            </w:r>
          </w:p>
        </w:tc>
      </w:tr>
      <w:tr w:rsidR="00EA3599" w:rsidRPr="005F2326" w:rsidTr="00D35B42">
        <w:trPr>
          <w:trHeight w:hRule="exact" w:val="397"/>
        </w:trPr>
        <w:tc>
          <w:tcPr>
            <w:tcW w:w="2943" w:type="dxa"/>
            <w:shd w:val="clear" w:color="auto" w:fill="DBE5F1" w:themeFill="accent1" w:themeFillTint="33"/>
          </w:tcPr>
          <w:p w:rsidR="00EA3599" w:rsidRPr="005F2326" w:rsidRDefault="00EA3599" w:rsidP="000E14A9">
            <w:pPr>
              <w:jc w:val="left"/>
              <w:rPr>
                <w:rFonts w:cs="Arial"/>
                <w:b/>
                <w:bCs/>
                <w:lang w:val="en-GB"/>
              </w:rPr>
            </w:pPr>
            <w:r w:rsidRPr="005F2326">
              <w:rPr>
                <w:rFonts w:cs="Arial"/>
                <w:b/>
                <w:bCs/>
                <w:lang w:val="en-GB"/>
              </w:rPr>
              <w:t>Type of eCall</w:t>
            </w:r>
          </w:p>
        </w:tc>
        <w:tc>
          <w:tcPr>
            <w:tcW w:w="6343" w:type="dxa"/>
            <w:shd w:val="clear" w:color="auto" w:fill="DBE5F1" w:themeFill="accent1" w:themeFillTint="33"/>
          </w:tcPr>
          <w:p w:rsidR="00EA3599" w:rsidRPr="005F2326" w:rsidRDefault="00EA3599" w:rsidP="001635D1">
            <w:pPr>
              <w:rPr>
                <w:rFonts w:cs="Arial"/>
                <w:lang w:val="en-GB"/>
              </w:rPr>
            </w:pPr>
            <w:r w:rsidRPr="005F2326">
              <w:rPr>
                <w:rFonts w:cs="Arial"/>
                <w:lang w:val="en-GB"/>
              </w:rPr>
              <w:t>1 manual eCall</w:t>
            </w:r>
          </w:p>
        </w:tc>
      </w:tr>
      <w:tr w:rsidR="00EA3599" w:rsidRPr="005F2326" w:rsidTr="000E14A9">
        <w:tc>
          <w:tcPr>
            <w:tcW w:w="2943" w:type="dxa"/>
          </w:tcPr>
          <w:p w:rsidR="00EA3599" w:rsidRPr="005F2326" w:rsidRDefault="00EA3599" w:rsidP="000E14A9">
            <w:pPr>
              <w:spacing w:line="240" w:lineRule="auto"/>
              <w:jc w:val="left"/>
              <w:rPr>
                <w:rFonts w:cs="Arial"/>
                <w:b/>
                <w:bCs/>
                <w:lang w:val="en-GB"/>
              </w:rPr>
            </w:pPr>
            <w:r w:rsidRPr="005F2326">
              <w:rPr>
                <w:rFonts w:cs="Arial"/>
                <w:b/>
                <w:bCs/>
                <w:lang w:val="en-GB"/>
              </w:rPr>
              <w:t>Dangerous goods involved</w:t>
            </w:r>
          </w:p>
        </w:tc>
        <w:tc>
          <w:tcPr>
            <w:tcW w:w="6343" w:type="dxa"/>
          </w:tcPr>
          <w:p w:rsidR="00EA3599" w:rsidRPr="005F2326" w:rsidRDefault="00EA3599" w:rsidP="001635D1">
            <w:pPr>
              <w:rPr>
                <w:rFonts w:cs="Arial"/>
                <w:lang w:val="en-GB"/>
              </w:rPr>
            </w:pPr>
            <w:r w:rsidRPr="005F2326">
              <w:rPr>
                <w:rFonts w:cs="Arial"/>
                <w:lang w:val="en-GB"/>
              </w:rPr>
              <w:t>No dangerous goods</w:t>
            </w:r>
          </w:p>
        </w:tc>
      </w:tr>
    </w:tbl>
    <w:p w:rsidR="00EA3599" w:rsidRPr="005F2326" w:rsidRDefault="000B06ED">
      <w:pPr>
        <w:pStyle w:val="Caption"/>
        <w:rPr>
          <w:rFonts w:cs="Arial"/>
          <w:color w:val="auto"/>
          <w:lang w:val="en-GB" w:eastAsia="en-GB"/>
        </w:rPr>
      </w:pPr>
      <w:bookmarkStart w:id="698" w:name="_Toc316824993"/>
      <w:r w:rsidRPr="005F2326">
        <w:rPr>
          <w:rFonts w:cs="Arial"/>
          <w:color w:val="auto"/>
          <w:lang w:val="en-GB" w:eastAsia="en-GB"/>
        </w:rPr>
        <w:t xml:space="preserve">Table </w:t>
      </w:r>
      <w:r w:rsidR="00D41488" w:rsidRPr="005F2326">
        <w:rPr>
          <w:rFonts w:cs="Arial"/>
          <w:color w:val="auto"/>
          <w:lang w:val="en-GB" w:eastAsia="en-GB"/>
        </w:rPr>
        <w:fldChar w:fldCharType="begin"/>
      </w:r>
      <w:r w:rsidR="00D3779E" w:rsidRPr="005F2326">
        <w:rPr>
          <w:rFonts w:cs="Arial"/>
          <w:color w:val="auto"/>
          <w:lang w:val="en-GB" w:eastAsia="en-GB"/>
        </w:rPr>
        <w:instrText xml:space="preserve"> SEQ Table \* ARABIC </w:instrText>
      </w:r>
      <w:r w:rsidR="00D41488" w:rsidRPr="005F2326">
        <w:rPr>
          <w:rFonts w:cs="Arial"/>
          <w:color w:val="auto"/>
          <w:lang w:val="en-GB" w:eastAsia="en-GB"/>
        </w:rPr>
        <w:fldChar w:fldCharType="separate"/>
      </w:r>
      <w:r w:rsidR="00094DD9">
        <w:rPr>
          <w:rFonts w:cs="Arial"/>
          <w:noProof/>
          <w:color w:val="auto"/>
          <w:lang w:val="en-GB" w:eastAsia="en-GB"/>
        </w:rPr>
        <w:t>14</w:t>
      </w:r>
      <w:r w:rsidR="00D41488" w:rsidRPr="005F2326">
        <w:rPr>
          <w:rFonts w:cs="Arial"/>
          <w:color w:val="auto"/>
          <w:lang w:val="en-GB" w:eastAsia="en-GB"/>
        </w:rPr>
        <w:fldChar w:fldCharType="end"/>
      </w:r>
      <w:r w:rsidRPr="005F2326">
        <w:rPr>
          <w:rFonts w:cs="Arial"/>
          <w:color w:val="auto"/>
          <w:lang w:val="en-GB" w:eastAsia="en-GB"/>
        </w:rPr>
        <w:t>: Dutch test scenario 5</w:t>
      </w:r>
      <w:bookmarkEnd w:id="698"/>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943"/>
        <w:gridCol w:w="6343"/>
      </w:tblGrid>
      <w:tr w:rsidR="00EA3599" w:rsidRPr="005F2326" w:rsidTr="00D35B42">
        <w:trPr>
          <w:trHeight w:val="397"/>
        </w:trPr>
        <w:tc>
          <w:tcPr>
            <w:tcW w:w="2943" w:type="dxa"/>
            <w:shd w:val="clear" w:color="auto" w:fill="4F81BD" w:themeFill="accent1"/>
          </w:tcPr>
          <w:p w:rsidR="00EA3599" w:rsidRPr="005F2326" w:rsidRDefault="00EA3599" w:rsidP="000E14A9">
            <w:pPr>
              <w:jc w:val="left"/>
              <w:rPr>
                <w:rFonts w:cs="Arial"/>
                <w:b/>
                <w:bCs/>
                <w:color w:val="FFFFFF" w:themeColor="background1"/>
                <w:lang w:val="en-GB"/>
              </w:rPr>
            </w:pPr>
            <w:r w:rsidRPr="005F2326">
              <w:rPr>
                <w:rFonts w:cs="Arial"/>
                <w:b/>
                <w:bCs/>
                <w:color w:val="FFFFFF" w:themeColor="background1"/>
                <w:lang w:val="en-GB"/>
              </w:rPr>
              <w:t>Title of scenario</w:t>
            </w:r>
          </w:p>
        </w:tc>
        <w:tc>
          <w:tcPr>
            <w:tcW w:w="6343" w:type="dxa"/>
            <w:shd w:val="clear" w:color="auto" w:fill="4F81BD" w:themeFill="accent1"/>
          </w:tcPr>
          <w:p w:rsidR="00EA3599" w:rsidRPr="005F2326" w:rsidRDefault="00EA3599" w:rsidP="000E14A9">
            <w:pPr>
              <w:spacing w:line="240" w:lineRule="auto"/>
              <w:jc w:val="left"/>
              <w:rPr>
                <w:rFonts w:cs="Arial"/>
                <w:b/>
                <w:bCs/>
                <w:color w:val="FFFFFF" w:themeColor="background1"/>
                <w:lang w:val="en-GB"/>
              </w:rPr>
            </w:pPr>
            <w:r w:rsidRPr="005F2326">
              <w:rPr>
                <w:rFonts w:cs="Arial"/>
                <w:b/>
                <w:bCs/>
                <w:color w:val="FFFFFF" w:themeColor="background1"/>
                <w:lang w:val="en-GB"/>
              </w:rPr>
              <w:t xml:space="preserve">Truck runs into passenger car, second truck tries to avoid </w:t>
            </w:r>
            <w:r w:rsidR="000D7092" w:rsidRPr="005F2326">
              <w:rPr>
                <w:rFonts w:cs="Arial"/>
                <w:b/>
                <w:bCs/>
                <w:color w:val="FFFFFF" w:themeColor="background1"/>
                <w:lang w:val="en-GB"/>
              </w:rPr>
              <w:t>Collision</w:t>
            </w:r>
            <w:r w:rsidRPr="005F2326">
              <w:rPr>
                <w:rFonts w:cs="Arial"/>
                <w:b/>
                <w:bCs/>
                <w:color w:val="FFFFFF" w:themeColor="background1"/>
                <w:lang w:val="en-GB"/>
              </w:rPr>
              <w:t xml:space="preserve"> and runs into barrier</w:t>
            </w:r>
          </w:p>
        </w:tc>
      </w:tr>
      <w:tr w:rsidR="00EA3599" w:rsidRPr="005F2326" w:rsidTr="00D35B42">
        <w:trPr>
          <w:trHeight w:hRule="exact" w:val="397"/>
        </w:trPr>
        <w:tc>
          <w:tcPr>
            <w:tcW w:w="2943" w:type="dxa"/>
            <w:tcBorders>
              <w:bottom w:val="single" w:sz="8" w:space="0" w:color="4F81BD"/>
            </w:tcBorders>
          </w:tcPr>
          <w:p w:rsidR="00EA3599" w:rsidRPr="005F2326" w:rsidRDefault="00EA3599" w:rsidP="000E14A9">
            <w:pPr>
              <w:jc w:val="left"/>
              <w:rPr>
                <w:rFonts w:cs="Arial"/>
                <w:b/>
                <w:bCs/>
                <w:lang w:val="en-GB"/>
              </w:rPr>
            </w:pPr>
            <w:r w:rsidRPr="005F2326">
              <w:rPr>
                <w:rFonts w:cs="Arial"/>
                <w:b/>
                <w:bCs/>
                <w:lang w:val="en-GB"/>
              </w:rPr>
              <w:t>Environment</w:t>
            </w:r>
          </w:p>
        </w:tc>
        <w:tc>
          <w:tcPr>
            <w:tcW w:w="6343" w:type="dxa"/>
            <w:tcBorders>
              <w:bottom w:val="single" w:sz="8" w:space="0" w:color="4F81BD"/>
            </w:tcBorders>
          </w:tcPr>
          <w:p w:rsidR="00EA3599" w:rsidRPr="005F2326" w:rsidRDefault="00EA3599" w:rsidP="001635D1">
            <w:pPr>
              <w:rPr>
                <w:rFonts w:cs="Arial"/>
                <w:lang w:val="en-GB"/>
              </w:rPr>
            </w:pPr>
            <w:r w:rsidRPr="005F2326">
              <w:rPr>
                <w:rFonts w:cs="Arial"/>
                <w:lang w:val="en-GB"/>
              </w:rPr>
              <w:t xml:space="preserve">Highway </w:t>
            </w:r>
          </w:p>
        </w:tc>
      </w:tr>
      <w:tr w:rsidR="00EA3599" w:rsidRPr="005F2326" w:rsidTr="00D35B42">
        <w:trPr>
          <w:trHeight w:hRule="exact" w:val="397"/>
        </w:trPr>
        <w:tc>
          <w:tcPr>
            <w:tcW w:w="2943" w:type="dxa"/>
            <w:shd w:val="clear" w:color="auto" w:fill="DBE5F1" w:themeFill="accent1" w:themeFillTint="33"/>
          </w:tcPr>
          <w:p w:rsidR="00EA3599" w:rsidRPr="005F2326" w:rsidRDefault="00EA3599" w:rsidP="000E14A9">
            <w:pPr>
              <w:jc w:val="left"/>
              <w:rPr>
                <w:rFonts w:cs="Arial"/>
                <w:b/>
                <w:bCs/>
                <w:lang w:val="en-GB"/>
              </w:rPr>
            </w:pPr>
            <w:r w:rsidRPr="005F2326">
              <w:rPr>
                <w:rFonts w:cs="Arial"/>
                <w:b/>
                <w:bCs/>
                <w:lang w:val="en-GB"/>
              </w:rPr>
              <w:lastRenderedPageBreak/>
              <w:t>Type of eCall</w:t>
            </w:r>
          </w:p>
        </w:tc>
        <w:tc>
          <w:tcPr>
            <w:tcW w:w="6343" w:type="dxa"/>
            <w:shd w:val="clear" w:color="auto" w:fill="DBE5F1" w:themeFill="accent1" w:themeFillTint="33"/>
          </w:tcPr>
          <w:p w:rsidR="00EA3599" w:rsidRPr="005F2326" w:rsidRDefault="00EA3599" w:rsidP="001635D1">
            <w:pPr>
              <w:rPr>
                <w:rFonts w:cs="Arial"/>
                <w:lang w:val="en-GB"/>
              </w:rPr>
            </w:pPr>
            <w:r w:rsidRPr="005F2326">
              <w:rPr>
                <w:rFonts w:cs="Arial"/>
                <w:lang w:val="en-GB"/>
              </w:rPr>
              <w:t>2 automatic eCalls, 16 manual eCalls from cars passing by</w:t>
            </w:r>
          </w:p>
        </w:tc>
      </w:tr>
      <w:tr w:rsidR="00EA3599" w:rsidRPr="005F2326" w:rsidTr="000E14A9">
        <w:tc>
          <w:tcPr>
            <w:tcW w:w="2943" w:type="dxa"/>
          </w:tcPr>
          <w:p w:rsidR="00EA3599" w:rsidRPr="005F2326" w:rsidRDefault="00EA3599" w:rsidP="000E14A9">
            <w:pPr>
              <w:spacing w:line="240" w:lineRule="auto"/>
              <w:jc w:val="left"/>
              <w:rPr>
                <w:rFonts w:cs="Arial"/>
                <w:b/>
                <w:bCs/>
                <w:lang w:val="en-GB"/>
              </w:rPr>
            </w:pPr>
            <w:r w:rsidRPr="005F2326">
              <w:rPr>
                <w:rFonts w:cs="Arial"/>
                <w:b/>
                <w:bCs/>
                <w:lang w:val="en-GB"/>
              </w:rPr>
              <w:t>Dangerous goods involved</w:t>
            </w:r>
          </w:p>
        </w:tc>
        <w:tc>
          <w:tcPr>
            <w:tcW w:w="6343" w:type="dxa"/>
          </w:tcPr>
          <w:p w:rsidR="00EA3599" w:rsidRPr="005F2326" w:rsidRDefault="00EA3599" w:rsidP="001635D1">
            <w:pPr>
              <w:rPr>
                <w:rFonts w:cs="Arial"/>
                <w:lang w:val="en-GB"/>
              </w:rPr>
            </w:pPr>
            <w:r w:rsidRPr="005F2326">
              <w:rPr>
                <w:rFonts w:cs="Arial"/>
                <w:lang w:val="en-GB"/>
              </w:rPr>
              <w:t>Dangerous goods in second truck</w:t>
            </w:r>
          </w:p>
        </w:tc>
      </w:tr>
    </w:tbl>
    <w:p w:rsidR="00EA3599" w:rsidRPr="005F2326" w:rsidRDefault="000B06ED">
      <w:pPr>
        <w:pStyle w:val="Caption"/>
        <w:rPr>
          <w:rFonts w:cs="Arial"/>
          <w:color w:val="auto"/>
          <w:lang w:val="en-GB" w:eastAsia="en-GB"/>
        </w:rPr>
      </w:pPr>
      <w:bookmarkStart w:id="699" w:name="_Toc316824994"/>
      <w:r w:rsidRPr="005F2326">
        <w:rPr>
          <w:rFonts w:cs="Arial"/>
          <w:color w:val="auto"/>
          <w:lang w:val="en-GB" w:eastAsia="en-GB"/>
        </w:rPr>
        <w:t xml:space="preserve">Table </w:t>
      </w:r>
      <w:r w:rsidR="00D41488" w:rsidRPr="005F2326">
        <w:rPr>
          <w:rFonts w:cs="Arial"/>
          <w:color w:val="auto"/>
          <w:lang w:val="en-GB" w:eastAsia="en-GB"/>
        </w:rPr>
        <w:fldChar w:fldCharType="begin"/>
      </w:r>
      <w:r w:rsidR="00D3779E" w:rsidRPr="005F2326">
        <w:rPr>
          <w:rFonts w:cs="Arial"/>
          <w:color w:val="auto"/>
          <w:lang w:val="en-GB" w:eastAsia="en-GB"/>
        </w:rPr>
        <w:instrText xml:space="preserve"> SEQ Table \* ARABIC </w:instrText>
      </w:r>
      <w:r w:rsidR="00D41488" w:rsidRPr="005F2326">
        <w:rPr>
          <w:rFonts w:cs="Arial"/>
          <w:color w:val="auto"/>
          <w:lang w:val="en-GB" w:eastAsia="en-GB"/>
        </w:rPr>
        <w:fldChar w:fldCharType="separate"/>
      </w:r>
      <w:r w:rsidR="00094DD9">
        <w:rPr>
          <w:rFonts w:cs="Arial"/>
          <w:noProof/>
          <w:color w:val="auto"/>
          <w:lang w:val="en-GB" w:eastAsia="en-GB"/>
        </w:rPr>
        <w:t>15</w:t>
      </w:r>
      <w:r w:rsidR="00D41488" w:rsidRPr="005F2326">
        <w:rPr>
          <w:rFonts w:cs="Arial"/>
          <w:color w:val="auto"/>
          <w:lang w:val="en-GB" w:eastAsia="en-GB"/>
        </w:rPr>
        <w:fldChar w:fldCharType="end"/>
      </w:r>
      <w:r w:rsidRPr="005F2326">
        <w:rPr>
          <w:rFonts w:cs="Arial"/>
          <w:color w:val="auto"/>
          <w:lang w:val="en-GB" w:eastAsia="en-GB"/>
        </w:rPr>
        <w:t>: Dutch test scenario 6</w:t>
      </w:r>
      <w:bookmarkEnd w:id="699"/>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943"/>
        <w:gridCol w:w="6343"/>
      </w:tblGrid>
      <w:tr w:rsidR="00EA3599" w:rsidRPr="005F2326" w:rsidTr="00D35B42">
        <w:trPr>
          <w:trHeight w:hRule="exact" w:val="397"/>
        </w:trPr>
        <w:tc>
          <w:tcPr>
            <w:tcW w:w="2943" w:type="dxa"/>
            <w:shd w:val="clear" w:color="auto" w:fill="4F81BD" w:themeFill="accent1"/>
          </w:tcPr>
          <w:p w:rsidR="00EA3599" w:rsidRPr="005F2326" w:rsidRDefault="00EA3599" w:rsidP="000E14A9">
            <w:pPr>
              <w:jc w:val="left"/>
              <w:rPr>
                <w:rFonts w:cs="Arial"/>
                <w:b/>
                <w:bCs/>
                <w:color w:val="FFFFFF" w:themeColor="background1"/>
                <w:lang w:val="en-GB"/>
              </w:rPr>
            </w:pPr>
            <w:r w:rsidRPr="005F2326">
              <w:rPr>
                <w:rFonts w:cs="Arial"/>
                <w:b/>
                <w:bCs/>
                <w:color w:val="FFFFFF" w:themeColor="background1"/>
                <w:lang w:val="en-GB"/>
              </w:rPr>
              <w:t>Title of scenario</w:t>
            </w:r>
          </w:p>
        </w:tc>
        <w:tc>
          <w:tcPr>
            <w:tcW w:w="6343" w:type="dxa"/>
            <w:shd w:val="clear" w:color="auto" w:fill="4F81BD" w:themeFill="accent1"/>
          </w:tcPr>
          <w:p w:rsidR="00EA3599" w:rsidRPr="005F2326" w:rsidRDefault="00EA3599" w:rsidP="000E14A9">
            <w:pPr>
              <w:jc w:val="left"/>
              <w:rPr>
                <w:rFonts w:cs="Arial"/>
                <w:b/>
                <w:bCs/>
                <w:color w:val="FFFFFF" w:themeColor="background1"/>
                <w:lang w:val="en-GB"/>
              </w:rPr>
            </w:pPr>
            <w:r w:rsidRPr="005F2326">
              <w:rPr>
                <w:rFonts w:cs="Arial"/>
                <w:b/>
                <w:bCs/>
                <w:color w:val="FFFFFF" w:themeColor="background1"/>
                <w:lang w:val="en-GB"/>
              </w:rPr>
              <w:t>Rear-end collisions passenger car and truck</w:t>
            </w:r>
          </w:p>
        </w:tc>
      </w:tr>
      <w:tr w:rsidR="00EA3599" w:rsidRPr="005F2326" w:rsidTr="00D35B42">
        <w:trPr>
          <w:trHeight w:hRule="exact" w:val="397"/>
        </w:trPr>
        <w:tc>
          <w:tcPr>
            <w:tcW w:w="2943" w:type="dxa"/>
            <w:tcBorders>
              <w:bottom w:val="single" w:sz="8" w:space="0" w:color="4F81BD"/>
            </w:tcBorders>
          </w:tcPr>
          <w:p w:rsidR="00EA3599" w:rsidRPr="005F2326" w:rsidRDefault="00EA3599" w:rsidP="000E14A9">
            <w:pPr>
              <w:jc w:val="left"/>
              <w:rPr>
                <w:rFonts w:cs="Arial"/>
                <w:b/>
                <w:bCs/>
                <w:lang w:val="en-GB"/>
              </w:rPr>
            </w:pPr>
            <w:r w:rsidRPr="005F2326">
              <w:rPr>
                <w:rFonts w:cs="Arial"/>
                <w:b/>
                <w:bCs/>
                <w:lang w:val="en-GB"/>
              </w:rPr>
              <w:t>Environment</w:t>
            </w:r>
          </w:p>
        </w:tc>
        <w:tc>
          <w:tcPr>
            <w:tcW w:w="6343" w:type="dxa"/>
            <w:tcBorders>
              <w:bottom w:val="single" w:sz="8" w:space="0" w:color="4F81BD"/>
            </w:tcBorders>
          </w:tcPr>
          <w:p w:rsidR="00EA3599" w:rsidRPr="005F2326" w:rsidRDefault="00EA3599" w:rsidP="001635D1">
            <w:pPr>
              <w:rPr>
                <w:rFonts w:cs="Arial"/>
                <w:lang w:val="en-GB"/>
              </w:rPr>
            </w:pPr>
            <w:r w:rsidRPr="005F2326">
              <w:rPr>
                <w:rFonts w:cs="Arial"/>
                <w:lang w:val="en-GB"/>
              </w:rPr>
              <w:t xml:space="preserve">Highway </w:t>
            </w:r>
          </w:p>
        </w:tc>
      </w:tr>
      <w:tr w:rsidR="00EA3599" w:rsidRPr="005F2326" w:rsidTr="00D35B42">
        <w:trPr>
          <w:trHeight w:hRule="exact" w:val="397"/>
        </w:trPr>
        <w:tc>
          <w:tcPr>
            <w:tcW w:w="2943" w:type="dxa"/>
            <w:shd w:val="clear" w:color="auto" w:fill="DBE5F1" w:themeFill="accent1" w:themeFillTint="33"/>
          </w:tcPr>
          <w:p w:rsidR="00EA3599" w:rsidRPr="005F2326" w:rsidRDefault="00EA3599" w:rsidP="000E14A9">
            <w:pPr>
              <w:jc w:val="left"/>
              <w:rPr>
                <w:rFonts w:cs="Arial"/>
                <w:b/>
                <w:bCs/>
                <w:lang w:val="en-GB"/>
              </w:rPr>
            </w:pPr>
            <w:r w:rsidRPr="005F2326">
              <w:rPr>
                <w:rFonts w:cs="Arial"/>
                <w:b/>
                <w:bCs/>
                <w:lang w:val="en-GB"/>
              </w:rPr>
              <w:t>Type of eCall</w:t>
            </w:r>
          </w:p>
        </w:tc>
        <w:tc>
          <w:tcPr>
            <w:tcW w:w="6343" w:type="dxa"/>
            <w:shd w:val="clear" w:color="auto" w:fill="DBE5F1" w:themeFill="accent1" w:themeFillTint="33"/>
          </w:tcPr>
          <w:p w:rsidR="00EA3599" w:rsidRPr="005F2326" w:rsidRDefault="00EA3599" w:rsidP="001635D1">
            <w:pPr>
              <w:rPr>
                <w:rFonts w:cs="Arial"/>
                <w:lang w:val="en-GB"/>
              </w:rPr>
            </w:pPr>
            <w:r w:rsidRPr="005F2326">
              <w:rPr>
                <w:rFonts w:cs="Arial"/>
                <w:lang w:val="en-GB"/>
              </w:rPr>
              <w:t>2 manual eCalls</w:t>
            </w:r>
          </w:p>
        </w:tc>
      </w:tr>
      <w:tr w:rsidR="00EA3599" w:rsidRPr="005F2326" w:rsidTr="000E14A9">
        <w:tc>
          <w:tcPr>
            <w:tcW w:w="2943" w:type="dxa"/>
          </w:tcPr>
          <w:p w:rsidR="00EA3599" w:rsidRPr="005F2326" w:rsidRDefault="00EA3599" w:rsidP="000E14A9">
            <w:pPr>
              <w:spacing w:line="240" w:lineRule="auto"/>
              <w:jc w:val="left"/>
              <w:rPr>
                <w:rFonts w:cs="Arial"/>
                <w:b/>
                <w:bCs/>
                <w:lang w:val="en-GB"/>
              </w:rPr>
            </w:pPr>
            <w:r w:rsidRPr="005F2326">
              <w:rPr>
                <w:rFonts w:cs="Arial"/>
                <w:b/>
                <w:bCs/>
                <w:lang w:val="en-GB"/>
              </w:rPr>
              <w:t>Dangerous goods involved</w:t>
            </w:r>
          </w:p>
        </w:tc>
        <w:tc>
          <w:tcPr>
            <w:tcW w:w="6343" w:type="dxa"/>
          </w:tcPr>
          <w:p w:rsidR="00EA3599" w:rsidRPr="005F2326" w:rsidRDefault="00EA3599" w:rsidP="001635D1">
            <w:pPr>
              <w:rPr>
                <w:rFonts w:cs="Arial"/>
                <w:lang w:val="en-GB"/>
              </w:rPr>
            </w:pPr>
            <w:r w:rsidRPr="005F2326">
              <w:rPr>
                <w:rFonts w:cs="Arial"/>
                <w:lang w:val="en-GB"/>
              </w:rPr>
              <w:t>Dangerous goods in truck</w:t>
            </w:r>
          </w:p>
        </w:tc>
      </w:tr>
    </w:tbl>
    <w:p w:rsidR="00EA3599" w:rsidRPr="005F2326" w:rsidRDefault="000B06ED">
      <w:pPr>
        <w:pStyle w:val="Caption"/>
        <w:rPr>
          <w:rFonts w:cs="Arial"/>
          <w:color w:val="auto"/>
          <w:lang w:val="en-GB" w:eastAsia="en-GB"/>
        </w:rPr>
      </w:pPr>
      <w:bookmarkStart w:id="700" w:name="_Toc316824995"/>
      <w:r w:rsidRPr="005F2326">
        <w:rPr>
          <w:rFonts w:cs="Arial"/>
          <w:color w:val="auto"/>
          <w:lang w:val="en-GB" w:eastAsia="en-GB"/>
        </w:rPr>
        <w:t xml:space="preserve">Table </w:t>
      </w:r>
      <w:r w:rsidR="00D41488" w:rsidRPr="005F2326">
        <w:rPr>
          <w:rFonts w:cs="Arial"/>
          <w:color w:val="auto"/>
          <w:lang w:val="en-GB" w:eastAsia="en-GB"/>
        </w:rPr>
        <w:fldChar w:fldCharType="begin"/>
      </w:r>
      <w:r w:rsidR="00D3779E" w:rsidRPr="005F2326">
        <w:rPr>
          <w:rFonts w:cs="Arial"/>
          <w:color w:val="auto"/>
          <w:lang w:val="en-GB" w:eastAsia="en-GB"/>
        </w:rPr>
        <w:instrText xml:space="preserve"> SEQ Table \* ARABIC </w:instrText>
      </w:r>
      <w:r w:rsidR="00D41488" w:rsidRPr="005F2326">
        <w:rPr>
          <w:rFonts w:cs="Arial"/>
          <w:color w:val="auto"/>
          <w:lang w:val="en-GB" w:eastAsia="en-GB"/>
        </w:rPr>
        <w:fldChar w:fldCharType="separate"/>
      </w:r>
      <w:r w:rsidR="00094DD9">
        <w:rPr>
          <w:rFonts w:cs="Arial"/>
          <w:noProof/>
          <w:color w:val="auto"/>
          <w:lang w:val="en-GB" w:eastAsia="en-GB"/>
        </w:rPr>
        <w:t>16</w:t>
      </w:r>
      <w:r w:rsidR="00D41488" w:rsidRPr="005F2326">
        <w:rPr>
          <w:rFonts w:cs="Arial"/>
          <w:color w:val="auto"/>
          <w:lang w:val="en-GB" w:eastAsia="en-GB"/>
        </w:rPr>
        <w:fldChar w:fldCharType="end"/>
      </w:r>
      <w:r w:rsidRPr="005F2326">
        <w:rPr>
          <w:rFonts w:cs="Arial"/>
          <w:color w:val="auto"/>
          <w:lang w:val="en-GB" w:eastAsia="en-GB"/>
        </w:rPr>
        <w:t>: Dutch test scenario 7</w:t>
      </w:r>
      <w:bookmarkEnd w:id="700"/>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943"/>
        <w:gridCol w:w="6343"/>
      </w:tblGrid>
      <w:tr w:rsidR="00EA3599" w:rsidRPr="005F2326" w:rsidTr="00D35B42">
        <w:trPr>
          <w:trHeight w:val="397"/>
        </w:trPr>
        <w:tc>
          <w:tcPr>
            <w:tcW w:w="2943" w:type="dxa"/>
            <w:shd w:val="clear" w:color="auto" w:fill="4F81BD" w:themeFill="accent1"/>
          </w:tcPr>
          <w:p w:rsidR="00EA3599" w:rsidRPr="005F2326" w:rsidRDefault="00EA3599" w:rsidP="000E14A9">
            <w:pPr>
              <w:jc w:val="left"/>
              <w:rPr>
                <w:rFonts w:cs="Arial"/>
                <w:b/>
                <w:bCs/>
                <w:color w:val="FFFFFF" w:themeColor="background1"/>
                <w:lang w:val="en-GB"/>
              </w:rPr>
            </w:pPr>
            <w:r w:rsidRPr="005F2326">
              <w:rPr>
                <w:rFonts w:cs="Arial"/>
                <w:b/>
                <w:bCs/>
                <w:color w:val="FFFFFF" w:themeColor="background1"/>
                <w:lang w:val="en-GB"/>
              </w:rPr>
              <w:t>Title of scenario</w:t>
            </w:r>
          </w:p>
        </w:tc>
        <w:tc>
          <w:tcPr>
            <w:tcW w:w="6343" w:type="dxa"/>
            <w:shd w:val="clear" w:color="auto" w:fill="4F81BD" w:themeFill="accent1"/>
          </w:tcPr>
          <w:p w:rsidR="00EA3599" w:rsidRPr="005F2326" w:rsidRDefault="00EA3599" w:rsidP="000E14A9">
            <w:pPr>
              <w:spacing w:line="240" w:lineRule="auto"/>
              <w:jc w:val="left"/>
              <w:rPr>
                <w:rFonts w:cs="Arial"/>
                <w:b/>
                <w:bCs/>
                <w:color w:val="FFFFFF" w:themeColor="background1"/>
                <w:lang w:val="en-GB"/>
              </w:rPr>
            </w:pPr>
            <w:r w:rsidRPr="005F2326">
              <w:rPr>
                <w:rFonts w:cs="Arial"/>
                <w:b/>
                <w:bCs/>
                <w:color w:val="FFFFFF" w:themeColor="background1"/>
                <w:lang w:val="en-GB"/>
              </w:rPr>
              <w:t>Chain collision 6 passenger cars, 1 pick-up. After 3 minutes a second incident on opposite lane with 2 passenger cars</w:t>
            </w:r>
          </w:p>
        </w:tc>
      </w:tr>
      <w:tr w:rsidR="00EA3599" w:rsidRPr="005F2326" w:rsidTr="00D35B42">
        <w:trPr>
          <w:trHeight w:hRule="exact" w:val="397"/>
        </w:trPr>
        <w:tc>
          <w:tcPr>
            <w:tcW w:w="2943" w:type="dxa"/>
            <w:tcBorders>
              <w:bottom w:val="single" w:sz="8" w:space="0" w:color="4F81BD"/>
            </w:tcBorders>
          </w:tcPr>
          <w:p w:rsidR="00EA3599" w:rsidRPr="005F2326" w:rsidRDefault="00EA3599" w:rsidP="000E14A9">
            <w:pPr>
              <w:jc w:val="left"/>
              <w:rPr>
                <w:rFonts w:cs="Arial"/>
                <w:b/>
                <w:bCs/>
                <w:lang w:val="en-GB"/>
              </w:rPr>
            </w:pPr>
            <w:r w:rsidRPr="005F2326">
              <w:rPr>
                <w:rFonts w:cs="Arial"/>
                <w:b/>
                <w:bCs/>
                <w:lang w:val="en-GB"/>
              </w:rPr>
              <w:t>Environment</w:t>
            </w:r>
          </w:p>
        </w:tc>
        <w:tc>
          <w:tcPr>
            <w:tcW w:w="6343" w:type="dxa"/>
            <w:tcBorders>
              <w:bottom w:val="single" w:sz="8" w:space="0" w:color="4F81BD"/>
            </w:tcBorders>
          </w:tcPr>
          <w:p w:rsidR="00EA3599" w:rsidRPr="005F2326" w:rsidRDefault="00EA3599" w:rsidP="001635D1">
            <w:pPr>
              <w:rPr>
                <w:rFonts w:cs="Arial"/>
                <w:lang w:val="en-GB"/>
              </w:rPr>
            </w:pPr>
            <w:r w:rsidRPr="005F2326">
              <w:rPr>
                <w:rFonts w:cs="Arial"/>
                <w:lang w:val="en-GB"/>
              </w:rPr>
              <w:t xml:space="preserve">Highway </w:t>
            </w:r>
          </w:p>
        </w:tc>
      </w:tr>
      <w:tr w:rsidR="00EA3599" w:rsidRPr="005F2326" w:rsidTr="00D35B42">
        <w:trPr>
          <w:trHeight w:hRule="exact" w:val="397"/>
        </w:trPr>
        <w:tc>
          <w:tcPr>
            <w:tcW w:w="2943" w:type="dxa"/>
            <w:shd w:val="clear" w:color="auto" w:fill="DBE5F1" w:themeFill="accent1" w:themeFillTint="33"/>
          </w:tcPr>
          <w:p w:rsidR="00EA3599" w:rsidRPr="005F2326" w:rsidRDefault="00EA3599" w:rsidP="000E14A9">
            <w:pPr>
              <w:jc w:val="left"/>
              <w:rPr>
                <w:rFonts w:cs="Arial"/>
                <w:b/>
                <w:bCs/>
                <w:lang w:val="en-GB"/>
              </w:rPr>
            </w:pPr>
            <w:r w:rsidRPr="005F2326">
              <w:rPr>
                <w:rFonts w:cs="Arial"/>
                <w:b/>
                <w:bCs/>
                <w:lang w:val="en-GB"/>
              </w:rPr>
              <w:t>Type of eCall</w:t>
            </w:r>
          </w:p>
        </w:tc>
        <w:tc>
          <w:tcPr>
            <w:tcW w:w="6343" w:type="dxa"/>
            <w:shd w:val="clear" w:color="auto" w:fill="DBE5F1" w:themeFill="accent1" w:themeFillTint="33"/>
          </w:tcPr>
          <w:p w:rsidR="00EA3599" w:rsidRPr="005F2326" w:rsidRDefault="00EA3599" w:rsidP="001635D1">
            <w:pPr>
              <w:rPr>
                <w:rFonts w:cs="Arial"/>
                <w:lang w:val="en-GB"/>
              </w:rPr>
            </w:pPr>
            <w:r w:rsidRPr="005F2326">
              <w:rPr>
                <w:rFonts w:cs="Arial"/>
                <w:lang w:val="en-GB"/>
              </w:rPr>
              <w:t>8 automatic eCalls, 3 manual eCalls after 1</w:t>
            </w:r>
            <w:r w:rsidRPr="005F2326">
              <w:rPr>
                <w:rFonts w:cs="Arial"/>
                <w:vertAlign w:val="superscript"/>
                <w:lang w:val="en-GB"/>
              </w:rPr>
              <w:t>st</w:t>
            </w:r>
            <w:r w:rsidRPr="005F2326">
              <w:rPr>
                <w:rFonts w:cs="Arial"/>
                <w:lang w:val="en-GB"/>
              </w:rPr>
              <w:t xml:space="preserve"> collision.</w:t>
            </w:r>
          </w:p>
          <w:p w:rsidR="00EA3599" w:rsidRPr="005F2326" w:rsidRDefault="00EA3599" w:rsidP="001635D1">
            <w:pPr>
              <w:rPr>
                <w:rFonts w:cs="Arial"/>
                <w:lang w:val="en-GB"/>
              </w:rPr>
            </w:pPr>
            <w:r w:rsidRPr="005F2326">
              <w:rPr>
                <w:rFonts w:cs="Arial"/>
                <w:lang w:val="en-GB"/>
              </w:rPr>
              <w:t>1 automatic eCall, 3 manual eCalls after 2</w:t>
            </w:r>
            <w:r w:rsidRPr="005F2326">
              <w:rPr>
                <w:rFonts w:cs="Arial"/>
                <w:vertAlign w:val="superscript"/>
                <w:lang w:val="en-GB"/>
              </w:rPr>
              <w:t>nd</w:t>
            </w:r>
            <w:r w:rsidRPr="005F2326">
              <w:rPr>
                <w:rFonts w:cs="Arial"/>
                <w:lang w:val="en-GB"/>
              </w:rPr>
              <w:t xml:space="preserve"> collision.</w:t>
            </w:r>
          </w:p>
        </w:tc>
      </w:tr>
      <w:tr w:rsidR="00EA3599" w:rsidRPr="005F2326" w:rsidTr="000E14A9">
        <w:tc>
          <w:tcPr>
            <w:tcW w:w="2943" w:type="dxa"/>
          </w:tcPr>
          <w:p w:rsidR="00EA3599" w:rsidRPr="005F2326" w:rsidRDefault="00EA3599" w:rsidP="000E14A9">
            <w:pPr>
              <w:spacing w:line="240" w:lineRule="auto"/>
              <w:jc w:val="left"/>
              <w:rPr>
                <w:rFonts w:cs="Arial"/>
                <w:b/>
                <w:bCs/>
                <w:lang w:val="en-GB"/>
              </w:rPr>
            </w:pPr>
            <w:r w:rsidRPr="005F2326">
              <w:rPr>
                <w:rFonts w:cs="Arial"/>
                <w:b/>
                <w:bCs/>
                <w:lang w:val="en-GB"/>
              </w:rPr>
              <w:t>Dangerous goods involved</w:t>
            </w:r>
          </w:p>
        </w:tc>
        <w:tc>
          <w:tcPr>
            <w:tcW w:w="6343" w:type="dxa"/>
          </w:tcPr>
          <w:p w:rsidR="00EA3599" w:rsidRPr="005F2326" w:rsidRDefault="00EA3599" w:rsidP="001635D1">
            <w:pPr>
              <w:rPr>
                <w:rFonts w:cs="Arial"/>
                <w:lang w:val="en-GB"/>
              </w:rPr>
            </w:pPr>
            <w:r w:rsidRPr="005F2326">
              <w:rPr>
                <w:rFonts w:cs="Arial"/>
                <w:lang w:val="en-GB"/>
              </w:rPr>
              <w:t>Dangerous goods in pick-up truck</w:t>
            </w:r>
          </w:p>
        </w:tc>
      </w:tr>
    </w:tbl>
    <w:p w:rsidR="00EA3599" w:rsidRPr="005F2326" w:rsidRDefault="000B06ED">
      <w:pPr>
        <w:pStyle w:val="Caption"/>
        <w:rPr>
          <w:rFonts w:cs="Arial"/>
          <w:color w:val="auto"/>
          <w:lang w:val="en-GB" w:eastAsia="en-GB"/>
        </w:rPr>
      </w:pPr>
      <w:bookmarkStart w:id="701" w:name="_Toc316824996"/>
      <w:r w:rsidRPr="005F2326">
        <w:rPr>
          <w:rFonts w:cs="Arial"/>
          <w:color w:val="auto"/>
          <w:lang w:val="en-GB" w:eastAsia="en-GB"/>
        </w:rPr>
        <w:t xml:space="preserve">Table </w:t>
      </w:r>
      <w:r w:rsidR="00D41488" w:rsidRPr="005F2326">
        <w:rPr>
          <w:rFonts w:cs="Arial"/>
          <w:color w:val="auto"/>
          <w:lang w:val="en-GB" w:eastAsia="en-GB"/>
        </w:rPr>
        <w:fldChar w:fldCharType="begin"/>
      </w:r>
      <w:r w:rsidR="00D3779E" w:rsidRPr="005F2326">
        <w:rPr>
          <w:rFonts w:cs="Arial"/>
          <w:color w:val="auto"/>
          <w:lang w:val="en-GB" w:eastAsia="en-GB"/>
        </w:rPr>
        <w:instrText xml:space="preserve"> SEQ Table \* ARABIC </w:instrText>
      </w:r>
      <w:r w:rsidR="00D41488" w:rsidRPr="005F2326">
        <w:rPr>
          <w:rFonts w:cs="Arial"/>
          <w:color w:val="auto"/>
          <w:lang w:val="en-GB" w:eastAsia="en-GB"/>
        </w:rPr>
        <w:fldChar w:fldCharType="separate"/>
      </w:r>
      <w:r w:rsidR="00094DD9">
        <w:rPr>
          <w:rFonts w:cs="Arial"/>
          <w:noProof/>
          <w:color w:val="auto"/>
          <w:lang w:val="en-GB" w:eastAsia="en-GB"/>
        </w:rPr>
        <w:t>17</w:t>
      </w:r>
      <w:r w:rsidR="00D41488" w:rsidRPr="005F2326">
        <w:rPr>
          <w:rFonts w:cs="Arial"/>
          <w:color w:val="auto"/>
          <w:lang w:val="en-GB" w:eastAsia="en-GB"/>
        </w:rPr>
        <w:fldChar w:fldCharType="end"/>
      </w:r>
      <w:r w:rsidRPr="005F2326">
        <w:rPr>
          <w:rFonts w:cs="Arial"/>
          <w:color w:val="auto"/>
          <w:lang w:val="en-GB" w:eastAsia="en-GB"/>
        </w:rPr>
        <w:t>: Dutch test scenario 8</w:t>
      </w:r>
      <w:bookmarkEnd w:id="701"/>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943"/>
        <w:gridCol w:w="6343"/>
      </w:tblGrid>
      <w:tr w:rsidR="00EA3599" w:rsidRPr="005F2326" w:rsidTr="00D35B42">
        <w:trPr>
          <w:trHeight w:hRule="exact" w:val="397"/>
        </w:trPr>
        <w:tc>
          <w:tcPr>
            <w:tcW w:w="2943" w:type="dxa"/>
            <w:shd w:val="clear" w:color="auto" w:fill="4F81BD" w:themeFill="accent1"/>
          </w:tcPr>
          <w:p w:rsidR="00EA3599" w:rsidRPr="005F2326" w:rsidRDefault="00EA3599" w:rsidP="000E14A9">
            <w:pPr>
              <w:jc w:val="left"/>
              <w:rPr>
                <w:rFonts w:cs="Arial"/>
                <w:b/>
                <w:bCs/>
                <w:color w:val="FFFFFF" w:themeColor="background1"/>
                <w:lang w:val="en-GB"/>
              </w:rPr>
            </w:pPr>
            <w:r w:rsidRPr="005F2326">
              <w:rPr>
                <w:rFonts w:cs="Arial"/>
                <w:b/>
                <w:bCs/>
                <w:color w:val="FFFFFF" w:themeColor="background1"/>
                <w:lang w:val="en-GB"/>
              </w:rPr>
              <w:t>Title of scenario</w:t>
            </w:r>
          </w:p>
        </w:tc>
        <w:tc>
          <w:tcPr>
            <w:tcW w:w="6343" w:type="dxa"/>
            <w:shd w:val="clear" w:color="auto" w:fill="4F81BD" w:themeFill="accent1"/>
          </w:tcPr>
          <w:p w:rsidR="00EA3599" w:rsidRPr="005F2326" w:rsidRDefault="00EA3599" w:rsidP="000E14A9">
            <w:pPr>
              <w:jc w:val="left"/>
              <w:rPr>
                <w:rFonts w:cs="Arial"/>
                <w:b/>
                <w:bCs/>
                <w:color w:val="FFFFFF" w:themeColor="background1"/>
                <w:lang w:val="en-GB"/>
              </w:rPr>
            </w:pPr>
            <w:r w:rsidRPr="005F2326">
              <w:rPr>
                <w:rFonts w:cs="Arial"/>
                <w:b/>
                <w:bCs/>
                <w:color w:val="FFFFFF" w:themeColor="background1"/>
                <w:lang w:val="en-GB"/>
              </w:rPr>
              <w:t>Truck with flat tire on hard shoulder</w:t>
            </w:r>
          </w:p>
        </w:tc>
      </w:tr>
      <w:tr w:rsidR="00EA3599" w:rsidRPr="005F2326" w:rsidTr="00D35B42">
        <w:trPr>
          <w:trHeight w:hRule="exact" w:val="397"/>
        </w:trPr>
        <w:tc>
          <w:tcPr>
            <w:tcW w:w="2943" w:type="dxa"/>
            <w:tcBorders>
              <w:bottom w:val="single" w:sz="8" w:space="0" w:color="4F81BD"/>
            </w:tcBorders>
          </w:tcPr>
          <w:p w:rsidR="00EA3599" w:rsidRPr="005F2326" w:rsidRDefault="00EA3599" w:rsidP="000E14A9">
            <w:pPr>
              <w:jc w:val="left"/>
              <w:rPr>
                <w:rFonts w:cs="Arial"/>
                <w:b/>
                <w:bCs/>
                <w:lang w:val="en-GB"/>
              </w:rPr>
            </w:pPr>
            <w:r w:rsidRPr="005F2326">
              <w:rPr>
                <w:rFonts w:cs="Arial"/>
                <w:b/>
                <w:bCs/>
                <w:lang w:val="en-GB"/>
              </w:rPr>
              <w:t>Environment</w:t>
            </w:r>
          </w:p>
        </w:tc>
        <w:tc>
          <w:tcPr>
            <w:tcW w:w="6343" w:type="dxa"/>
            <w:tcBorders>
              <w:bottom w:val="single" w:sz="8" w:space="0" w:color="4F81BD"/>
            </w:tcBorders>
          </w:tcPr>
          <w:p w:rsidR="00EA3599" w:rsidRPr="005F2326" w:rsidRDefault="00EA3599" w:rsidP="001635D1">
            <w:pPr>
              <w:rPr>
                <w:rFonts w:cs="Arial"/>
                <w:lang w:val="en-GB"/>
              </w:rPr>
            </w:pPr>
            <w:r w:rsidRPr="005F2326">
              <w:rPr>
                <w:rFonts w:cs="Arial"/>
                <w:lang w:val="en-GB"/>
              </w:rPr>
              <w:t xml:space="preserve">Rural </w:t>
            </w:r>
          </w:p>
        </w:tc>
      </w:tr>
      <w:tr w:rsidR="00EA3599" w:rsidRPr="005F2326" w:rsidTr="00D35B42">
        <w:trPr>
          <w:trHeight w:hRule="exact" w:val="397"/>
        </w:trPr>
        <w:tc>
          <w:tcPr>
            <w:tcW w:w="2943" w:type="dxa"/>
            <w:shd w:val="clear" w:color="auto" w:fill="DBE5F1" w:themeFill="accent1" w:themeFillTint="33"/>
          </w:tcPr>
          <w:p w:rsidR="00EA3599" w:rsidRPr="005F2326" w:rsidRDefault="00EA3599" w:rsidP="000E14A9">
            <w:pPr>
              <w:jc w:val="left"/>
              <w:rPr>
                <w:rFonts w:cs="Arial"/>
                <w:b/>
                <w:bCs/>
                <w:lang w:val="en-GB"/>
              </w:rPr>
            </w:pPr>
            <w:r w:rsidRPr="005F2326">
              <w:rPr>
                <w:rFonts w:cs="Arial"/>
                <w:b/>
                <w:bCs/>
                <w:lang w:val="en-GB"/>
              </w:rPr>
              <w:t>Type of eCall</w:t>
            </w:r>
          </w:p>
        </w:tc>
        <w:tc>
          <w:tcPr>
            <w:tcW w:w="6343" w:type="dxa"/>
            <w:shd w:val="clear" w:color="auto" w:fill="DBE5F1" w:themeFill="accent1" w:themeFillTint="33"/>
          </w:tcPr>
          <w:p w:rsidR="00EA3599" w:rsidRPr="005F2326" w:rsidRDefault="00EA3599" w:rsidP="001635D1">
            <w:pPr>
              <w:rPr>
                <w:rFonts w:cs="Arial"/>
                <w:lang w:val="en-GB"/>
              </w:rPr>
            </w:pPr>
            <w:r w:rsidRPr="005F2326">
              <w:rPr>
                <w:rFonts w:cs="Arial"/>
                <w:lang w:val="en-GB"/>
              </w:rPr>
              <w:t>2 manual eCalls by cars passing by</w:t>
            </w:r>
          </w:p>
        </w:tc>
      </w:tr>
      <w:tr w:rsidR="00EA3599" w:rsidRPr="005F2326" w:rsidTr="000E14A9">
        <w:tc>
          <w:tcPr>
            <w:tcW w:w="2943" w:type="dxa"/>
          </w:tcPr>
          <w:p w:rsidR="00EA3599" w:rsidRPr="005F2326" w:rsidRDefault="00EA3599" w:rsidP="000E14A9">
            <w:pPr>
              <w:spacing w:line="240" w:lineRule="auto"/>
              <w:jc w:val="left"/>
              <w:rPr>
                <w:rFonts w:cs="Arial"/>
                <w:b/>
                <w:bCs/>
                <w:lang w:val="en-GB"/>
              </w:rPr>
            </w:pPr>
            <w:r w:rsidRPr="005F2326">
              <w:rPr>
                <w:rFonts w:cs="Arial"/>
                <w:b/>
                <w:bCs/>
                <w:lang w:val="en-GB"/>
              </w:rPr>
              <w:t>Dangerous goods involved</w:t>
            </w:r>
          </w:p>
        </w:tc>
        <w:tc>
          <w:tcPr>
            <w:tcW w:w="6343" w:type="dxa"/>
          </w:tcPr>
          <w:p w:rsidR="00EA3599" w:rsidRPr="005F2326" w:rsidRDefault="00EA3599" w:rsidP="001635D1">
            <w:pPr>
              <w:rPr>
                <w:rFonts w:cs="Arial"/>
                <w:lang w:val="en-GB"/>
              </w:rPr>
            </w:pPr>
            <w:r w:rsidRPr="005F2326">
              <w:rPr>
                <w:rFonts w:cs="Arial"/>
                <w:lang w:val="en-GB"/>
              </w:rPr>
              <w:t>No dangerous goods</w:t>
            </w:r>
          </w:p>
        </w:tc>
      </w:tr>
    </w:tbl>
    <w:p w:rsidR="00EA3599" w:rsidRPr="005F2326" w:rsidRDefault="000B06ED">
      <w:pPr>
        <w:pStyle w:val="Caption"/>
        <w:rPr>
          <w:rFonts w:cs="Arial"/>
          <w:color w:val="auto"/>
          <w:lang w:val="en-GB" w:eastAsia="en-GB"/>
        </w:rPr>
      </w:pPr>
      <w:bookmarkStart w:id="702" w:name="_Toc316824997"/>
      <w:r w:rsidRPr="005F2326">
        <w:rPr>
          <w:rFonts w:cs="Arial"/>
          <w:color w:val="auto"/>
          <w:lang w:val="en-GB" w:eastAsia="en-GB"/>
        </w:rPr>
        <w:t xml:space="preserve">Table </w:t>
      </w:r>
      <w:r w:rsidR="00D41488" w:rsidRPr="005F2326">
        <w:rPr>
          <w:rFonts w:cs="Arial"/>
          <w:color w:val="auto"/>
          <w:lang w:val="en-GB" w:eastAsia="en-GB"/>
        </w:rPr>
        <w:fldChar w:fldCharType="begin"/>
      </w:r>
      <w:r w:rsidR="00D3779E" w:rsidRPr="005F2326">
        <w:rPr>
          <w:rFonts w:cs="Arial"/>
          <w:color w:val="auto"/>
          <w:lang w:val="en-GB" w:eastAsia="en-GB"/>
        </w:rPr>
        <w:instrText xml:space="preserve"> SEQ Table \* ARABIC </w:instrText>
      </w:r>
      <w:r w:rsidR="00D41488" w:rsidRPr="005F2326">
        <w:rPr>
          <w:rFonts w:cs="Arial"/>
          <w:color w:val="auto"/>
          <w:lang w:val="en-GB" w:eastAsia="en-GB"/>
        </w:rPr>
        <w:fldChar w:fldCharType="separate"/>
      </w:r>
      <w:r w:rsidR="00094DD9">
        <w:rPr>
          <w:rFonts w:cs="Arial"/>
          <w:noProof/>
          <w:color w:val="auto"/>
          <w:lang w:val="en-GB" w:eastAsia="en-GB"/>
        </w:rPr>
        <w:t>18</w:t>
      </w:r>
      <w:r w:rsidR="00D41488" w:rsidRPr="005F2326">
        <w:rPr>
          <w:rFonts w:cs="Arial"/>
          <w:color w:val="auto"/>
          <w:lang w:val="en-GB" w:eastAsia="en-GB"/>
        </w:rPr>
        <w:fldChar w:fldCharType="end"/>
      </w:r>
      <w:r w:rsidRPr="005F2326">
        <w:rPr>
          <w:rFonts w:cs="Arial"/>
          <w:color w:val="auto"/>
          <w:lang w:val="en-GB" w:eastAsia="en-GB"/>
        </w:rPr>
        <w:t>: Dutch test scenario 9</w:t>
      </w:r>
      <w:bookmarkEnd w:id="702"/>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943"/>
        <w:gridCol w:w="6343"/>
      </w:tblGrid>
      <w:tr w:rsidR="00EA3599" w:rsidRPr="005F2326" w:rsidTr="00D35B42">
        <w:trPr>
          <w:trHeight w:hRule="exact" w:val="397"/>
        </w:trPr>
        <w:tc>
          <w:tcPr>
            <w:tcW w:w="2943" w:type="dxa"/>
            <w:shd w:val="clear" w:color="auto" w:fill="4F81BD" w:themeFill="accent1"/>
          </w:tcPr>
          <w:p w:rsidR="00EA3599" w:rsidRPr="005F2326" w:rsidRDefault="00EA3599" w:rsidP="000E14A9">
            <w:pPr>
              <w:jc w:val="left"/>
              <w:rPr>
                <w:rFonts w:cs="Arial"/>
                <w:b/>
                <w:bCs/>
                <w:color w:val="FFFFFF" w:themeColor="background1"/>
                <w:lang w:val="en-GB"/>
              </w:rPr>
            </w:pPr>
            <w:r w:rsidRPr="005F2326">
              <w:rPr>
                <w:rFonts w:cs="Arial"/>
                <w:b/>
                <w:bCs/>
                <w:color w:val="FFFFFF" w:themeColor="background1"/>
                <w:lang w:val="en-GB"/>
              </w:rPr>
              <w:t>Title of scenario</w:t>
            </w:r>
          </w:p>
        </w:tc>
        <w:tc>
          <w:tcPr>
            <w:tcW w:w="6343" w:type="dxa"/>
            <w:shd w:val="clear" w:color="auto" w:fill="4F81BD" w:themeFill="accent1"/>
          </w:tcPr>
          <w:p w:rsidR="00EA3599" w:rsidRPr="005F2326" w:rsidRDefault="00EA3599" w:rsidP="000E14A9">
            <w:pPr>
              <w:jc w:val="left"/>
              <w:rPr>
                <w:rFonts w:cs="Arial"/>
                <w:b/>
                <w:bCs/>
                <w:color w:val="FFFFFF" w:themeColor="background1"/>
                <w:lang w:val="en-GB"/>
              </w:rPr>
            </w:pPr>
            <w:r w:rsidRPr="005F2326">
              <w:rPr>
                <w:rFonts w:cs="Arial"/>
                <w:b/>
                <w:bCs/>
                <w:color w:val="FFFFFF" w:themeColor="background1"/>
                <w:lang w:val="en-GB"/>
              </w:rPr>
              <w:t>Passenger car crashes into lamppost</w:t>
            </w:r>
          </w:p>
        </w:tc>
      </w:tr>
      <w:tr w:rsidR="00EA3599" w:rsidRPr="005F2326" w:rsidTr="00D35B42">
        <w:trPr>
          <w:trHeight w:hRule="exact" w:val="397"/>
        </w:trPr>
        <w:tc>
          <w:tcPr>
            <w:tcW w:w="2943" w:type="dxa"/>
            <w:tcBorders>
              <w:bottom w:val="single" w:sz="8" w:space="0" w:color="4F81BD"/>
            </w:tcBorders>
          </w:tcPr>
          <w:p w:rsidR="00EA3599" w:rsidRPr="005F2326" w:rsidRDefault="00EA3599" w:rsidP="000E14A9">
            <w:pPr>
              <w:jc w:val="left"/>
              <w:rPr>
                <w:rFonts w:cs="Arial"/>
                <w:b/>
                <w:bCs/>
                <w:lang w:val="en-GB"/>
              </w:rPr>
            </w:pPr>
            <w:r w:rsidRPr="005F2326">
              <w:rPr>
                <w:rFonts w:cs="Arial"/>
                <w:b/>
                <w:bCs/>
                <w:lang w:val="en-GB"/>
              </w:rPr>
              <w:t>Environment</w:t>
            </w:r>
          </w:p>
        </w:tc>
        <w:tc>
          <w:tcPr>
            <w:tcW w:w="6343" w:type="dxa"/>
            <w:tcBorders>
              <w:bottom w:val="single" w:sz="8" w:space="0" w:color="4F81BD"/>
            </w:tcBorders>
          </w:tcPr>
          <w:p w:rsidR="00EA3599" w:rsidRPr="005F2326" w:rsidRDefault="00EA3599" w:rsidP="001635D1">
            <w:pPr>
              <w:rPr>
                <w:rFonts w:cs="Arial"/>
                <w:lang w:val="en-GB"/>
              </w:rPr>
            </w:pPr>
            <w:r w:rsidRPr="005F2326">
              <w:rPr>
                <w:rFonts w:cs="Arial"/>
                <w:lang w:val="en-GB"/>
              </w:rPr>
              <w:t xml:space="preserve">Urban </w:t>
            </w:r>
          </w:p>
        </w:tc>
      </w:tr>
      <w:tr w:rsidR="00EA3599" w:rsidRPr="005F2326" w:rsidTr="00D35B42">
        <w:trPr>
          <w:trHeight w:hRule="exact" w:val="397"/>
        </w:trPr>
        <w:tc>
          <w:tcPr>
            <w:tcW w:w="2943" w:type="dxa"/>
            <w:shd w:val="clear" w:color="auto" w:fill="DBE5F1" w:themeFill="accent1" w:themeFillTint="33"/>
          </w:tcPr>
          <w:p w:rsidR="00EA3599" w:rsidRPr="005F2326" w:rsidRDefault="00EA3599" w:rsidP="000E14A9">
            <w:pPr>
              <w:jc w:val="left"/>
              <w:rPr>
                <w:rFonts w:cs="Arial"/>
                <w:b/>
                <w:bCs/>
                <w:lang w:val="en-GB"/>
              </w:rPr>
            </w:pPr>
            <w:r w:rsidRPr="005F2326">
              <w:rPr>
                <w:rFonts w:cs="Arial"/>
                <w:b/>
                <w:bCs/>
                <w:lang w:val="en-GB"/>
              </w:rPr>
              <w:t>Type of eCall</w:t>
            </w:r>
          </w:p>
        </w:tc>
        <w:tc>
          <w:tcPr>
            <w:tcW w:w="6343" w:type="dxa"/>
            <w:shd w:val="clear" w:color="auto" w:fill="DBE5F1" w:themeFill="accent1" w:themeFillTint="33"/>
          </w:tcPr>
          <w:p w:rsidR="00EA3599" w:rsidRPr="005F2326" w:rsidRDefault="00EA3599" w:rsidP="001635D1">
            <w:pPr>
              <w:rPr>
                <w:rFonts w:cs="Arial"/>
                <w:lang w:val="en-GB"/>
              </w:rPr>
            </w:pPr>
            <w:r w:rsidRPr="005F2326">
              <w:rPr>
                <w:rFonts w:cs="Arial"/>
                <w:lang w:val="en-GB"/>
              </w:rPr>
              <w:t>1 automatic eCall</w:t>
            </w:r>
          </w:p>
        </w:tc>
      </w:tr>
      <w:tr w:rsidR="00EA3599" w:rsidRPr="005F2326" w:rsidTr="000E14A9">
        <w:tc>
          <w:tcPr>
            <w:tcW w:w="2943" w:type="dxa"/>
          </w:tcPr>
          <w:p w:rsidR="00EA3599" w:rsidRPr="005F2326" w:rsidRDefault="00EA3599" w:rsidP="000E14A9">
            <w:pPr>
              <w:spacing w:line="240" w:lineRule="auto"/>
              <w:jc w:val="left"/>
              <w:rPr>
                <w:rFonts w:cs="Arial"/>
                <w:b/>
                <w:bCs/>
                <w:lang w:val="en-GB"/>
              </w:rPr>
            </w:pPr>
            <w:r w:rsidRPr="005F2326">
              <w:rPr>
                <w:rFonts w:cs="Arial"/>
                <w:b/>
                <w:bCs/>
                <w:lang w:val="en-GB"/>
              </w:rPr>
              <w:t>Dangerous goods involved</w:t>
            </w:r>
          </w:p>
        </w:tc>
        <w:tc>
          <w:tcPr>
            <w:tcW w:w="6343" w:type="dxa"/>
          </w:tcPr>
          <w:p w:rsidR="00EA3599" w:rsidRPr="005F2326" w:rsidRDefault="00EA3599" w:rsidP="001635D1">
            <w:pPr>
              <w:rPr>
                <w:rFonts w:cs="Arial"/>
                <w:lang w:val="en-GB"/>
              </w:rPr>
            </w:pPr>
            <w:r w:rsidRPr="005F2326">
              <w:rPr>
                <w:rFonts w:cs="Arial"/>
                <w:lang w:val="en-GB"/>
              </w:rPr>
              <w:t>No dangerous goods</w:t>
            </w:r>
          </w:p>
        </w:tc>
      </w:tr>
    </w:tbl>
    <w:p w:rsidR="00EA3599" w:rsidRPr="005F2326" w:rsidRDefault="000B06ED">
      <w:pPr>
        <w:pStyle w:val="Caption"/>
        <w:rPr>
          <w:rFonts w:cs="Arial"/>
          <w:color w:val="auto"/>
          <w:lang w:val="en-GB" w:eastAsia="en-GB"/>
        </w:rPr>
      </w:pPr>
      <w:bookmarkStart w:id="703" w:name="_Toc316824998"/>
      <w:r w:rsidRPr="005F2326">
        <w:rPr>
          <w:rFonts w:cs="Arial"/>
          <w:color w:val="auto"/>
          <w:lang w:val="en-GB" w:eastAsia="en-GB"/>
        </w:rPr>
        <w:t xml:space="preserve">Table </w:t>
      </w:r>
      <w:r w:rsidR="00D41488" w:rsidRPr="005F2326">
        <w:rPr>
          <w:rFonts w:cs="Arial"/>
          <w:color w:val="auto"/>
          <w:lang w:val="en-GB" w:eastAsia="en-GB"/>
        </w:rPr>
        <w:fldChar w:fldCharType="begin"/>
      </w:r>
      <w:r w:rsidR="00D3779E" w:rsidRPr="005F2326">
        <w:rPr>
          <w:rFonts w:cs="Arial"/>
          <w:color w:val="auto"/>
          <w:lang w:val="en-GB" w:eastAsia="en-GB"/>
        </w:rPr>
        <w:instrText xml:space="preserve"> SEQ Table \* ARABIC </w:instrText>
      </w:r>
      <w:r w:rsidR="00D41488" w:rsidRPr="005F2326">
        <w:rPr>
          <w:rFonts w:cs="Arial"/>
          <w:color w:val="auto"/>
          <w:lang w:val="en-GB" w:eastAsia="en-GB"/>
        </w:rPr>
        <w:fldChar w:fldCharType="separate"/>
      </w:r>
      <w:r w:rsidR="00094DD9">
        <w:rPr>
          <w:rFonts w:cs="Arial"/>
          <w:noProof/>
          <w:color w:val="auto"/>
          <w:lang w:val="en-GB" w:eastAsia="en-GB"/>
        </w:rPr>
        <w:t>19</w:t>
      </w:r>
      <w:r w:rsidR="00D41488" w:rsidRPr="005F2326">
        <w:rPr>
          <w:rFonts w:cs="Arial"/>
          <w:color w:val="auto"/>
          <w:lang w:val="en-GB" w:eastAsia="en-GB"/>
        </w:rPr>
        <w:fldChar w:fldCharType="end"/>
      </w:r>
      <w:r w:rsidRPr="005F2326">
        <w:rPr>
          <w:rFonts w:cs="Arial"/>
          <w:color w:val="auto"/>
          <w:lang w:val="en-GB" w:eastAsia="en-GB"/>
        </w:rPr>
        <w:t>: Dutch test scenario 10</w:t>
      </w:r>
      <w:bookmarkEnd w:id="703"/>
    </w:p>
    <w:p w:rsidR="005F2C8C" w:rsidRPr="005F2326" w:rsidRDefault="005F2C8C">
      <w:pPr>
        <w:spacing w:after="0" w:line="240" w:lineRule="auto"/>
        <w:jc w:val="left"/>
        <w:rPr>
          <w:rFonts w:cs="Arial"/>
          <w:lang w:val="en-GB" w:eastAsia="en-GB"/>
        </w:rPr>
      </w:pPr>
      <w:r w:rsidRPr="005F2326">
        <w:rPr>
          <w:rFonts w:cs="Arial"/>
          <w:lang w:val="en-GB" w:eastAsia="en-GB"/>
        </w:rPr>
        <w:br w:type="page"/>
      </w:r>
    </w:p>
    <w:p w:rsidR="002261C2" w:rsidRPr="005F2326" w:rsidRDefault="002261C2">
      <w:pPr>
        <w:rPr>
          <w:rFonts w:cs="Arial"/>
          <w:lang w:val="en-GB" w:eastAsia="en-GB"/>
        </w:rPr>
      </w:pPr>
    </w:p>
    <w:tbl>
      <w:tblPr>
        <w:tblStyle w:val="LightGrid-Accent11"/>
        <w:tblW w:w="0" w:type="auto"/>
        <w:jc w:val="center"/>
        <w:tblInd w:w="-172" w:type="dxa"/>
        <w:tblLook w:val="00A0"/>
      </w:tblPr>
      <w:tblGrid>
        <w:gridCol w:w="2530"/>
        <w:gridCol w:w="895"/>
        <w:gridCol w:w="1128"/>
        <w:gridCol w:w="883"/>
        <w:gridCol w:w="1244"/>
        <w:gridCol w:w="1366"/>
      </w:tblGrid>
      <w:tr w:rsidR="00D35B42" w:rsidRPr="005F2326" w:rsidTr="00D35B42">
        <w:trPr>
          <w:cnfStyle w:val="100000000000"/>
          <w:jc w:val="center"/>
        </w:trPr>
        <w:tc>
          <w:tcPr>
            <w:cnfStyle w:val="001000000000"/>
            <w:tcW w:w="2530" w:type="dxa"/>
            <w:tcBorders>
              <w:tl2br w:val="single" w:sz="8" w:space="0" w:color="4F81BD"/>
            </w:tcBorders>
            <w:shd w:val="clear" w:color="auto" w:fill="4F81BD" w:themeFill="accent1"/>
          </w:tcPr>
          <w:p w:rsidR="00D35B42" w:rsidRPr="005F2326" w:rsidRDefault="00D35B42" w:rsidP="009F727F">
            <w:pPr>
              <w:spacing w:line="240" w:lineRule="exact"/>
              <w:jc w:val="right"/>
              <w:rPr>
                <w:rFonts w:cs="Arial"/>
                <w:color w:val="FFFFFF" w:themeColor="background1"/>
                <w:sz w:val="22"/>
                <w:lang w:val="en-GB"/>
              </w:rPr>
            </w:pPr>
            <w:r w:rsidRPr="005F2326">
              <w:rPr>
                <w:rFonts w:cs="Arial"/>
                <w:color w:val="FFFFFF" w:themeColor="background1"/>
                <w:sz w:val="22"/>
                <w:lang w:val="en-GB"/>
              </w:rPr>
              <w:t>Position</w:t>
            </w:r>
          </w:p>
          <w:p w:rsidR="00D35B42" w:rsidRPr="005F2326" w:rsidRDefault="00D35B42" w:rsidP="009F727F">
            <w:pPr>
              <w:spacing w:line="240" w:lineRule="exact"/>
              <w:jc w:val="right"/>
              <w:rPr>
                <w:rFonts w:cs="Arial"/>
                <w:color w:val="FFFFFF" w:themeColor="background1"/>
                <w:sz w:val="22"/>
                <w:lang w:val="en-GB"/>
              </w:rPr>
            </w:pPr>
          </w:p>
          <w:p w:rsidR="00D35B42" w:rsidRPr="005F2326" w:rsidRDefault="00D35B42" w:rsidP="009F727F">
            <w:pPr>
              <w:spacing w:line="240" w:lineRule="exact"/>
              <w:rPr>
                <w:rFonts w:cs="Arial"/>
                <w:color w:val="FFFFFF" w:themeColor="background1"/>
                <w:sz w:val="22"/>
                <w:lang w:val="en-GB"/>
              </w:rPr>
            </w:pPr>
            <w:r w:rsidRPr="005F2326">
              <w:rPr>
                <w:rFonts w:cs="Arial"/>
                <w:color w:val="FFFFFF" w:themeColor="background1"/>
                <w:sz w:val="22"/>
                <w:lang w:val="en-GB"/>
              </w:rPr>
              <w:t>Type eCall</w:t>
            </w:r>
          </w:p>
        </w:tc>
        <w:tc>
          <w:tcPr>
            <w:cnfStyle w:val="000010000000"/>
            <w:tcW w:w="895" w:type="dxa"/>
            <w:shd w:val="clear" w:color="auto" w:fill="4F81BD" w:themeFill="accent1"/>
          </w:tcPr>
          <w:p w:rsidR="00D35B42" w:rsidRPr="005F2326" w:rsidRDefault="00D35B42" w:rsidP="009F727F">
            <w:pPr>
              <w:spacing w:line="240" w:lineRule="exact"/>
              <w:rPr>
                <w:rFonts w:cs="Arial"/>
                <w:color w:val="FFFFFF" w:themeColor="background1"/>
                <w:sz w:val="22"/>
                <w:lang w:val="en-GB"/>
              </w:rPr>
            </w:pPr>
            <w:r w:rsidRPr="005F2326">
              <w:rPr>
                <w:rFonts w:cs="Arial"/>
                <w:color w:val="FFFFFF" w:themeColor="background1"/>
                <w:sz w:val="22"/>
                <w:lang w:val="en-GB"/>
              </w:rPr>
              <w:t xml:space="preserve">Rural </w:t>
            </w:r>
          </w:p>
        </w:tc>
        <w:tc>
          <w:tcPr>
            <w:tcW w:w="1128" w:type="dxa"/>
            <w:shd w:val="clear" w:color="auto" w:fill="4F81BD" w:themeFill="accent1"/>
          </w:tcPr>
          <w:p w:rsidR="00D35B42" w:rsidRPr="005F2326" w:rsidRDefault="005C2C84" w:rsidP="009F727F">
            <w:pPr>
              <w:spacing w:line="240" w:lineRule="exact"/>
              <w:cnfStyle w:val="100000000000"/>
              <w:rPr>
                <w:rFonts w:cs="Arial"/>
                <w:color w:val="FFFFFF" w:themeColor="background1"/>
                <w:sz w:val="22"/>
                <w:lang w:val="en-GB"/>
              </w:rPr>
            </w:pPr>
            <w:r w:rsidRPr="005F2326">
              <w:rPr>
                <w:rFonts w:cs="Arial"/>
                <w:color w:val="FFFFFF" w:themeColor="background1"/>
                <w:sz w:val="22"/>
                <w:lang w:val="en-GB"/>
              </w:rPr>
              <w:t>Highway</w:t>
            </w:r>
          </w:p>
        </w:tc>
        <w:tc>
          <w:tcPr>
            <w:cnfStyle w:val="000010000000"/>
            <w:tcW w:w="883" w:type="dxa"/>
            <w:tcBorders>
              <w:right w:val="double" w:sz="4" w:space="0" w:color="4F81BD" w:themeColor="accent1"/>
            </w:tcBorders>
            <w:shd w:val="clear" w:color="auto" w:fill="4F81BD" w:themeFill="accent1"/>
          </w:tcPr>
          <w:p w:rsidR="00D35B42" w:rsidRPr="005F2326" w:rsidRDefault="005C2C84" w:rsidP="009F727F">
            <w:pPr>
              <w:spacing w:line="240" w:lineRule="exact"/>
              <w:rPr>
                <w:rFonts w:cs="Arial"/>
                <w:color w:val="FFFFFF" w:themeColor="background1"/>
                <w:sz w:val="22"/>
                <w:lang w:val="en-GB"/>
              </w:rPr>
            </w:pPr>
            <w:r w:rsidRPr="005F2326">
              <w:rPr>
                <w:rFonts w:cs="Arial"/>
                <w:color w:val="FFFFFF" w:themeColor="background1"/>
                <w:sz w:val="22"/>
                <w:lang w:val="en-GB"/>
              </w:rPr>
              <w:t>Urban</w:t>
            </w:r>
          </w:p>
        </w:tc>
        <w:tc>
          <w:tcPr>
            <w:tcW w:w="1244" w:type="dxa"/>
            <w:tcBorders>
              <w:left w:val="double" w:sz="4" w:space="0" w:color="4F81BD" w:themeColor="accent1"/>
            </w:tcBorders>
            <w:shd w:val="clear" w:color="auto" w:fill="4F81BD" w:themeFill="accent1"/>
          </w:tcPr>
          <w:p w:rsidR="00D35B42" w:rsidRPr="005F2326" w:rsidRDefault="00D35B42" w:rsidP="009F727F">
            <w:pPr>
              <w:spacing w:line="240" w:lineRule="exact"/>
              <w:jc w:val="left"/>
              <w:cnfStyle w:val="100000000000"/>
              <w:rPr>
                <w:rFonts w:cs="Arial"/>
                <w:color w:val="FFFFFF" w:themeColor="background1"/>
                <w:sz w:val="22"/>
                <w:lang w:val="en-GB"/>
              </w:rPr>
            </w:pPr>
            <w:r w:rsidRPr="005F2326">
              <w:rPr>
                <w:rFonts w:cs="Arial"/>
                <w:color w:val="FFFFFF" w:themeColor="background1"/>
                <w:sz w:val="22"/>
                <w:lang w:val="en-GB"/>
              </w:rPr>
              <w:t>Total of scenarios</w:t>
            </w:r>
          </w:p>
        </w:tc>
        <w:tc>
          <w:tcPr>
            <w:cnfStyle w:val="000010000000"/>
            <w:tcW w:w="1366" w:type="dxa"/>
            <w:shd w:val="clear" w:color="auto" w:fill="4F81BD" w:themeFill="accent1"/>
          </w:tcPr>
          <w:p w:rsidR="00D35B42" w:rsidRPr="005F2326" w:rsidRDefault="00D35B42" w:rsidP="009F727F">
            <w:pPr>
              <w:spacing w:line="240" w:lineRule="exact"/>
              <w:jc w:val="left"/>
              <w:rPr>
                <w:rFonts w:cs="Arial"/>
                <w:color w:val="FFFFFF" w:themeColor="background1"/>
                <w:sz w:val="22"/>
                <w:lang w:val="en-GB"/>
              </w:rPr>
            </w:pPr>
            <w:r w:rsidRPr="005F2326">
              <w:rPr>
                <w:rFonts w:cs="Arial"/>
                <w:color w:val="FFFFFF" w:themeColor="background1"/>
                <w:sz w:val="22"/>
                <w:lang w:val="en-GB"/>
              </w:rPr>
              <w:t>Dangerous goods in scenario</w:t>
            </w:r>
          </w:p>
        </w:tc>
      </w:tr>
      <w:tr w:rsidR="00D35B42" w:rsidRPr="005F2326" w:rsidTr="009F727F">
        <w:trPr>
          <w:cnfStyle w:val="000000100000"/>
          <w:jc w:val="center"/>
        </w:trPr>
        <w:tc>
          <w:tcPr>
            <w:cnfStyle w:val="001000000000"/>
            <w:tcW w:w="2530" w:type="dxa"/>
          </w:tcPr>
          <w:p w:rsidR="00D35B42" w:rsidRPr="005F2326" w:rsidRDefault="00D35B42" w:rsidP="009F727F">
            <w:pPr>
              <w:spacing w:line="240" w:lineRule="exact"/>
              <w:rPr>
                <w:rFonts w:cs="Arial"/>
                <w:lang w:val="en-GB"/>
              </w:rPr>
            </w:pPr>
            <w:r w:rsidRPr="005F2326">
              <w:rPr>
                <w:rFonts w:cs="Arial"/>
                <w:lang w:val="en-GB"/>
              </w:rPr>
              <w:t>Manual</w:t>
            </w:r>
          </w:p>
        </w:tc>
        <w:tc>
          <w:tcPr>
            <w:cnfStyle w:val="000010000000"/>
            <w:tcW w:w="895" w:type="dxa"/>
          </w:tcPr>
          <w:p w:rsidR="00D35B42" w:rsidRPr="005F2326" w:rsidRDefault="00D35B42" w:rsidP="009F727F">
            <w:pPr>
              <w:spacing w:line="240" w:lineRule="exact"/>
              <w:rPr>
                <w:rFonts w:cs="Arial"/>
                <w:lang w:val="en-GB"/>
              </w:rPr>
            </w:pPr>
          </w:p>
        </w:tc>
        <w:tc>
          <w:tcPr>
            <w:tcW w:w="1128" w:type="dxa"/>
          </w:tcPr>
          <w:p w:rsidR="00D35B42" w:rsidRPr="005F2326" w:rsidRDefault="00D35B42" w:rsidP="009F727F">
            <w:pPr>
              <w:spacing w:line="240" w:lineRule="exact"/>
              <w:cnfStyle w:val="000000100000"/>
              <w:rPr>
                <w:rFonts w:cs="Arial"/>
                <w:lang w:val="en-GB"/>
              </w:rPr>
            </w:pPr>
          </w:p>
        </w:tc>
        <w:tc>
          <w:tcPr>
            <w:cnfStyle w:val="000010000000"/>
            <w:tcW w:w="883" w:type="dxa"/>
            <w:tcBorders>
              <w:right w:val="double" w:sz="4" w:space="0" w:color="4F81BD" w:themeColor="accent1"/>
            </w:tcBorders>
          </w:tcPr>
          <w:p w:rsidR="00D35B42" w:rsidRPr="005F2326" w:rsidRDefault="00D35B42" w:rsidP="009F727F">
            <w:pPr>
              <w:spacing w:line="240" w:lineRule="exact"/>
              <w:rPr>
                <w:rFonts w:cs="Arial"/>
                <w:lang w:val="en-GB"/>
              </w:rPr>
            </w:pPr>
            <w:r w:rsidRPr="005F2326">
              <w:rPr>
                <w:rFonts w:cs="Arial"/>
                <w:lang w:val="en-GB"/>
              </w:rPr>
              <w:t>1</w:t>
            </w:r>
          </w:p>
        </w:tc>
        <w:tc>
          <w:tcPr>
            <w:tcW w:w="1244" w:type="dxa"/>
            <w:tcBorders>
              <w:left w:val="double" w:sz="4" w:space="0" w:color="4F81BD" w:themeColor="accent1"/>
            </w:tcBorders>
          </w:tcPr>
          <w:p w:rsidR="00D35B42" w:rsidRPr="005F2326" w:rsidRDefault="00D35B42" w:rsidP="009F727F">
            <w:pPr>
              <w:spacing w:line="240" w:lineRule="exact"/>
              <w:cnfStyle w:val="000000100000"/>
              <w:rPr>
                <w:rFonts w:cs="Arial"/>
                <w:lang w:val="en-GB"/>
              </w:rPr>
            </w:pPr>
            <w:r w:rsidRPr="005F2326">
              <w:rPr>
                <w:rFonts w:cs="Arial"/>
                <w:lang w:val="en-GB"/>
              </w:rPr>
              <w:t>1</w:t>
            </w:r>
          </w:p>
        </w:tc>
        <w:tc>
          <w:tcPr>
            <w:cnfStyle w:val="000010000000"/>
            <w:tcW w:w="1366" w:type="dxa"/>
          </w:tcPr>
          <w:p w:rsidR="00D35B42" w:rsidRPr="005F2326" w:rsidRDefault="00D35B42" w:rsidP="009F727F">
            <w:pPr>
              <w:spacing w:line="240" w:lineRule="exact"/>
              <w:rPr>
                <w:rFonts w:cs="Arial"/>
                <w:lang w:val="en-GB"/>
              </w:rPr>
            </w:pPr>
          </w:p>
        </w:tc>
      </w:tr>
      <w:tr w:rsidR="00D35B42" w:rsidRPr="005F2326" w:rsidTr="009F727F">
        <w:trPr>
          <w:cnfStyle w:val="000000010000"/>
          <w:jc w:val="center"/>
        </w:trPr>
        <w:tc>
          <w:tcPr>
            <w:cnfStyle w:val="001000000000"/>
            <w:tcW w:w="2530" w:type="dxa"/>
          </w:tcPr>
          <w:p w:rsidR="00D35B42" w:rsidRPr="005F2326" w:rsidRDefault="00D35B42" w:rsidP="009F727F">
            <w:pPr>
              <w:spacing w:line="240" w:lineRule="exact"/>
              <w:rPr>
                <w:rFonts w:cs="Arial"/>
                <w:lang w:val="en-GB"/>
              </w:rPr>
            </w:pPr>
            <w:r w:rsidRPr="005F2326">
              <w:rPr>
                <w:rFonts w:cs="Arial"/>
                <w:lang w:val="en-GB"/>
              </w:rPr>
              <w:t>Automatic</w:t>
            </w:r>
          </w:p>
        </w:tc>
        <w:tc>
          <w:tcPr>
            <w:cnfStyle w:val="000010000000"/>
            <w:tcW w:w="895" w:type="dxa"/>
            <w:shd w:val="clear" w:color="auto" w:fill="auto"/>
          </w:tcPr>
          <w:p w:rsidR="00D35B42" w:rsidRPr="005F2326" w:rsidRDefault="00D35B42" w:rsidP="009F727F">
            <w:pPr>
              <w:spacing w:line="240" w:lineRule="exact"/>
              <w:rPr>
                <w:rFonts w:cs="Arial"/>
                <w:lang w:val="en-GB"/>
              </w:rPr>
            </w:pPr>
            <w:r w:rsidRPr="005F2326">
              <w:rPr>
                <w:rFonts w:cs="Arial"/>
                <w:lang w:val="en-GB"/>
              </w:rPr>
              <w:t>1</w:t>
            </w:r>
          </w:p>
        </w:tc>
        <w:tc>
          <w:tcPr>
            <w:tcW w:w="1128" w:type="dxa"/>
          </w:tcPr>
          <w:p w:rsidR="00D35B42" w:rsidRPr="005F2326" w:rsidRDefault="00D35B42" w:rsidP="009F727F">
            <w:pPr>
              <w:spacing w:line="240" w:lineRule="exact"/>
              <w:cnfStyle w:val="000000010000"/>
              <w:rPr>
                <w:rFonts w:cs="Arial"/>
                <w:lang w:val="en-GB"/>
              </w:rPr>
            </w:pPr>
          </w:p>
        </w:tc>
        <w:tc>
          <w:tcPr>
            <w:cnfStyle w:val="000010000000"/>
            <w:tcW w:w="883" w:type="dxa"/>
            <w:tcBorders>
              <w:right w:val="double" w:sz="4" w:space="0" w:color="4F81BD" w:themeColor="accent1"/>
            </w:tcBorders>
            <w:shd w:val="clear" w:color="auto" w:fill="auto"/>
          </w:tcPr>
          <w:p w:rsidR="00D35B42" w:rsidRPr="005F2326" w:rsidRDefault="00D35B42" w:rsidP="009F727F">
            <w:pPr>
              <w:spacing w:line="240" w:lineRule="exact"/>
              <w:rPr>
                <w:rFonts w:cs="Arial"/>
                <w:lang w:val="en-GB"/>
              </w:rPr>
            </w:pPr>
            <w:r w:rsidRPr="005F2326">
              <w:rPr>
                <w:rFonts w:cs="Arial"/>
                <w:lang w:val="en-GB"/>
              </w:rPr>
              <w:t>1</w:t>
            </w:r>
          </w:p>
        </w:tc>
        <w:tc>
          <w:tcPr>
            <w:tcW w:w="1244" w:type="dxa"/>
            <w:tcBorders>
              <w:left w:val="double" w:sz="4" w:space="0" w:color="4F81BD" w:themeColor="accent1"/>
            </w:tcBorders>
          </w:tcPr>
          <w:p w:rsidR="00D35B42" w:rsidRPr="005F2326" w:rsidRDefault="00D35B42" w:rsidP="009F727F">
            <w:pPr>
              <w:spacing w:line="240" w:lineRule="exact"/>
              <w:cnfStyle w:val="000000010000"/>
              <w:rPr>
                <w:rFonts w:cs="Arial"/>
                <w:lang w:val="en-GB"/>
              </w:rPr>
            </w:pPr>
            <w:r w:rsidRPr="005F2326">
              <w:rPr>
                <w:rFonts w:cs="Arial"/>
                <w:lang w:val="en-GB"/>
              </w:rPr>
              <w:t>2</w:t>
            </w:r>
          </w:p>
        </w:tc>
        <w:tc>
          <w:tcPr>
            <w:cnfStyle w:val="000010000000"/>
            <w:tcW w:w="1366" w:type="dxa"/>
            <w:shd w:val="clear" w:color="auto" w:fill="auto"/>
          </w:tcPr>
          <w:p w:rsidR="00D35B42" w:rsidRPr="005F2326" w:rsidRDefault="00D35B42" w:rsidP="009F727F">
            <w:pPr>
              <w:spacing w:line="240" w:lineRule="exact"/>
              <w:rPr>
                <w:rFonts w:cs="Arial"/>
                <w:lang w:val="en-GB"/>
              </w:rPr>
            </w:pPr>
          </w:p>
        </w:tc>
      </w:tr>
      <w:tr w:rsidR="00D35B42" w:rsidRPr="005F2326" w:rsidTr="009F727F">
        <w:trPr>
          <w:cnfStyle w:val="000000100000"/>
          <w:jc w:val="center"/>
        </w:trPr>
        <w:tc>
          <w:tcPr>
            <w:cnfStyle w:val="001000000000"/>
            <w:tcW w:w="2530" w:type="dxa"/>
          </w:tcPr>
          <w:p w:rsidR="00D35B42" w:rsidRPr="005F2326" w:rsidRDefault="00D35B42" w:rsidP="009F727F">
            <w:pPr>
              <w:spacing w:line="240" w:lineRule="exact"/>
              <w:rPr>
                <w:rFonts w:cs="Arial"/>
                <w:lang w:val="en-GB"/>
              </w:rPr>
            </w:pPr>
            <w:r w:rsidRPr="005F2326">
              <w:rPr>
                <w:rFonts w:cs="Arial"/>
                <w:lang w:val="en-GB"/>
              </w:rPr>
              <w:t>Multi manual</w:t>
            </w:r>
          </w:p>
        </w:tc>
        <w:tc>
          <w:tcPr>
            <w:cnfStyle w:val="000010000000"/>
            <w:tcW w:w="895" w:type="dxa"/>
          </w:tcPr>
          <w:p w:rsidR="00D35B42" w:rsidRPr="005F2326" w:rsidRDefault="00D35B42" w:rsidP="009F727F">
            <w:pPr>
              <w:spacing w:line="240" w:lineRule="exact"/>
              <w:rPr>
                <w:rFonts w:cs="Arial"/>
                <w:lang w:val="en-GB"/>
              </w:rPr>
            </w:pPr>
            <w:r w:rsidRPr="005F2326">
              <w:rPr>
                <w:rFonts w:cs="Arial"/>
                <w:lang w:val="en-GB"/>
              </w:rPr>
              <w:t>1</w:t>
            </w:r>
          </w:p>
        </w:tc>
        <w:tc>
          <w:tcPr>
            <w:tcW w:w="1128" w:type="dxa"/>
          </w:tcPr>
          <w:p w:rsidR="00D35B42" w:rsidRPr="005F2326" w:rsidRDefault="00D35B42" w:rsidP="009F727F">
            <w:pPr>
              <w:spacing w:line="240" w:lineRule="exact"/>
              <w:cnfStyle w:val="000000100000"/>
              <w:rPr>
                <w:rFonts w:cs="Arial"/>
                <w:lang w:val="en-GB"/>
              </w:rPr>
            </w:pPr>
            <w:r w:rsidRPr="005F2326">
              <w:rPr>
                <w:rFonts w:cs="Arial"/>
                <w:lang w:val="en-GB"/>
              </w:rPr>
              <w:t>1</w:t>
            </w:r>
          </w:p>
        </w:tc>
        <w:tc>
          <w:tcPr>
            <w:cnfStyle w:val="000010000000"/>
            <w:tcW w:w="883" w:type="dxa"/>
            <w:tcBorders>
              <w:right w:val="double" w:sz="4" w:space="0" w:color="4F81BD" w:themeColor="accent1"/>
            </w:tcBorders>
          </w:tcPr>
          <w:p w:rsidR="00D35B42" w:rsidRPr="005F2326" w:rsidRDefault="00D35B42" w:rsidP="009F727F">
            <w:pPr>
              <w:spacing w:line="240" w:lineRule="exact"/>
              <w:rPr>
                <w:rFonts w:cs="Arial"/>
                <w:lang w:val="en-GB"/>
              </w:rPr>
            </w:pPr>
          </w:p>
        </w:tc>
        <w:tc>
          <w:tcPr>
            <w:tcW w:w="1244" w:type="dxa"/>
            <w:tcBorders>
              <w:left w:val="double" w:sz="4" w:space="0" w:color="4F81BD" w:themeColor="accent1"/>
            </w:tcBorders>
          </w:tcPr>
          <w:p w:rsidR="00D35B42" w:rsidRPr="005F2326" w:rsidRDefault="00D35B42" w:rsidP="009F727F">
            <w:pPr>
              <w:spacing w:line="240" w:lineRule="exact"/>
              <w:cnfStyle w:val="000000100000"/>
              <w:rPr>
                <w:rFonts w:cs="Arial"/>
                <w:lang w:val="en-GB"/>
              </w:rPr>
            </w:pPr>
            <w:r w:rsidRPr="005F2326">
              <w:rPr>
                <w:rFonts w:cs="Arial"/>
                <w:lang w:val="en-GB"/>
              </w:rPr>
              <w:t>2</w:t>
            </w:r>
          </w:p>
        </w:tc>
        <w:tc>
          <w:tcPr>
            <w:cnfStyle w:val="000010000000"/>
            <w:tcW w:w="1366" w:type="dxa"/>
          </w:tcPr>
          <w:p w:rsidR="00D35B42" w:rsidRPr="005F2326" w:rsidRDefault="00D35B42" w:rsidP="009F727F">
            <w:pPr>
              <w:spacing w:line="240" w:lineRule="exact"/>
              <w:rPr>
                <w:rFonts w:cs="Arial"/>
                <w:lang w:val="en-GB"/>
              </w:rPr>
            </w:pPr>
            <w:r w:rsidRPr="005F2326">
              <w:rPr>
                <w:rFonts w:cs="Arial"/>
                <w:lang w:val="en-GB"/>
              </w:rPr>
              <w:t>1</w:t>
            </w:r>
          </w:p>
        </w:tc>
      </w:tr>
      <w:tr w:rsidR="00D35B42" w:rsidRPr="005F2326" w:rsidTr="009F727F">
        <w:trPr>
          <w:cnfStyle w:val="000000010000"/>
          <w:jc w:val="center"/>
        </w:trPr>
        <w:tc>
          <w:tcPr>
            <w:cnfStyle w:val="001000000000"/>
            <w:tcW w:w="2530" w:type="dxa"/>
          </w:tcPr>
          <w:p w:rsidR="00D35B42" w:rsidRPr="005F2326" w:rsidRDefault="00D35B42" w:rsidP="009F727F">
            <w:pPr>
              <w:spacing w:line="240" w:lineRule="exact"/>
              <w:rPr>
                <w:rFonts w:cs="Arial"/>
                <w:lang w:val="en-GB"/>
              </w:rPr>
            </w:pPr>
            <w:r w:rsidRPr="005F2326">
              <w:rPr>
                <w:rFonts w:cs="Arial"/>
                <w:lang w:val="en-GB"/>
              </w:rPr>
              <w:t>Multi automatic</w:t>
            </w:r>
          </w:p>
        </w:tc>
        <w:tc>
          <w:tcPr>
            <w:cnfStyle w:val="000010000000"/>
            <w:tcW w:w="895" w:type="dxa"/>
            <w:shd w:val="clear" w:color="auto" w:fill="auto"/>
          </w:tcPr>
          <w:p w:rsidR="00D35B42" w:rsidRPr="005F2326" w:rsidRDefault="00D35B42" w:rsidP="009F727F">
            <w:pPr>
              <w:spacing w:line="240" w:lineRule="exact"/>
              <w:rPr>
                <w:rFonts w:cs="Arial"/>
                <w:lang w:val="en-GB"/>
              </w:rPr>
            </w:pPr>
          </w:p>
        </w:tc>
        <w:tc>
          <w:tcPr>
            <w:tcW w:w="1128" w:type="dxa"/>
          </w:tcPr>
          <w:p w:rsidR="00D35B42" w:rsidRPr="005F2326" w:rsidRDefault="00D35B42" w:rsidP="009F727F">
            <w:pPr>
              <w:spacing w:line="240" w:lineRule="exact"/>
              <w:cnfStyle w:val="000000010000"/>
              <w:rPr>
                <w:rFonts w:cs="Arial"/>
                <w:lang w:val="en-GB"/>
              </w:rPr>
            </w:pPr>
            <w:r w:rsidRPr="005F2326">
              <w:rPr>
                <w:rFonts w:cs="Arial"/>
                <w:lang w:val="en-GB"/>
              </w:rPr>
              <w:t>2</w:t>
            </w:r>
          </w:p>
        </w:tc>
        <w:tc>
          <w:tcPr>
            <w:cnfStyle w:val="000010000000"/>
            <w:tcW w:w="883" w:type="dxa"/>
            <w:tcBorders>
              <w:right w:val="double" w:sz="4" w:space="0" w:color="4F81BD" w:themeColor="accent1"/>
            </w:tcBorders>
            <w:shd w:val="clear" w:color="auto" w:fill="auto"/>
          </w:tcPr>
          <w:p w:rsidR="00D35B42" w:rsidRPr="005F2326" w:rsidRDefault="00D35B42" w:rsidP="009F727F">
            <w:pPr>
              <w:spacing w:line="240" w:lineRule="exact"/>
              <w:rPr>
                <w:rFonts w:cs="Arial"/>
                <w:lang w:val="en-GB"/>
              </w:rPr>
            </w:pPr>
          </w:p>
        </w:tc>
        <w:tc>
          <w:tcPr>
            <w:tcW w:w="1244" w:type="dxa"/>
            <w:tcBorders>
              <w:left w:val="double" w:sz="4" w:space="0" w:color="4F81BD" w:themeColor="accent1"/>
            </w:tcBorders>
          </w:tcPr>
          <w:p w:rsidR="00D35B42" w:rsidRPr="005F2326" w:rsidRDefault="00D35B42" w:rsidP="009F727F">
            <w:pPr>
              <w:spacing w:line="240" w:lineRule="exact"/>
              <w:cnfStyle w:val="000000010000"/>
              <w:rPr>
                <w:rFonts w:cs="Arial"/>
                <w:lang w:val="en-GB"/>
              </w:rPr>
            </w:pPr>
            <w:r w:rsidRPr="005F2326">
              <w:rPr>
                <w:rFonts w:cs="Arial"/>
                <w:lang w:val="en-GB"/>
              </w:rPr>
              <w:t>2</w:t>
            </w:r>
          </w:p>
        </w:tc>
        <w:tc>
          <w:tcPr>
            <w:cnfStyle w:val="000010000000"/>
            <w:tcW w:w="1366" w:type="dxa"/>
            <w:shd w:val="clear" w:color="auto" w:fill="auto"/>
          </w:tcPr>
          <w:p w:rsidR="00D35B42" w:rsidRPr="005F2326" w:rsidRDefault="00D35B42" w:rsidP="009F727F">
            <w:pPr>
              <w:spacing w:line="240" w:lineRule="exact"/>
              <w:rPr>
                <w:rFonts w:cs="Arial"/>
                <w:lang w:val="en-GB"/>
              </w:rPr>
            </w:pPr>
            <w:r w:rsidRPr="005F2326">
              <w:rPr>
                <w:rFonts w:cs="Arial"/>
                <w:lang w:val="en-GB"/>
              </w:rPr>
              <w:t>1</w:t>
            </w:r>
          </w:p>
        </w:tc>
      </w:tr>
      <w:tr w:rsidR="00D35B42" w:rsidRPr="005F2326" w:rsidTr="009F727F">
        <w:trPr>
          <w:cnfStyle w:val="000000100000"/>
          <w:jc w:val="center"/>
        </w:trPr>
        <w:tc>
          <w:tcPr>
            <w:cnfStyle w:val="001000000000"/>
            <w:tcW w:w="2530" w:type="dxa"/>
          </w:tcPr>
          <w:p w:rsidR="00D35B42" w:rsidRPr="005F2326" w:rsidRDefault="00D35B42" w:rsidP="009F727F">
            <w:pPr>
              <w:spacing w:line="240" w:lineRule="exact"/>
              <w:jc w:val="left"/>
              <w:rPr>
                <w:rFonts w:cs="Arial"/>
                <w:lang w:val="en-GB"/>
              </w:rPr>
            </w:pPr>
            <w:r w:rsidRPr="005F2326">
              <w:rPr>
                <w:rFonts w:cs="Arial"/>
                <w:lang w:val="en-GB"/>
              </w:rPr>
              <w:t>Combination manual/ automatic</w:t>
            </w:r>
          </w:p>
        </w:tc>
        <w:tc>
          <w:tcPr>
            <w:cnfStyle w:val="000010000000"/>
            <w:tcW w:w="895" w:type="dxa"/>
          </w:tcPr>
          <w:p w:rsidR="00D35B42" w:rsidRPr="005F2326" w:rsidRDefault="00D35B42" w:rsidP="009F727F">
            <w:pPr>
              <w:spacing w:line="240" w:lineRule="exact"/>
              <w:rPr>
                <w:rFonts w:cs="Arial"/>
                <w:lang w:val="en-GB"/>
              </w:rPr>
            </w:pPr>
            <w:r w:rsidRPr="005F2326">
              <w:rPr>
                <w:rFonts w:cs="Arial"/>
                <w:lang w:val="en-GB"/>
              </w:rPr>
              <w:t>1</w:t>
            </w:r>
          </w:p>
        </w:tc>
        <w:tc>
          <w:tcPr>
            <w:tcW w:w="1128" w:type="dxa"/>
          </w:tcPr>
          <w:p w:rsidR="00D35B42" w:rsidRPr="005F2326" w:rsidRDefault="00D35B42" w:rsidP="009F727F">
            <w:pPr>
              <w:spacing w:line="240" w:lineRule="exact"/>
              <w:cnfStyle w:val="000000100000"/>
              <w:rPr>
                <w:rFonts w:cs="Arial"/>
                <w:lang w:val="en-GB"/>
              </w:rPr>
            </w:pPr>
            <w:r w:rsidRPr="005F2326">
              <w:rPr>
                <w:rFonts w:cs="Arial"/>
                <w:lang w:val="en-GB"/>
              </w:rPr>
              <w:t>2</w:t>
            </w:r>
          </w:p>
        </w:tc>
        <w:tc>
          <w:tcPr>
            <w:cnfStyle w:val="000010000000"/>
            <w:tcW w:w="883" w:type="dxa"/>
            <w:tcBorders>
              <w:right w:val="double" w:sz="4" w:space="0" w:color="4F81BD" w:themeColor="accent1"/>
            </w:tcBorders>
          </w:tcPr>
          <w:p w:rsidR="00D35B42" w:rsidRPr="005F2326" w:rsidRDefault="00D35B42" w:rsidP="009F727F">
            <w:pPr>
              <w:spacing w:line="240" w:lineRule="exact"/>
              <w:rPr>
                <w:rFonts w:cs="Arial"/>
                <w:lang w:val="en-GB"/>
              </w:rPr>
            </w:pPr>
          </w:p>
        </w:tc>
        <w:tc>
          <w:tcPr>
            <w:tcW w:w="1244" w:type="dxa"/>
            <w:tcBorders>
              <w:left w:val="double" w:sz="4" w:space="0" w:color="4F81BD" w:themeColor="accent1"/>
            </w:tcBorders>
          </w:tcPr>
          <w:p w:rsidR="00D35B42" w:rsidRPr="005F2326" w:rsidRDefault="00D35B42" w:rsidP="009F727F">
            <w:pPr>
              <w:spacing w:line="240" w:lineRule="exact"/>
              <w:cnfStyle w:val="000000100000"/>
              <w:rPr>
                <w:rFonts w:cs="Arial"/>
                <w:lang w:val="en-GB"/>
              </w:rPr>
            </w:pPr>
            <w:r w:rsidRPr="005F2326">
              <w:rPr>
                <w:rFonts w:cs="Arial"/>
                <w:lang w:val="en-GB"/>
              </w:rPr>
              <w:t>3</w:t>
            </w:r>
          </w:p>
        </w:tc>
        <w:tc>
          <w:tcPr>
            <w:cnfStyle w:val="000010000000"/>
            <w:tcW w:w="1366" w:type="dxa"/>
          </w:tcPr>
          <w:p w:rsidR="00D35B42" w:rsidRPr="005F2326" w:rsidRDefault="00D35B42" w:rsidP="009F727F">
            <w:pPr>
              <w:spacing w:line="240" w:lineRule="exact"/>
              <w:rPr>
                <w:rFonts w:cs="Arial"/>
                <w:lang w:val="en-GB"/>
              </w:rPr>
            </w:pPr>
            <w:r w:rsidRPr="005F2326">
              <w:rPr>
                <w:rFonts w:cs="Arial"/>
                <w:lang w:val="en-GB"/>
              </w:rPr>
              <w:t>2</w:t>
            </w:r>
          </w:p>
        </w:tc>
      </w:tr>
      <w:tr w:rsidR="00D35B42" w:rsidRPr="005F2326" w:rsidTr="009F727F">
        <w:trPr>
          <w:cnfStyle w:val="000000010000"/>
          <w:jc w:val="center"/>
        </w:trPr>
        <w:tc>
          <w:tcPr>
            <w:cnfStyle w:val="001000000000"/>
            <w:tcW w:w="2530" w:type="dxa"/>
          </w:tcPr>
          <w:p w:rsidR="00D35B42" w:rsidRPr="005F2326" w:rsidRDefault="00D35B42" w:rsidP="009F727F">
            <w:pPr>
              <w:spacing w:line="240" w:lineRule="exact"/>
              <w:jc w:val="right"/>
              <w:rPr>
                <w:rFonts w:cs="Arial"/>
                <w:lang w:val="en-GB"/>
              </w:rPr>
            </w:pPr>
            <w:r w:rsidRPr="005F2326">
              <w:rPr>
                <w:rFonts w:cs="Arial"/>
                <w:lang w:val="en-GB"/>
              </w:rPr>
              <w:t>TOTAL</w:t>
            </w:r>
          </w:p>
        </w:tc>
        <w:tc>
          <w:tcPr>
            <w:cnfStyle w:val="000010000000"/>
            <w:tcW w:w="895" w:type="dxa"/>
            <w:shd w:val="clear" w:color="auto" w:fill="auto"/>
          </w:tcPr>
          <w:p w:rsidR="00D35B42" w:rsidRPr="005F2326" w:rsidRDefault="00D35B42" w:rsidP="009F727F">
            <w:pPr>
              <w:spacing w:line="240" w:lineRule="exact"/>
              <w:rPr>
                <w:rFonts w:cs="Arial"/>
                <w:b/>
                <w:lang w:val="en-GB"/>
              </w:rPr>
            </w:pPr>
            <w:r w:rsidRPr="005F2326">
              <w:rPr>
                <w:rFonts w:cs="Arial"/>
                <w:b/>
                <w:lang w:val="en-GB"/>
              </w:rPr>
              <w:t>3</w:t>
            </w:r>
          </w:p>
        </w:tc>
        <w:tc>
          <w:tcPr>
            <w:tcW w:w="1128" w:type="dxa"/>
          </w:tcPr>
          <w:p w:rsidR="00D35B42" w:rsidRPr="005F2326" w:rsidRDefault="00D35B42" w:rsidP="009F727F">
            <w:pPr>
              <w:spacing w:line="240" w:lineRule="exact"/>
              <w:cnfStyle w:val="000000010000"/>
              <w:rPr>
                <w:rFonts w:cs="Arial"/>
                <w:b/>
                <w:lang w:val="en-GB"/>
              </w:rPr>
            </w:pPr>
            <w:r w:rsidRPr="005F2326">
              <w:rPr>
                <w:rFonts w:cs="Arial"/>
                <w:b/>
                <w:lang w:val="en-GB"/>
              </w:rPr>
              <w:t>5</w:t>
            </w:r>
          </w:p>
        </w:tc>
        <w:tc>
          <w:tcPr>
            <w:cnfStyle w:val="000010000000"/>
            <w:tcW w:w="883" w:type="dxa"/>
            <w:tcBorders>
              <w:right w:val="double" w:sz="4" w:space="0" w:color="4F81BD" w:themeColor="accent1"/>
            </w:tcBorders>
            <w:shd w:val="clear" w:color="auto" w:fill="auto"/>
          </w:tcPr>
          <w:p w:rsidR="00D35B42" w:rsidRPr="005F2326" w:rsidRDefault="00D35B42" w:rsidP="009F727F">
            <w:pPr>
              <w:spacing w:line="240" w:lineRule="exact"/>
              <w:rPr>
                <w:rFonts w:cs="Arial"/>
                <w:b/>
                <w:lang w:val="en-GB"/>
              </w:rPr>
            </w:pPr>
            <w:r w:rsidRPr="005F2326">
              <w:rPr>
                <w:rFonts w:cs="Arial"/>
                <w:b/>
                <w:lang w:val="en-GB"/>
              </w:rPr>
              <w:t>2</w:t>
            </w:r>
          </w:p>
        </w:tc>
        <w:tc>
          <w:tcPr>
            <w:tcW w:w="1244" w:type="dxa"/>
            <w:tcBorders>
              <w:left w:val="double" w:sz="4" w:space="0" w:color="4F81BD" w:themeColor="accent1"/>
            </w:tcBorders>
          </w:tcPr>
          <w:p w:rsidR="00D35B42" w:rsidRPr="005F2326" w:rsidRDefault="00D35B42" w:rsidP="009F727F">
            <w:pPr>
              <w:spacing w:line="240" w:lineRule="exact"/>
              <w:cnfStyle w:val="000000010000"/>
              <w:rPr>
                <w:rFonts w:cs="Arial"/>
                <w:b/>
                <w:lang w:val="en-GB"/>
              </w:rPr>
            </w:pPr>
            <w:r w:rsidRPr="005F2326">
              <w:rPr>
                <w:rFonts w:cs="Arial"/>
                <w:b/>
                <w:lang w:val="en-GB"/>
              </w:rPr>
              <w:t>10</w:t>
            </w:r>
          </w:p>
        </w:tc>
        <w:tc>
          <w:tcPr>
            <w:cnfStyle w:val="000010000000"/>
            <w:tcW w:w="1366" w:type="dxa"/>
            <w:shd w:val="clear" w:color="auto" w:fill="auto"/>
          </w:tcPr>
          <w:p w:rsidR="00D35B42" w:rsidRPr="005F2326" w:rsidRDefault="00D35B42" w:rsidP="009F727F">
            <w:pPr>
              <w:keepNext/>
              <w:spacing w:line="240" w:lineRule="exact"/>
              <w:rPr>
                <w:rFonts w:cs="Arial"/>
                <w:b/>
                <w:lang w:val="en-GB"/>
              </w:rPr>
            </w:pPr>
            <w:r w:rsidRPr="005F2326">
              <w:rPr>
                <w:rFonts w:cs="Arial"/>
                <w:b/>
                <w:lang w:val="en-GB"/>
              </w:rPr>
              <w:t>4</w:t>
            </w:r>
          </w:p>
        </w:tc>
      </w:tr>
    </w:tbl>
    <w:p w:rsidR="00FE3EE6" w:rsidRPr="005F2326" w:rsidRDefault="000B06ED">
      <w:pPr>
        <w:pStyle w:val="Caption"/>
        <w:rPr>
          <w:rFonts w:cs="Arial"/>
          <w:lang w:val="en-GB" w:eastAsia="en-GB"/>
        </w:rPr>
      </w:pPr>
      <w:bookmarkStart w:id="704" w:name="_Toc316824999"/>
      <w:r w:rsidRPr="005F2326">
        <w:rPr>
          <w:rFonts w:cs="Arial"/>
          <w:color w:val="auto"/>
          <w:lang w:val="en-GB" w:eastAsia="en-GB"/>
        </w:rPr>
        <w:t xml:space="preserve">Table </w:t>
      </w:r>
      <w:r w:rsidR="00D41488" w:rsidRPr="005F2326">
        <w:rPr>
          <w:rFonts w:cs="Arial"/>
          <w:color w:val="auto"/>
          <w:lang w:val="en-GB" w:eastAsia="en-GB"/>
        </w:rPr>
        <w:fldChar w:fldCharType="begin"/>
      </w:r>
      <w:r w:rsidR="00D3779E" w:rsidRPr="005F2326">
        <w:rPr>
          <w:rFonts w:cs="Arial"/>
          <w:color w:val="auto"/>
          <w:lang w:val="en-GB" w:eastAsia="en-GB"/>
        </w:rPr>
        <w:instrText xml:space="preserve"> SEQ Table \* ARABIC </w:instrText>
      </w:r>
      <w:r w:rsidR="00D41488" w:rsidRPr="005F2326">
        <w:rPr>
          <w:rFonts w:cs="Arial"/>
          <w:color w:val="auto"/>
          <w:lang w:val="en-GB" w:eastAsia="en-GB"/>
        </w:rPr>
        <w:fldChar w:fldCharType="separate"/>
      </w:r>
      <w:r w:rsidR="00094DD9">
        <w:rPr>
          <w:rFonts w:cs="Arial"/>
          <w:noProof/>
          <w:color w:val="auto"/>
          <w:lang w:val="en-GB" w:eastAsia="en-GB"/>
        </w:rPr>
        <w:t>20</w:t>
      </w:r>
      <w:r w:rsidR="00D41488" w:rsidRPr="005F2326">
        <w:rPr>
          <w:rFonts w:cs="Arial"/>
          <w:color w:val="auto"/>
          <w:lang w:val="en-GB" w:eastAsia="en-GB"/>
        </w:rPr>
        <w:fldChar w:fldCharType="end"/>
      </w:r>
      <w:r w:rsidRPr="005F2326">
        <w:rPr>
          <w:rFonts w:cs="Arial"/>
          <w:color w:val="auto"/>
          <w:lang w:val="en-GB" w:eastAsia="en-GB"/>
        </w:rPr>
        <w:t>: Summary of Dutch test scenarios</w:t>
      </w:r>
      <w:bookmarkEnd w:id="704"/>
    </w:p>
    <w:p w:rsidR="00EA3599" w:rsidRPr="005F2326" w:rsidRDefault="00EA3599" w:rsidP="00CF6BDC">
      <w:pPr>
        <w:rPr>
          <w:rFonts w:cs="Arial"/>
          <w:b/>
          <w:lang w:val="en-GB"/>
        </w:rPr>
      </w:pPr>
      <w:r w:rsidRPr="005F2326">
        <w:rPr>
          <w:rFonts w:cs="Arial"/>
          <w:b/>
          <w:lang w:val="en-GB"/>
        </w:rPr>
        <w:t>Current situation</w:t>
      </w:r>
    </w:p>
    <w:p w:rsidR="00EA3599" w:rsidRPr="005F2326" w:rsidRDefault="00EA3599" w:rsidP="00DC1927">
      <w:pPr>
        <w:rPr>
          <w:rFonts w:cs="Arial"/>
          <w:lang w:val="en-GB" w:eastAsia="en-GB"/>
        </w:rPr>
      </w:pPr>
      <w:r w:rsidRPr="005F2326">
        <w:rPr>
          <w:rFonts w:cs="Arial"/>
          <w:lang w:val="en-GB"/>
        </w:rPr>
        <w:t xml:space="preserve">To refer the future situation with eCall to the current situation it </w:t>
      </w:r>
      <w:r w:rsidR="0084257F" w:rsidRPr="005F2326">
        <w:rPr>
          <w:rFonts w:cs="Arial"/>
          <w:lang w:val="en-GB"/>
        </w:rPr>
        <w:t xml:space="preserve">will be </w:t>
      </w:r>
      <w:r w:rsidRPr="005F2326">
        <w:rPr>
          <w:rFonts w:cs="Arial"/>
          <w:lang w:val="en-GB"/>
        </w:rPr>
        <w:t xml:space="preserve">necessary </w:t>
      </w:r>
      <w:r w:rsidR="0084257F" w:rsidRPr="005F2326">
        <w:rPr>
          <w:rFonts w:cs="Arial"/>
          <w:lang w:val="en-GB"/>
        </w:rPr>
        <w:t>to map the</w:t>
      </w:r>
      <w:r w:rsidRPr="005F2326">
        <w:rPr>
          <w:rFonts w:cs="Arial"/>
          <w:lang w:val="en-GB"/>
        </w:rPr>
        <w:t xml:space="preserve"> current situation</w:t>
      </w:r>
      <w:r w:rsidR="0084257F" w:rsidRPr="005F2326">
        <w:rPr>
          <w:rFonts w:cs="Arial"/>
          <w:lang w:val="en-GB"/>
        </w:rPr>
        <w:t>.</w:t>
      </w:r>
      <w:r w:rsidRPr="005F2326">
        <w:rPr>
          <w:rFonts w:cs="Arial"/>
          <w:lang w:val="en-GB"/>
        </w:rPr>
        <w:t xml:space="preserve"> This is why a pre-pilot measurement is </w:t>
      </w:r>
      <w:r w:rsidR="0084257F" w:rsidRPr="005F2326">
        <w:rPr>
          <w:rFonts w:cs="Arial"/>
          <w:lang w:val="en-GB"/>
        </w:rPr>
        <w:t>being carried</w:t>
      </w:r>
      <w:r w:rsidR="0077254B" w:rsidRPr="005F2326">
        <w:rPr>
          <w:rFonts w:cs="Arial"/>
          <w:lang w:val="en-GB"/>
        </w:rPr>
        <w:t xml:space="preserve"> </w:t>
      </w:r>
      <w:r w:rsidR="0084257F" w:rsidRPr="005F2326">
        <w:rPr>
          <w:rFonts w:cs="Arial"/>
          <w:lang w:val="en-GB"/>
        </w:rPr>
        <w:t>out</w:t>
      </w:r>
      <w:r w:rsidRPr="005F2326">
        <w:rPr>
          <w:rFonts w:cs="Arial"/>
          <w:lang w:val="en-GB"/>
        </w:rPr>
        <w:t xml:space="preserve">. The baseline will be a quick-and-dirty measurement. The idea is to monitor </w:t>
      </w:r>
      <w:r w:rsidR="0084257F" w:rsidRPr="005F2326">
        <w:rPr>
          <w:rFonts w:cs="Arial"/>
          <w:lang w:val="en-GB"/>
        </w:rPr>
        <w:t xml:space="preserve">for </w:t>
      </w:r>
      <w:r w:rsidRPr="005F2326">
        <w:rPr>
          <w:rFonts w:cs="Arial"/>
          <w:lang w:val="en-GB"/>
        </w:rPr>
        <w:t>1 or 2 days all incoming reports in</w:t>
      </w:r>
      <w:r w:rsidR="0084257F" w:rsidRPr="005F2326">
        <w:rPr>
          <w:rFonts w:cs="Arial"/>
          <w:lang w:val="en-GB"/>
        </w:rPr>
        <w:t>to</w:t>
      </w:r>
      <w:r w:rsidRPr="005F2326">
        <w:rPr>
          <w:rFonts w:cs="Arial"/>
          <w:lang w:val="en-GB"/>
        </w:rPr>
        <w:t xml:space="preserve"> </w:t>
      </w:r>
      <w:r w:rsidR="005C2C84" w:rsidRPr="005F2326">
        <w:rPr>
          <w:rFonts w:cs="Arial"/>
          <w:lang w:val="en-GB"/>
        </w:rPr>
        <w:t>the national 112-PSAP (</w:t>
      </w:r>
      <w:r w:rsidRPr="005F2326">
        <w:rPr>
          <w:rFonts w:cs="Arial"/>
          <w:lang w:val="en-GB"/>
        </w:rPr>
        <w:t>PSAP 1</w:t>
      </w:r>
      <w:r w:rsidR="0077254B" w:rsidRPr="005F2326">
        <w:rPr>
          <w:rFonts w:cs="Arial"/>
          <w:lang w:val="en-GB"/>
        </w:rPr>
        <w:t>)</w:t>
      </w:r>
      <w:r w:rsidRPr="005F2326">
        <w:rPr>
          <w:rFonts w:cs="Arial"/>
          <w:lang w:val="en-GB"/>
        </w:rPr>
        <w:t xml:space="preserve">, </w:t>
      </w:r>
      <w:r w:rsidR="005C2C84" w:rsidRPr="005F2326">
        <w:rPr>
          <w:rFonts w:cs="Arial"/>
          <w:lang w:val="en-GB"/>
        </w:rPr>
        <w:t>the regional PSAPs (</w:t>
      </w:r>
      <w:r w:rsidRPr="005F2326">
        <w:rPr>
          <w:rFonts w:cs="Arial"/>
          <w:lang w:val="en-GB"/>
        </w:rPr>
        <w:t>PSAP 2</w:t>
      </w:r>
      <w:r w:rsidR="0077254B" w:rsidRPr="005F2326">
        <w:rPr>
          <w:rFonts w:cs="Arial"/>
          <w:lang w:val="en-GB"/>
        </w:rPr>
        <w:t>)</w:t>
      </w:r>
      <w:r w:rsidRPr="005F2326">
        <w:rPr>
          <w:rFonts w:cs="Arial"/>
          <w:lang w:val="en-GB"/>
        </w:rPr>
        <w:t xml:space="preserve"> and TMC</w:t>
      </w:r>
      <w:r w:rsidR="0084257F" w:rsidRPr="005F2326">
        <w:rPr>
          <w:rFonts w:cs="Arial"/>
          <w:lang w:val="en-GB"/>
        </w:rPr>
        <w:t>,</w:t>
      </w:r>
      <w:r w:rsidRPr="005F2326">
        <w:rPr>
          <w:rFonts w:cs="Arial"/>
          <w:lang w:val="en-GB"/>
        </w:rPr>
        <w:t xml:space="preserve"> and to describe in an exact way the tracking, timing and procedures. It should be clear what messages are actually sent to the TMC and how much time the different procedures take to complete. During the eCall pilot such measurements also will be </w:t>
      </w:r>
      <w:r w:rsidR="0084257F" w:rsidRPr="005F2326">
        <w:rPr>
          <w:rFonts w:cs="Arial"/>
          <w:lang w:val="en-GB"/>
        </w:rPr>
        <w:t>carried</w:t>
      </w:r>
      <w:r w:rsidR="0077254B" w:rsidRPr="005F2326">
        <w:rPr>
          <w:rFonts w:cs="Arial"/>
          <w:lang w:val="en-GB"/>
        </w:rPr>
        <w:t xml:space="preserve"> </w:t>
      </w:r>
      <w:r w:rsidR="0084257F" w:rsidRPr="005F2326">
        <w:rPr>
          <w:rFonts w:cs="Arial"/>
          <w:lang w:val="en-GB"/>
        </w:rPr>
        <w:t>out</w:t>
      </w:r>
      <w:r w:rsidRPr="005F2326">
        <w:rPr>
          <w:rFonts w:cs="Arial"/>
          <w:lang w:val="en-GB"/>
        </w:rPr>
        <w:t xml:space="preserve">. </w:t>
      </w:r>
      <w:r w:rsidR="0084257F" w:rsidRPr="005F2326">
        <w:rPr>
          <w:rFonts w:cs="Arial"/>
          <w:lang w:val="en-GB"/>
        </w:rPr>
        <w:t xml:space="preserve">At the conclusion of the tests </w:t>
      </w:r>
      <w:r w:rsidRPr="005F2326">
        <w:rPr>
          <w:rFonts w:cs="Arial"/>
          <w:lang w:val="en-GB"/>
        </w:rPr>
        <w:t xml:space="preserve">it will be possible to draw conclusions about the effects of eCall on the incident duration, the different phases of </w:t>
      </w:r>
      <w:r w:rsidR="006827E3" w:rsidRPr="005F2326">
        <w:rPr>
          <w:rFonts w:cs="Arial"/>
          <w:lang w:val="en-GB"/>
        </w:rPr>
        <w:t xml:space="preserve">incident management </w:t>
      </w:r>
      <w:r w:rsidRPr="005F2326">
        <w:rPr>
          <w:rFonts w:cs="Arial"/>
          <w:lang w:val="en-GB"/>
        </w:rPr>
        <w:t>and the success rate.</w:t>
      </w:r>
    </w:p>
    <w:p w:rsidR="00EA3599" w:rsidRPr="005F2326" w:rsidRDefault="00EA3599" w:rsidP="00DC1927">
      <w:pPr>
        <w:rPr>
          <w:rFonts w:cs="Arial"/>
          <w:lang w:val="en-GB" w:eastAsia="en-GB"/>
        </w:rPr>
      </w:pPr>
    </w:p>
    <w:p w:rsidR="00EA3599" w:rsidRPr="005F2326" w:rsidRDefault="00EA3599" w:rsidP="00DA7C23">
      <w:pPr>
        <w:rPr>
          <w:rFonts w:cs="Arial"/>
          <w:b/>
          <w:szCs w:val="22"/>
          <w:lang w:val="en-GB" w:eastAsia="en-GB"/>
        </w:rPr>
      </w:pPr>
      <w:r w:rsidRPr="005F2326">
        <w:rPr>
          <w:rFonts w:cs="Arial"/>
          <w:b/>
          <w:szCs w:val="22"/>
          <w:lang w:val="en-GB" w:eastAsia="en-GB"/>
        </w:rPr>
        <w:t xml:space="preserve">Further </w:t>
      </w:r>
      <w:r w:rsidR="0084257F" w:rsidRPr="005F2326">
        <w:rPr>
          <w:rFonts w:cs="Arial"/>
          <w:b/>
          <w:szCs w:val="22"/>
          <w:lang w:val="en-GB" w:eastAsia="en-GB"/>
        </w:rPr>
        <w:t>actions</w:t>
      </w:r>
      <w:r w:rsidRPr="005F2326">
        <w:rPr>
          <w:rFonts w:cs="Arial"/>
          <w:b/>
          <w:szCs w:val="22"/>
          <w:lang w:val="en-GB" w:eastAsia="en-GB"/>
        </w:rPr>
        <w:t>:</w:t>
      </w:r>
    </w:p>
    <w:p w:rsidR="002261C2" w:rsidRPr="005F2326" w:rsidRDefault="00EA3599">
      <w:pPr>
        <w:pStyle w:val="Listenabsatz2"/>
        <w:numPr>
          <w:ilvl w:val="0"/>
          <w:numId w:val="18"/>
        </w:numPr>
        <w:spacing w:line="276" w:lineRule="auto"/>
        <w:rPr>
          <w:rFonts w:ascii="Arial" w:hAnsi="Arial" w:cs="Arial"/>
          <w:lang w:val="en-GB" w:eastAsia="en-GB"/>
        </w:rPr>
      </w:pPr>
      <w:r w:rsidRPr="005F2326">
        <w:rPr>
          <w:rFonts w:ascii="Arial" w:hAnsi="Arial" w:cs="Arial"/>
          <w:lang w:val="en-GB" w:eastAsia="en-GB"/>
        </w:rPr>
        <w:t>In one or more scenario’s a foreign car(s) must be involved</w:t>
      </w:r>
    </w:p>
    <w:p w:rsidR="002261C2" w:rsidRPr="005F2326" w:rsidRDefault="00EA3599">
      <w:pPr>
        <w:pStyle w:val="Listenabsatz2"/>
        <w:numPr>
          <w:ilvl w:val="0"/>
          <w:numId w:val="18"/>
        </w:numPr>
        <w:spacing w:line="276" w:lineRule="auto"/>
        <w:rPr>
          <w:rFonts w:ascii="Arial" w:hAnsi="Arial" w:cs="Arial"/>
          <w:lang w:val="en-GB" w:eastAsia="en-GB"/>
        </w:rPr>
      </w:pPr>
      <w:r w:rsidRPr="005F2326">
        <w:rPr>
          <w:rFonts w:ascii="Arial" w:hAnsi="Arial" w:cs="Arial"/>
          <w:lang w:val="en-GB" w:eastAsia="en-GB"/>
        </w:rPr>
        <w:t>Detailed planning of the scenario test must be done</w:t>
      </w:r>
    </w:p>
    <w:p w:rsidR="002261C2" w:rsidRPr="005F2326" w:rsidRDefault="00EA3599">
      <w:pPr>
        <w:pStyle w:val="Listenabsatz2"/>
        <w:numPr>
          <w:ilvl w:val="0"/>
          <w:numId w:val="18"/>
        </w:numPr>
        <w:spacing w:line="276" w:lineRule="auto"/>
        <w:rPr>
          <w:rFonts w:ascii="Arial" w:hAnsi="Arial" w:cs="Arial"/>
          <w:lang w:val="en-GB" w:eastAsia="en-GB"/>
        </w:rPr>
      </w:pPr>
      <w:r w:rsidRPr="005F2326">
        <w:rPr>
          <w:rFonts w:ascii="Arial" w:hAnsi="Arial" w:cs="Arial"/>
          <w:lang w:val="en-GB" w:eastAsia="en-GB"/>
        </w:rPr>
        <w:t>Test duration and frequency must be discussed</w:t>
      </w:r>
    </w:p>
    <w:p w:rsidR="002261C2" w:rsidRPr="005F2326" w:rsidRDefault="000B06ED">
      <w:pPr>
        <w:pStyle w:val="Listenabsatz2"/>
        <w:numPr>
          <w:ilvl w:val="0"/>
          <w:numId w:val="18"/>
        </w:numPr>
        <w:spacing w:line="276" w:lineRule="auto"/>
        <w:rPr>
          <w:rFonts w:ascii="Arial" w:hAnsi="Arial" w:cs="Arial"/>
          <w:lang w:val="en-GB" w:eastAsia="en-GB"/>
        </w:rPr>
      </w:pPr>
      <w:r w:rsidRPr="005F2326">
        <w:rPr>
          <w:rFonts w:ascii="Arial" w:hAnsi="Arial" w:cs="Arial"/>
          <w:lang w:val="en-GB" w:eastAsia="en-GB"/>
        </w:rPr>
        <w:t>Test registration must be discussed</w:t>
      </w:r>
    </w:p>
    <w:p w:rsidR="00EA3599" w:rsidRPr="005F2326" w:rsidRDefault="00EA3599" w:rsidP="00A23189">
      <w:pPr>
        <w:pStyle w:val="Heading3"/>
        <w:numPr>
          <w:ilvl w:val="2"/>
          <w:numId w:val="4"/>
        </w:numPr>
        <w:ind w:left="720"/>
        <w:rPr>
          <w:lang w:val="en-GB"/>
        </w:rPr>
      </w:pPr>
      <w:bookmarkStart w:id="705" w:name="_Toc316824923"/>
      <w:r w:rsidRPr="005F2326">
        <w:rPr>
          <w:lang w:val="en-GB"/>
        </w:rPr>
        <w:t>Country specific matters in the Netherlands</w:t>
      </w:r>
      <w:bookmarkEnd w:id="705"/>
    </w:p>
    <w:p w:rsidR="00EA3599" w:rsidRPr="005F2326" w:rsidRDefault="00EA3599" w:rsidP="000D7092">
      <w:pPr>
        <w:rPr>
          <w:rFonts w:cs="Arial"/>
          <w:b/>
          <w:bCs/>
          <w:lang w:val="en-GB" w:eastAsia="en-GB"/>
        </w:rPr>
      </w:pPr>
      <w:r w:rsidRPr="005F2326">
        <w:rPr>
          <w:rFonts w:cs="Arial"/>
          <w:szCs w:val="22"/>
          <w:lang w:val="en-GB"/>
        </w:rPr>
        <w:t>Country specific matters are already described in the paragraph before.</w:t>
      </w:r>
    </w:p>
    <w:p w:rsidR="00EA3599" w:rsidRPr="005F2326" w:rsidRDefault="00EA3599">
      <w:pPr>
        <w:spacing w:after="0" w:line="240" w:lineRule="auto"/>
        <w:jc w:val="left"/>
        <w:rPr>
          <w:rFonts w:cs="Arial"/>
          <w:szCs w:val="22"/>
          <w:lang w:val="en-GB"/>
        </w:rPr>
      </w:pPr>
      <w:r w:rsidRPr="005F2326">
        <w:rPr>
          <w:rFonts w:cs="Arial"/>
          <w:szCs w:val="22"/>
          <w:lang w:val="en-GB"/>
        </w:rPr>
        <w:br w:type="page"/>
      </w:r>
    </w:p>
    <w:p w:rsidR="00FE3EE6" w:rsidRPr="005F2326" w:rsidRDefault="00EA3599">
      <w:pPr>
        <w:pStyle w:val="Heading1"/>
        <w:numPr>
          <w:ilvl w:val="0"/>
          <w:numId w:val="4"/>
        </w:numPr>
        <w:rPr>
          <w:lang w:val="en-GB"/>
        </w:rPr>
      </w:pPr>
      <w:bookmarkStart w:id="706" w:name="_Toc316824924"/>
      <w:r w:rsidRPr="005F2326">
        <w:rPr>
          <w:lang w:val="en-GB"/>
        </w:rPr>
        <w:lastRenderedPageBreak/>
        <w:t>Annex II – Overview of result sheets for evaluation</w:t>
      </w:r>
      <w:bookmarkEnd w:id="706"/>
    </w:p>
    <w:p w:rsidR="00D35B42" w:rsidRPr="005F2326" w:rsidRDefault="00D35B42" w:rsidP="00D35B42">
      <w:pPr>
        <w:rPr>
          <w:rFonts w:cs="Arial"/>
          <w:lang w:val="en-GB"/>
        </w:rPr>
      </w:pPr>
      <w:r w:rsidRPr="005F2326">
        <w:rPr>
          <w:rFonts w:cs="Arial"/>
          <w:lang w:val="en-GB"/>
        </w:rPr>
        <w:t xml:space="preserve">The following sheets are exemplarily and still under discussion. </w:t>
      </w:r>
      <w:r w:rsidR="007712A4" w:rsidRPr="005F2326">
        <w:rPr>
          <w:rFonts w:cs="Arial"/>
          <w:lang w:val="en-GB"/>
        </w:rPr>
        <w:t>Due to first test experiences, the layout may change completely.</w:t>
      </w:r>
    </w:p>
    <w:p w:rsidR="00FE3EE6" w:rsidRPr="005F2326" w:rsidRDefault="00EA3599">
      <w:pPr>
        <w:pStyle w:val="Heading2"/>
        <w:numPr>
          <w:ilvl w:val="1"/>
          <w:numId w:val="4"/>
        </w:numPr>
        <w:rPr>
          <w:lang w:val="en-GB"/>
        </w:rPr>
      </w:pPr>
      <w:bookmarkStart w:id="707" w:name="_Toc316824925"/>
      <w:r w:rsidRPr="005F2326">
        <w:rPr>
          <w:lang w:val="en-GB"/>
        </w:rPr>
        <w:t>Sheet: Summary</w:t>
      </w:r>
      <w:bookmarkEnd w:id="707"/>
    </w:p>
    <w:p w:rsidR="00EA3599" w:rsidRPr="005F2326" w:rsidRDefault="00EA3599">
      <w:pPr>
        <w:spacing w:after="0" w:line="240" w:lineRule="auto"/>
        <w:jc w:val="left"/>
        <w:rPr>
          <w:rFonts w:cs="Arial"/>
          <w:lang w:val="en-GB"/>
        </w:rPr>
      </w:pPr>
    </w:p>
    <w:p w:rsidR="00EA3599" w:rsidRPr="005F2326" w:rsidRDefault="00D41488">
      <w:pPr>
        <w:spacing w:after="0" w:line="240" w:lineRule="auto"/>
        <w:jc w:val="left"/>
        <w:rPr>
          <w:rFonts w:cs="Arial"/>
          <w:lang w:val="en-GB"/>
        </w:rPr>
      </w:pPr>
      <w:r w:rsidRPr="005F2326">
        <w:rPr>
          <w:rFonts w:cs="Arial"/>
          <w:lang w:val="en-GB"/>
        </w:rPr>
        <w:fldChar w:fldCharType="begin"/>
      </w:r>
      <w:r w:rsidRPr="005F2326">
        <w:rPr>
          <w:rFonts w:cs="Arial"/>
          <w:lang w:val="en-GB"/>
        </w:rPr>
        <w:fldChar w:fldCharType="end"/>
      </w:r>
      <w:r w:rsidR="007712A4" w:rsidRPr="005F2326">
        <w:rPr>
          <w:rFonts w:cs="Arial"/>
          <w:lang w:val="en-GB"/>
        </w:rPr>
        <w:object w:dxaOrig="9753" w:dyaOrig="11023">
          <v:shape id="_x0000_i1029" type="#_x0000_t75" style="width:487.55pt;height:534.1pt" o:ole="">
            <v:imagedata r:id="rId56" o:title=""/>
          </v:shape>
          <o:OLEObject Type="Embed" ProgID="Excel.Sheet.12" ShapeID="_x0000_i1029" DrawAspect="Content" ObjectID="_1390567878" r:id="rId57"/>
        </w:object>
      </w:r>
    </w:p>
    <w:p w:rsidR="00EA3599" w:rsidRPr="005F2326" w:rsidRDefault="00EA3599">
      <w:pPr>
        <w:spacing w:after="0" w:line="240" w:lineRule="auto"/>
        <w:jc w:val="left"/>
        <w:rPr>
          <w:rFonts w:cs="Arial"/>
          <w:lang w:val="en-GB"/>
        </w:rPr>
      </w:pPr>
    </w:p>
    <w:p w:rsidR="00FE3EE6" w:rsidRPr="005F2326" w:rsidRDefault="00EA3599">
      <w:pPr>
        <w:pStyle w:val="Heading2"/>
        <w:numPr>
          <w:ilvl w:val="1"/>
          <w:numId w:val="4"/>
        </w:numPr>
        <w:rPr>
          <w:lang w:val="en-GB"/>
        </w:rPr>
      </w:pPr>
      <w:bookmarkStart w:id="708" w:name="_Toc316824926"/>
      <w:r w:rsidRPr="005F2326">
        <w:rPr>
          <w:lang w:val="en-GB"/>
        </w:rPr>
        <w:t>Sheet: Results per IVS</w:t>
      </w:r>
      <w:bookmarkEnd w:id="708"/>
    </w:p>
    <w:p w:rsidR="00EA3599" w:rsidRPr="005F2326" w:rsidRDefault="00D41488">
      <w:pPr>
        <w:spacing w:after="0" w:line="240" w:lineRule="auto"/>
        <w:jc w:val="left"/>
        <w:rPr>
          <w:rFonts w:cs="Arial"/>
          <w:lang w:val="en-GB"/>
        </w:rPr>
      </w:pPr>
      <w:r w:rsidRPr="005F2326">
        <w:rPr>
          <w:rFonts w:cs="Arial"/>
          <w:lang w:val="en-GB"/>
        </w:rPr>
        <w:fldChar w:fldCharType="begin"/>
      </w:r>
      <w:r w:rsidRPr="005F2326">
        <w:rPr>
          <w:rFonts w:cs="Arial"/>
          <w:lang w:val="en-GB"/>
        </w:rPr>
        <w:fldChar w:fldCharType="end"/>
      </w:r>
      <w:r w:rsidR="00EA3599" w:rsidRPr="005F2326">
        <w:rPr>
          <w:rFonts w:cs="Arial"/>
          <w:lang w:val="en-GB"/>
        </w:rPr>
        <w:object w:dxaOrig="9506" w:dyaOrig="6688">
          <v:shape id="_x0000_i1030" type="#_x0000_t75" style="width:475.75pt;height:334.6pt" o:ole="">
            <v:imagedata r:id="rId58" o:title=""/>
          </v:shape>
          <o:OLEObject Type="Embed" ProgID="Excel.Sheet.12" ShapeID="_x0000_i1030" DrawAspect="Content" ObjectID="_1390567879" r:id="rId59"/>
        </w:object>
      </w:r>
    </w:p>
    <w:p w:rsidR="00EA3599" w:rsidRPr="005F2326" w:rsidRDefault="00EA3599">
      <w:pPr>
        <w:spacing w:after="0" w:line="240" w:lineRule="auto"/>
        <w:jc w:val="left"/>
        <w:rPr>
          <w:rFonts w:cs="Arial"/>
          <w:lang w:val="en-GB"/>
        </w:rPr>
      </w:pPr>
      <w:r w:rsidRPr="005F2326">
        <w:rPr>
          <w:rFonts w:cs="Arial"/>
          <w:lang w:val="en-GB"/>
        </w:rPr>
        <w:br w:type="page"/>
      </w:r>
    </w:p>
    <w:p w:rsidR="00EA3599" w:rsidRPr="005F2326" w:rsidRDefault="00EA3599">
      <w:pPr>
        <w:spacing w:after="0" w:line="240" w:lineRule="auto"/>
        <w:jc w:val="left"/>
        <w:rPr>
          <w:rFonts w:cs="Arial"/>
          <w:lang w:val="en-GB"/>
        </w:rPr>
      </w:pPr>
    </w:p>
    <w:p w:rsidR="00EA3599" w:rsidRPr="005F2326" w:rsidRDefault="00EA3599" w:rsidP="00AA1D40">
      <w:pPr>
        <w:pStyle w:val="Heading2"/>
        <w:numPr>
          <w:ilvl w:val="1"/>
          <w:numId w:val="4"/>
        </w:numPr>
        <w:rPr>
          <w:lang w:val="en-GB"/>
        </w:rPr>
      </w:pPr>
      <w:bookmarkStart w:id="709" w:name="_Toc316824927"/>
      <w:r w:rsidRPr="005F2326">
        <w:rPr>
          <w:lang w:val="en-GB"/>
        </w:rPr>
        <w:t>Sheet: Results per PSAP</w:t>
      </w:r>
      <w:bookmarkEnd w:id="709"/>
    </w:p>
    <w:p w:rsidR="00EA3599" w:rsidRPr="005F2326" w:rsidRDefault="00D41488" w:rsidP="00EE2F78">
      <w:pPr>
        <w:pStyle w:val="Figure"/>
        <w:keepNext w:val="0"/>
        <w:jc w:val="both"/>
      </w:pPr>
      <w:r w:rsidRPr="005F2326">
        <w:fldChar w:fldCharType="begin"/>
      </w:r>
      <w:r w:rsidRPr="005F2326">
        <w:fldChar w:fldCharType="end"/>
      </w:r>
      <w:r w:rsidR="00EA3599" w:rsidRPr="005F2326">
        <w:object w:dxaOrig="10024" w:dyaOrig="10167">
          <v:shape id="_x0000_i1031" type="#_x0000_t75" style="width:501.2pt;height:508.25pt" o:ole="">
            <v:imagedata r:id="rId60" o:title=""/>
          </v:shape>
          <o:OLEObject Type="Embed" ProgID="Excel.Sheet.12" ShapeID="_x0000_i1031" DrawAspect="Content" ObjectID="_1390567880" r:id="rId61"/>
        </w:object>
      </w:r>
      <w:r w:rsidR="00EA3599" w:rsidRPr="005F2326">
        <w:br w:type="page"/>
      </w:r>
    </w:p>
    <w:p w:rsidR="00EA3599" w:rsidRPr="005F2326" w:rsidRDefault="00EA3599" w:rsidP="000D6FE0">
      <w:pPr>
        <w:pStyle w:val="Heading2"/>
        <w:numPr>
          <w:ilvl w:val="1"/>
          <w:numId w:val="4"/>
        </w:numPr>
        <w:rPr>
          <w:lang w:val="en-GB"/>
        </w:rPr>
      </w:pPr>
      <w:bookmarkStart w:id="710" w:name="_Toc316824928"/>
      <w:bookmarkStart w:id="711" w:name="OLE_LINK7"/>
      <w:bookmarkStart w:id="712" w:name="OLE_LINK8"/>
      <w:r w:rsidRPr="005F2326">
        <w:rPr>
          <w:lang w:val="en-GB"/>
        </w:rPr>
        <w:lastRenderedPageBreak/>
        <w:t>Sheet: Example for results of IVS tests</w:t>
      </w:r>
      <w:bookmarkEnd w:id="710"/>
    </w:p>
    <w:bookmarkEnd w:id="711"/>
    <w:bookmarkEnd w:id="712"/>
    <w:p w:rsidR="00EA3599" w:rsidRPr="005F2326" w:rsidRDefault="00EA3599">
      <w:pPr>
        <w:spacing w:after="0" w:line="240" w:lineRule="auto"/>
        <w:jc w:val="left"/>
        <w:rPr>
          <w:rFonts w:cs="Arial"/>
          <w:lang w:val="en-GB"/>
        </w:rPr>
      </w:pPr>
      <w:r w:rsidRPr="005F2326">
        <w:rPr>
          <w:rFonts w:cs="Arial"/>
          <w:lang w:val="en-GB"/>
        </w:rPr>
        <w:object w:dxaOrig="9681" w:dyaOrig="12487">
          <v:shape id="_x0000_i1032" type="#_x0000_t75" style="width:479.05pt;height:617.9pt" o:ole="">
            <v:imagedata r:id="rId62" o:title=""/>
          </v:shape>
          <o:OLEObject Type="Embed" ProgID="Excel.Sheet.12" ShapeID="_x0000_i1032" DrawAspect="Content" ObjectID="_1390567881" r:id="rId63"/>
        </w:object>
      </w:r>
    </w:p>
    <w:p w:rsidR="00EA3599" w:rsidRPr="005F2326" w:rsidRDefault="00EA3599" w:rsidP="000170F8">
      <w:pPr>
        <w:pStyle w:val="Heading2"/>
        <w:numPr>
          <w:ilvl w:val="1"/>
          <w:numId w:val="4"/>
        </w:numPr>
        <w:rPr>
          <w:lang w:val="en-GB"/>
        </w:rPr>
      </w:pPr>
      <w:bookmarkStart w:id="713" w:name="_Toc316824929"/>
      <w:r w:rsidRPr="005F2326">
        <w:rPr>
          <w:lang w:val="en-GB"/>
        </w:rPr>
        <w:lastRenderedPageBreak/>
        <w:t>Sheet: Real Life – Test conditions</w:t>
      </w:r>
      <w:bookmarkEnd w:id="713"/>
    </w:p>
    <w:p w:rsidR="00FE3EE6" w:rsidRPr="005F2326" w:rsidRDefault="00EA3599">
      <w:pPr>
        <w:rPr>
          <w:rFonts w:cs="Arial"/>
          <w:lang w:val="en-GB"/>
        </w:rPr>
      </w:pPr>
      <w:r w:rsidRPr="005F2326">
        <w:rPr>
          <w:rFonts w:cs="Arial"/>
          <w:lang w:val="en-GB"/>
        </w:rPr>
        <w:object w:dxaOrig="8972" w:dyaOrig="10167">
          <v:shape id="_x0000_i1033" type="#_x0000_t75" style="width:449.4pt;height:508.25pt" o:ole="">
            <v:imagedata r:id="rId64" o:title=""/>
          </v:shape>
          <o:OLEObject Type="Embed" ProgID="Excel.Sheet.12" ShapeID="_x0000_i1033" DrawAspect="Content" ObjectID="_1390567882" r:id="rId65"/>
        </w:object>
      </w:r>
    </w:p>
    <w:p w:rsidR="00EA3599" w:rsidRPr="005F2326" w:rsidRDefault="00EA3599">
      <w:pPr>
        <w:spacing w:after="0" w:line="240" w:lineRule="auto"/>
        <w:jc w:val="left"/>
        <w:rPr>
          <w:rFonts w:cs="Arial"/>
          <w:lang w:val="en-GB"/>
        </w:rPr>
      </w:pPr>
      <w:r w:rsidRPr="005F2326">
        <w:rPr>
          <w:rFonts w:cs="Arial"/>
          <w:lang w:val="en-GB"/>
        </w:rPr>
        <w:br w:type="page"/>
      </w:r>
    </w:p>
    <w:p w:rsidR="00EA3599" w:rsidRPr="005F2326" w:rsidRDefault="00EA3599">
      <w:pPr>
        <w:pStyle w:val="Figure"/>
        <w:keepNext w:val="0"/>
        <w:rPr>
          <w:sz w:val="32"/>
        </w:rPr>
      </w:pPr>
      <w:bookmarkStart w:id="714" w:name="_Toc303060804"/>
      <w:bookmarkStart w:id="715" w:name="_Toc303060916"/>
      <w:bookmarkStart w:id="716" w:name="_Toc303061026"/>
      <w:bookmarkStart w:id="717" w:name="_Toc303061132"/>
      <w:bookmarkStart w:id="718" w:name="_Toc303061231"/>
      <w:bookmarkStart w:id="719" w:name="_Toc303060805"/>
      <w:bookmarkStart w:id="720" w:name="_Toc303060917"/>
      <w:bookmarkStart w:id="721" w:name="_Toc303061027"/>
      <w:bookmarkStart w:id="722" w:name="_Toc303061133"/>
      <w:bookmarkStart w:id="723" w:name="_Toc303061232"/>
      <w:bookmarkEnd w:id="714"/>
      <w:bookmarkEnd w:id="715"/>
      <w:bookmarkEnd w:id="716"/>
      <w:bookmarkEnd w:id="717"/>
      <w:bookmarkEnd w:id="718"/>
      <w:bookmarkEnd w:id="719"/>
      <w:bookmarkEnd w:id="720"/>
      <w:bookmarkEnd w:id="721"/>
      <w:bookmarkEnd w:id="722"/>
      <w:bookmarkEnd w:id="723"/>
    </w:p>
    <w:p w:rsidR="00EA3599" w:rsidRPr="005F2326" w:rsidRDefault="00EA3599">
      <w:pPr>
        <w:pStyle w:val="Figure"/>
        <w:keepNext w:val="0"/>
        <w:rPr>
          <w:sz w:val="32"/>
        </w:rPr>
      </w:pPr>
      <w:r w:rsidRPr="005F2326">
        <w:rPr>
          <w:sz w:val="32"/>
        </w:rPr>
        <w:t>&lt; End of document &gt;</w:t>
      </w:r>
    </w:p>
    <w:sectPr w:rsidR="00EA3599" w:rsidRPr="005F2326" w:rsidSect="00CF22C7">
      <w:headerReference w:type="even" r:id="rId66"/>
      <w:headerReference w:type="default" r:id="rId67"/>
      <w:footerReference w:type="even" r:id="rId68"/>
      <w:headerReference w:type="first" r:id="rId69"/>
      <w:pgSz w:w="11906" w:h="16838"/>
      <w:pgMar w:top="1701" w:right="1418" w:bottom="1531" w:left="1418" w:header="709"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065B" w:rsidRPr="00C21F35" w:rsidRDefault="00B6065B" w:rsidP="002354F6">
      <w:pPr>
        <w:spacing w:after="0" w:line="240" w:lineRule="auto"/>
        <w:rPr>
          <w:rFonts w:ascii="Times" w:hAnsi="Times"/>
        </w:rPr>
      </w:pPr>
      <w:r>
        <w:separator/>
      </w:r>
    </w:p>
  </w:endnote>
  <w:endnote w:type="continuationSeparator" w:id="0">
    <w:p w:rsidR="00B6065B" w:rsidRPr="00C21F35" w:rsidRDefault="00B6065B" w:rsidP="002354F6">
      <w:pPr>
        <w:spacing w:after="0" w:line="240" w:lineRule="auto"/>
        <w:rPr>
          <w:rFonts w:ascii="Times" w:hAnsi="Times"/>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Ericsson Capital TT">
    <w:altName w:val="Corbel"/>
    <w:charset w:val="00"/>
    <w:family w:val="auto"/>
    <w:pitch w:val="variable"/>
    <w:sig w:usb0="800002A7" w:usb1="4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Swiss">
    <w:altName w:val="Times New Roman"/>
    <w:panose1 w:val="00000000000000000000"/>
    <w:charset w:val="00"/>
    <w:family w:val="auto"/>
    <w:notTrueType/>
    <w:pitch w:val="default"/>
    <w:sig w:usb0="00000003" w:usb1="00000000" w:usb2="00000000" w:usb3="00000000" w:csb0="00000001" w:csb1="00000000"/>
  </w:font>
  <w:font w:name="MetaPro-Book">
    <w:altName w:val="Arial"/>
    <w:panose1 w:val="00000000000000000000"/>
    <w:charset w:val="00"/>
    <w:family w:val="moder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B47" w:rsidRPr="00BC75D9" w:rsidRDefault="00281B47" w:rsidP="00AD51C5">
    <w:pPr>
      <w:pStyle w:val="Footer"/>
      <w:pBdr>
        <w:top w:val="single" w:sz="8" w:space="1" w:color="auto"/>
      </w:pBdr>
      <w:rPr>
        <w:rFonts w:cs="Arial"/>
        <w:sz w:val="24"/>
        <w:szCs w:val="24"/>
      </w:rPr>
    </w:pPr>
    <w:r>
      <w:rPr>
        <w:rFonts w:cs="Arial"/>
        <w:sz w:val="24"/>
        <w:szCs w:val="24"/>
      </w:rPr>
      <w:t>16</w:t>
    </w:r>
    <w:r w:rsidRPr="00BC75D9">
      <w:rPr>
        <w:rFonts w:cs="Arial"/>
        <w:sz w:val="24"/>
        <w:szCs w:val="24"/>
      </w:rPr>
      <w:t>/03/2011</w:t>
    </w:r>
    <w:r w:rsidRPr="00BC75D9">
      <w:rPr>
        <w:rFonts w:cs="Arial"/>
        <w:sz w:val="24"/>
        <w:szCs w:val="24"/>
      </w:rPr>
      <w:tab/>
    </w:r>
    <w:r w:rsidR="00D41488" w:rsidRPr="00BC75D9">
      <w:rPr>
        <w:rFonts w:cs="Arial"/>
        <w:sz w:val="24"/>
        <w:szCs w:val="24"/>
      </w:rPr>
      <w:fldChar w:fldCharType="begin"/>
    </w:r>
    <w:r w:rsidRPr="00BC75D9">
      <w:rPr>
        <w:rFonts w:cs="Arial"/>
        <w:sz w:val="24"/>
        <w:szCs w:val="24"/>
      </w:rPr>
      <w:instrText xml:space="preserve"> PAGE   \* MERGEFORMAT </w:instrText>
    </w:r>
    <w:r w:rsidR="00D41488" w:rsidRPr="00BC75D9">
      <w:rPr>
        <w:rFonts w:cs="Arial"/>
        <w:sz w:val="24"/>
        <w:szCs w:val="24"/>
      </w:rPr>
      <w:fldChar w:fldCharType="separate"/>
    </w:r>
    <w:r w:rsidRPr="00477799">
      <w:rPr>
        <w:rFonts w:cs="Arial"/>
        <w:noProof/>
        <w:szCs w:val="24"/>
      </w:rPr>
      <w:t>18</w:t>
    </w:r>
    <w:r w:rsidR="00D41488" w:rsidRPr="00BC75D9">
      <w:rPr>
        <w:rFonts w:cs="Arial"/>
        <w:sz w:val="24"/>
        <w:szCs w:val="24"/>
      </w:rPr>
      <w:fldChar w:fldCharType="end"/>
    </w:r>
    <w:r>
      <w:rPr>
        <w:rFonts w:cs="Arial"/>
        <w:sz w:val="24"/>
        <w:szCs w:val="24"/>
      </w:rPr>
      <w:tab/>
      <w:t>Version 1.0</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B47" w:rsidRPr="00BC75D9" w:rsidRDefault="005507C0" w:rsidP="00AE4B40">
    <w:pPr>
      <w:pStyle w:val="Footer"/>
      <w:pBdr>
        <w:top w:val="single" w:sz="8" w:space="1" w:color="auto"/>
      </w:pBdr>
      <w:rPr>
        <w:rFonts w:cs="Arial"/>
        <w:sz w:val="24"/>
        <w:szCs w:val="24"/>
      </w:rPr>
    </w:pPr>
    <w:r>
      <w:rPr>
        <w:rFonts w:cs="Arial"/>
        <w:sz w:val="24"/>
        <w:szCs w:val="24"/>
      </w:rPr>
      <w:t>12/02</w:t>
    </w:r>
    <w:r w:rsidR="00281B47" w:rsidRPr="00BC75D9">
      <w:rPr>
        <w:rFonts w:cs="Arial"/>
        <w:sz w:val="24"/>
        <w:szCs w:val="24"/>
      </w:rPr>
      <w:t>/201</w:t>
    </w:r>
    <w:r w:rsidR="00281B47">
      <w:rPr>
        <w:rFonts w:cs="Arial"/>
        <w:sz w:val="24"/>
        <w:szCs w:val="24"/>
      </w:rPr>
      <w:t>2</w:t>
    </w:r>
    <w:r w:rsidR="00281B47" w:rsidRPr="00BC75D9">
      <w:rPr>
        <w:rFonts w:cs="Arial"/>
        <w:sz w:val="24"/>
        <w:szCs w:val="24"/>
      </w:rPr>
      <w:tab/>
    </w:r>
    <w:r w:rsidR="00D41488" w:rsidRPr="00BC75D9">
      <w:rPr>
        <w:rFonts w:cs="Arial"/>
        <w:sz w:val="24"/>
        <w:szCs w:val="24"/>
      </w:rPr>
      <w:fldChar w:fldCharType="begin"/>
    </w:r>
    <w:r w:rsidR="00281B47" w:rsidRPr="00BC75D9">
      <w:rPr>
        <w:rFonts w:cs="Arial"/>
        <w:sz w:val="24"/>
        <w:szCs w:val="24"/>
      </w:rPr>
      <w:instrText xml:space="preserve"> PAGE   \* MERGEFORMAT </w:instrText>
    </w:r>
    <w:r w:rsidR="00D41488" w:rsidRPr="00BC75D9">
      <w:rPr>
        <w:rFonts w:cs="Arial"/>
        <w:sz w:val="24"/>
        <w:szCs w:val="24"/>
      </w:rPr>
      <w:fldChar w:fldCharType="separate"/>
    </w:r>
    <w:r w:rsidR="00094DD9" w:rsidRPr="00094DD9">
      <w:rPr>
        <w:rFonts w:cs="Arial"/>
        <w:noProof/>
        <w:szCs w:val="24"/>
      </w:rPr>
      <w:t>106</w:t>
    </w:r>
    <w:r w:rsidR="00D41488" w:rsidRPr="00BC75D9">
      <w:rPr>
        <w:rFonts w:cs="Arial"/>
        <w:sz w:val="24"/>
        <w:szCs w:val="24"/>
      </w:rPr>
      <w:fldChar w:fldCharType="end"/>
    </w:r>
    <w:r w:rsidR="00281B47">
      <w:rPr>
        <w:rFonts w:cs="Arial"/>
        <w:sz w:val="24"/>
        <w:szCs w:val="24"/>
      </w:rPr>
      <w:tab/>
      <w:t>Version: D4.2 V1.0</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0"/>
      <w:gridCol w:w="6237"/>
    </w:tblGrid>
    <w:tr w:rsidR="00281B47" w:rsidRPr="0018328A" w:rsidTr="009347B8">
      <w:tc>
        <w:tcPr>
          <w:tcW w:w="2660" w:type="dxa"/>
          <w:vAlign w:val="center"/>
        </w:tcPr>
        <w:p w:rsidR="00281B47" w:rsidRPr="0088418A" w:rsidRDefault="00281B47" w:rsidP="009347B8">
          <w:pPr>
            <w:jc w:val="center"/>
            <w:rPr>
              <w:b/>
              <w:bCs/>
              <w:u w:val="single"/>
              <w:lang w:val="en-GB"/>
            </w:rPr>
          </w:pPr>
          <w:r>
            <w:rPr>
              <w:noProof/>
              <w:lang w:val="en-GB" w:eastAsia="en-GB"/>
            </w:rPr>
            <w:drawing>
              <wp:inline distT="0" distB="0" distL="0" distR="0">
                <wp:extent cx="1343025" cy="95250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343025" cy="952500"/>
                        </a:xfrm>
                        <a:prstGeom prst="rect">
                          <a:avLst/>
                        </a:prstGeom>
                        <a:noFill/>
                        <a:ln w="9525">
                          <a:noFill/>
                          <a:miter lim="800000"/>
                          <a:headEnd/>
                          <a:tailEnd/>
                        </a:ln>
                      </pic:spPr>
                    </pic:pic>
                  </a:graphicData>
                </a:graphic>
              </wp:inline>
            </w:drawing>
          </w:r>
        </w:p>
      </w:tc>
      <w:tc>
        <w:tcPr>
          <w:tcW w:w="6237" w:type="dxa"/>
          <w:vAlign w:val="center"/>
        </w:tcPr>
        <w:p w:rsidR="00281B47" w:rsidRPr="002354F6" w:rsidRDefault="00281B47" w:rsidP="009347B8">
          <w:pPr>
            <w:pStyle w:val="NoSpacing"/>
            <w:spacing w:after="0" w:line="240" w:lineRule="auto"/>
            <w:jc w:val="left"/>
          </w:pPr>
          <w:r w:rsidRPr="002354F6">
            <w:t>Information and Communications Technologies Policy Support Programme (the “ICT PSP”)</w:t>
          </w:r>
        </w:p>
        <w:p w:rsidR="00281B47" w:rsidRPr="002354F6" w:rsidRDefault="00281B47" w:rsidP="009347B8">
          <w:pPr>
            <w:pStyle w:val="NoSpacing"/>
            <w:spacing w:after="0" w:line="240" w:lineRule="auto"/>
            <w:jc w:val="left"/>
          </w:pPr>
          <w:r w:rsidRPr="002354F6">
            <w:t>Information Society and Media Directorate-General</w:t>
          </w:r>
        </w:p>
        <w:p w:rsidR="00281B47" w:rsidRPr="002354F6" w:rsidRDefault="00281B47" w:rsidP="009347B8">
          <w:pPr>
            <w:pStyle w:val="NoSpacing"/>
            <w:spacing w:after="0" w:line="240" w:lineRule="auto"/>
            <w:jc w:val="left"/>
          </w:pPr>
          <w:r w:rsidRPr="002354F6">
            <w:t>Grant agreement no.: 270906</w:t>
          </w:r>
        </w:p>
        <w:p w:rsidR="00281B47" w:rsidRPr="0088418A" w:rsidRDefault="00281B47" w:rsidP="009347B8">
          <w:pPr>
            <w:pStyle w:val="NoSpacing"/>
            <w:spacing w:after="0" w:line="240" w:lineRule="auto"/>
            <w:jc w:val="left"/>
          </w:pPr>
          <w:r>
            <w:t>Pilot type A</w:t>
          </w:r>
        </w:p>
      </w:tc>
    </w:tr>
  </w:tbl>
  <w:p w:rsidR="00281B47" w:rsidRDefault="00281B47" w:rsidP="009347B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B47" w:rsidRDefault="00281B47">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B47" w:rsidRPr="00BC75D9" w:rsidRDefault="00281B47" w:rsidP="00223652">
    <w:pPr>
      <w:pStyle w:val="Footer"/>
      <w:pBdr>
        <w:top w:val="single" w:sz="8" w:space="1" w:color="auto"/>
      </w:pBdr>
      <w:rPr>
        <w:rFonts w:cs="Arial"/>
        <w:sz w:val="24"/>
        <w:szCs w:val="24"/>
      </w:rPr>
    </w:pPr>
    <w:r>
      <w:rPr>
        <w:rFonts w:cs="Arial"/>
        <w:sz w:val="24"/>
        <w:szCs w:val="24"/>
      </w:rPr>
      <w:t>31</w:t>
    </w:r>
    <w:r w:rsidRPr="000B34FA">
      <w:rPr>
        <w:rFonts w:cs="Arial"/>
        <w:sz w:val="24"/>
        <w:szCs w:val="24"/>
      </w:rPr>
      <w:t>/</w:t>
    </w:r>
    <w:r>
      <w:rPr>
        <w:rFonts w:cs="Arial"/>
        <w:sz w:val="24"/>
        <w:szCs w:val="24"/>
      </w:rPr>
      <w:t>0</w:t>
    </w:r>
    <w:r w:rsidRPr="000B34FA">
      <w:rPr>
        <w:rFonts w:cs="Arial"/>
        <w:sz w:val="24"/>
        <w:szCs w:val="24"/>
      </w:rPr>
      <w:t>1/201</w:t>
    </w:r>
    <w:r>
      <w:rPr>
        <w:rFonts w:cs="Arial"/>
        <w:sz w:val="24"/>
        <w:szCs w:val="24"/>
      </w:rPr>
      <w:t>2</w:t>
    </w:r>
    <w:r w:rsidRPr="000B34FA">
      <w:rPr>
        <w:rFonts w:cs="Arial"/>
        <w:sz w:val="24"/>
        <w:szCs w:val="24"/>
      </w:rPr>
      <w:tab/>
    </w:r>
    <w:r w:rsidR="00D41488" w:rsidRPr="000B34FA">
      <w:rPr>
        <w:rFonts w:cs="Arial"/>
        <w:sz w:val="24"/>
        <w:szCs w:val="24"/>
      </w:rPr>
      <w:fldChar w:fldCharType="begin"/>
    </w:r>
    <w:r w:rsidRPr="000B34FA">
      <w:rPr>
        <w:rFonts w:cs="Arial"/>
        <w:sz w:val="24"/>
        <w:szCs w:val="24"/>
      </w:rPr>
      <w:instrText xml:space="preserve"> PAGE   \* MERGEFORMAT </w:instrText>
    </w:r>
    <w:r w:rsidR="00D41488" w:rsidRPr="000B34FA">
      <w:rPr>
        <w:rFonts w:cs="Arial"/>
        <w:sz w:val="24"/>
        <w:szCs w:val="24"/>
      </w:rPr>
      <w:fldChar w:fldCharType="separate"/>
    </w:r>
    <w:r w:rsidRPr="00CF22C7">
      <w:rPr>
        <w:rFonts w:cs="Arial"/>
        <w:noProof/>
        <w:szCs w:val="24"/>
      </w:rPr>
      <w:t>4</w:t>
    </w:r>
    <w:r w:rsidR="00D41488" w:rsidRPr="000B34FA">
      <w:rPr>
        <w:rFonts w:cs="Arial"/>
        <w:sz w:val="24"/>
        <w:szCs w:val="24"/>
      </w:rPr>
      <w:fldChar w:fldCharType="end"/>
    </w:r>
    <w:r>
      <w:rPr>
        <w:rFonts w:cs="Arial"/>
        <w:sz w:val="24"/>
        <w:szCs w:val="24"/>
      </w:rPr>
      <w:tab/>
      <w:t>Version: V4.2 V1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065B" w:rsidRPr="00C21F35" w:rsidRDefault="00B6065B" w:rsidP="002354F6">
      <w:pPr>
        <w:spacing w:after="0" w:line="240" w:lineRule="auto"/>
        <w:rPr>
          <w:rFonts w:ascii="Times" w:hAnsi="Times"/>
        </w:rPr>
      </w:pPr>
      <w:r>
        <w:separator/>
      </w:r>
    </w:p>
  </w:footnote>
  <w:footnote w:type="continuationSeparator" w:id="0">
    <w:p w:rsidR="00B6065B" w:rsidRPr="00C21F35" w:rsidRDefault="00B6065B" w:rsidP="002354F6">
      <w:pPr>
        <w:spacing w:after="0" w:line="240" w:lineRule="auto"/>
        <w:rPr>
          <w:rFonts w:ascii="Times" w:hAnsi="Times"/>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B47" w:rsidRPr="005978F8" w:rsidRDefault="00281B47" w:rsidP="006B30E2">
    <w:pPr>
      <w:pStyle w:val="Header"/>
      <w:pBdr>
        <w:bottom w:val="single" w:sz="8" w:space="1" w:color="auto"/>
      </w:pBdr>
      <w:tabs>
        <w:tab w:val="clear" w:pos="4536"/>
        <w:tab w:val="clear" w:pos="9072"/>
        <w:tab w:val="center" w:pos="11340"/>
        <w:tab w:val="right" w:pos="13608"/>
      </w:tabs>
      <w:rPr>
        <w:sz w:val="24"/>
        <w:szCs w:val="24"/>
      </w:rPr>
    </w:pPr>
    <w:r>
      <w:rPr>
        <w:noProof/>
        <w:lang w:val="en-GB" w:eastAsia="en-GB"/>
      </w:rPr>
      <w:drawing>
        <wp:inline distT="0" distB="0" distL="0" distR="0">
          <wp:extent cx="1828800" cy="466725"/>
          <wp:effectExtent l="19050" t="0" r="0" b="0"/>
          <wp:docPr id="1" name="Picture 10" descr="HeERO_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ERO_8a"/>
                  <pic:cNvPicPr>
                    <a:picLocks noChangeAspect="1" noChangeArrowheads="1"/>
                  </pic:cNvPicPr>
                </pic:nvPicPr>
                <pic:blipFill>
                  <a:blip r:embed="rId1"/>
                  <a:srcRect/>
                  <a:stretch>
                    <a:fillRect/>
                  </a:stretch>
                </pic:blipFill>
                <pic:spPr bwMode="auto">
                  <a:xfrm>
                    <a:off x="0" y="0"/>
                    <a:ext cx="1828800" cy="466725"/>
                  </a:xfrm>
                  <a:prstGeom prst="rect">
                    <a:avLst/>
                  </a:prstGeom>
                  <a:noFill/>
                  <a:ln w="9525">
                    <a:noFill/>
                    <a:miter lim="800000"/>
                    <a:headEnd/>
                    <a:tailEnd/>
                  </a:ln>
                </pic:spPr>
              </pic:pic>
            </a:graphicData>
          </a:graphic>
        </wp:inline>
      </w:drawing>
    </w:r>
    <w:r>
      <w:tab/>
    </w:r>
    <w:r w:rsidRPr="005978F8">
      <w:rPr>
        <w:rFonts w:cs="Arial"/>
        <w:sz w:val="24"/>
        <w:szCs w:val="24"/>
        <w:lang w:val="en-GB"/>
      </w:rPr>
      <w:t>D1.1 Quality and Risk Management Plan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B47" w:rsidRPr="008A7543" w:rsidRDefault="00281B47" w:rsidP="008A7543">
    <w:pPr>
      <w:pStyle w:val="Header"/>
      <w:tabs>
        <w:tab w:val="clear" w:pos="4536"/>
        <w:tab w:val="center" w:pos="7938"/>
      </w:tabs>
      <w:rPr>
        <w:sz w:val="24"/>
        <w:szCs w:val="24"/>
      </w:rPr>
    </w:pPr>
    <w:r w:rsidRPr="008A7543">
      <w:rPr>
        <w:rFonts w:cs="Arial"/>
        <w:sz w:val="24"/>
        <w:szCs w:val="24"/>
        <w:lang w:val="en-GB"/>
      </w:rPr>
      <w:t>D1.1 Quality and Risk Management Plan</w:t>
    </w:r>
    <w:r>
      <w:rPr>
        <w:rFonts w:cs="Arial"/>
        <w:sz w:val="24"/>
        <w:szCs w:val="24"/>
      </w:rPr>
      <w:tab/>
    </w:r>
    <w:r>
      <w:rPr>
        <w:noProof/>
        <w:lang w:val="en-GB" w:eastAsia="en-GB"/>
      </w:rPr>
      <w:drawing>
        <wp:inline distT="0" distB="0" distL="0" distR="0">
          <wp:extent cx="1828800" cy="466725"/>
          <wp:effectExtent l="19050" t="0" r="0" b="0"/>
          <wp:docPr id="2" name="Picture 7" descr="HeERO_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ERO_8a"/>
                  <pic:cNvPicPr>
                    <a:picLocks noChangeAspect="1" noChangeArrowheads="1"/>
                  </pic:cNvPicPr>
                </pic:nvPicPr>
                <pic:blipFill>
                  <a:blip r:embed="rId1"/>
                  <a:srcRect/>
                  <a:stretch>
                    <a:fillRect/>
                  </a:stretch>
                </pic:blipFill>
                <pic:spPr bwMode="auto">
                  <a:xfrm>
                    <a:off x="0" y="0"/>
                    <a:ext cx="1828800" cy="466725"/>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B47" w:rsidRPr="006677DD" w:rsidRDefault="00281B47" w:rsidP="006677DD">
    <w:pPr>
      <w:pStyle w:val="Header"/>
      <w:jc w:val="right"/>
      <w:rPr>
        <w:rFonts w:cs="Arial"/>
        <w:sz w:val="24"/>
        <w:szCs w:val="24"/>
      </w:rPr>
    </w:pPr>
    <w:r>
      <w:rPr>
        <w:rFonts w:cs="Arial"/>
        <w:sz w:val="24"/>
        <w:szCs w:val="24"/>
      </w:rPr>
      <w:t>31/01/2012</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B47" w:rsidRPr="008A7543" w:rsidRDefault="00281B47" w:rsidP="008A7543">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B47" w:rsidRPr="005978F8" w:rsidRDefault="00281B47" w:rsidP="005978F8">
    <w:pPr>
      <w:pStyle w:val="Header"/>
      <w:pBdr>
        <w:bottom w:val="single" w:sz="8" w:space="1" w:color="auto"/>
      </w:pBdr>
      <w:tabs>
        <w:tab w:val="clear" w:pos="4536"/>
        <w:tab w:val="center" w:pos="7088"/>
        <w:tab w:val="right" w:pos="7371"/>
      </w:tabs>
      <w:rPr>
        <w:sz w:val="24"/>
        <w:szCs w:val="24"/>
      </w:rPr>
    </w:pPr>
    <w:r>
      <w:rPr>
        <w:noProof/>
        <w:lang w:val="en-GB" w:eastAsia="en-GB"/>
      </w:rPr>
      <w:drawing>
        <wp:inline distT="0" distB="0" distL="0" distR="0">
          <wp:extent cx="1828800" cy="466725"/>
          <wp:effectExtent l="19050" t="0" r="0" b="0"/>
          <wp:docPr id="44" name="Bild 44" descr="HeERO_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eERO_8a"/>
                  <pic:cNvPicPr>
                    <a:picLocks noChangeAspect="1" noChangeArrowheads="1"/>
                  </pic:cNvPicPr>
                </pic:nvPicPr>
                <pic:blipFill>
                  <a:blip r:embed="rId1"/>
                  <a:srcRect/>
                  <a:stretch>
                    <a:fillRect/>
                  </a:stretch>
                </pic:blipFill>
                <pic:spPr bwMode="auto">
                  <a:xfrm>
                    <a:off x="0" y="0"/>
                    <a:ext cx="1828800" cy="466725"/>
                  </a:xfrm>
                  <a:prstGeom prst="rect">
                    <a:avLst/>
                  </a:prstGeom>
                  <a:noFill/>
                  <a:ln w="9525">
                    <a:noFill/>
                    <a:miter lim="800000"/>
                    <a:headEnd/>
                    <a:tailEnd/>
                  </a:ln>
                </pic:spPr>
              </pic:pic>
            </a:graphicData>
          </a:graphic>
        </wp:inline>
      </w:drawing>
    </w:r>
    <w:r>
      <w:tab/>
    </w:r>
    <w:r>
      <w:rPr>
        <w:rFonts w:cs="Arial"/>
        <w:sz w:val="24"/>
        <w:szCs w:val="24"/>
        <w:lang w:val="en-GB"/>
      </w:rPr>
      <w:t>D4.2</w:t>
    </w:r>
    <w:r w:rsidRPr="005978F8">
      <w:rPr>
        <w:rFonts w:cs="Arial"/>
        <w:sz w:val="24"/>
        <w:szCs w:val="24"/>
        <w:lang w:val="en-GB"/>
      </w:rPr>
      <w:t xml:space="preserve"> </w:t>
    </w:r>
    <w:r>
      <w:rPr>
        <w:rFonts w:cs="Arial"/>
        <w:sz w:val="24"/>
        <w:szCs w:val="24"/>
        <w:lang w:val="en-GB"/>
      </w:rPr>
      <w:t>KPIs, test specification and methodology Final</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B47" w:rsidRPr="008A7543" w:rsidRDefault="00281B47" w:rsidP="00EF2FEF">
    <w:pPr>
      <w:pStyle w:val="Header"/>
      <w:pBdr>
        <w:bottom w:val="single" w:sz="4" w:space="1" w:color="auto"/>
      </w:pBdr>
      <w:tabs>
        <w:tab w:val="clear" w:pos="4536"/>
        <w:tab w:val="clear" w:pos="9072"/>
        <w:tab w:val="left" w:pos="6096"/>
      </w:tabs>
      <w:rPr>
        <w:sz w:val="24"/>
        <w:szCs w:val="24"/>
      </w:rPr>
    </w:pPr>
    <w:r>
      <w:rPr>
        <w:rFonts w:cs="Arial"/>
        <w:sz w:val="24"/>
        <w:szCs w:val="24"/>
        <w:lang w:val="en-GB"/>
      </w:rPr>
      <w:t>D4.2</w:t>
    </w:r>
    <w:r w:rsidRPr="008A7543">
      <w:rPr>
        <w:rFonts w:cs="Arial"/>
        <w:sz w:val="24"/>
        <w:szCs w:val="24"/>
        <w:lang w:val="en-GB"/>
      </w:rPr>
      <w:t xml:space="preserve"> </w:t>
    </w:r>
    <w:r w:rsidR="005507C0">
      <w:rPr>
        <w:rFonts w:cs="Arial"/>
        <w:sz w:val="24"/>
        <w:szCs w:val="24"/>
        <w:lang w:val="en-GB"/>
      </w:rPr>
      <w:t>KPIs, Test Specification and M</w:t>
    </w:r>
    <w:r>
      <w:rPr>
        <w:rFonts w:cs="Arial"/>
        <w:sz w:val="24"/>
        <w:szCs w:val="24"/>
        <w:lang w:val="en-GB"/>
      </w:rPr>
      <w:t>ethodology Final</w:t>
    </w:r>
    <w:r>
      <w:rPr>
        <w:rFonts w:cs="Arial"/>
        <w:sz w:val="24"/>
        <w:szCs w:val="24"/>
        <w:lang w:val="en-GB"/>
      </w:rPr>
      <w:tab/>
    </w:r>
    <w:r>
      <w:rPr>
        <w:noProof/>
        <w:lang w:val="en-GB" w:eastAsia="en-GB"/>
      </w:rPr>
      <w:drawing>
        <wp:inline distT="0" distB="0" distL="0" distR="0">
          <wp:extent cx="1828800" cy="466725"/>
          <wp:effectExtent l="19050" t="0" r="0" b="0"/>
          <wp:docPr id="45" name="Bild 45" descr="HeERO_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eERO_8a"/>
                  <pic:cNvPicPr>
                    <a:picLocks noChangeAspect="1" noChangeArrowheads="1"/>
                  </pic:cNvPicPr>
                </pic:nvPicPr>
                <pic:blipFill>
                  <a:blip r:embed="rId1"/>
                  <a:srcRect/>
                  <a:stretch>
                    <a:fillRect/>
                  </a:stretch>
                </pic:blipFill>
                <pic:spPr bwMode="auto">
                  <a:xfrm>
                    <a:off x="0" y="0"/>
                    <a:ext cx="1828800" cy="466725"/>
                  </a:xfrm>
                  <a:prstGeom prst="rect">
                    <a:avLst/>
                  </a:prstGeom>
                  <a:noFill/>
                  <a:ln w="9525">
                    <a:noFill/>
                    <a:miter lim="800000"/>
                    <a:headEnd/>
                    <a:tailEnd/>
                  </a:ln>
                </pic:spPr>
              </pic:pic>
            </a:graphicData>
          </a:graphic>
        </wp:inline>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B47" w:rsidRPr="006677DD" w:rsidRDefault="00281B47" w:rsidP="000F70F9">
    <w:pPr>
      <w:pStyle w:val="Header"/>
      <w:tabs>
        <w:tab w:val="clear" w:pos="4536"/>
        <w:tab w:val="center" w:pos="7088"/>
      </w:tabs>
    </w:pPr>
    <w:r w:rsidRPr="006677DD">
      <w:rPr>
        <w:rFonts w:cs="Arial"/>
        <w:sz w:val="24"/>
        <w:szCs w:val="24"/>
        <w:lang w:val="en-GB"/>
      </w:rPr>
      <w:t>D1.1 Quality and Risk Management Plan</w:t>
    </w:r>
    <w:r>
      <w:rPr>
        <w:rFonts w:cs="Arial"/>
        <w:sz w:val="24"/>
        <w:szCs w:val="24"/>
      </w:rPr>
      <w:tab/>
    </w:r>
    <w:r>
      <w:rPr>
        <w:noProof/>
        <w:lang w:val="en-GB" w:eastAsia="en-GB"/>
      </w:rPr>
      <w:drawing>
        <wp:inline distT="0" distB="0" distL="0" distR="0">
          <wp:extent cx="1828800" cy="466725"/>
          <wp:effectExtent l="19050" t="0" r="0" b="0"/>
          <wp:docPr id="46" name="Picture 4" descr="HeERO_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ERO_8a"/>
                  <pic:cNvPicPr>
                    <a:picLocks noChangeAspect="1" noChangeArrowheads="1"/>
                  </pic:cNvPicPr>
                </pic:nvPicPr>
                <pic:blipFill>
                  <a:blip r:embed="rId1"/>
                  <a:srcRect/>
                  <a:stretch>
                    <a:fillRect/>
                  </a:stretch>
                </pic:blipFill>
                <pic:spPr bwMode="auto">
                  <a:xfrm>
                    <a:off x="0" y="0"/>
                    <a:ext cx="1828800" cy="4667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764CA028"/>
    <w:lvl w:ilvl="0">
      <w:start w:val="1"/>
      <w:numFmt w:val="bullet"/>
      <w:pStyle w:val="Heading9"/>
      <w:lvlText w:val=""/>
      <w:lvlJc w:val="left"/>
      <w:pPr>
        <w:tabs>
          <w:tab w:val="num" w:pos="926"/>
        </w:tabs>
        <w:ind w:left="926" w:hanging="360"/>
      </w:pPr>
      <w:rPr>
        <w:rFonts w:ascii="Symbol" w:hAnsi="Symbol" w:hint="default"/>
      </w:rPr>
    </w:lvl>
  </w:abstractNum>
  <w:abstractNum w:abstractNumId="1">
    <w:nsid w:val="FFFFFF83"/>
    <w:multiLevelType w:val="singleLevel"/>
    <w:tmpl w:val="1924CA6C"/>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FFFFFF89"/>
    <w:multiLevelType w:val="singleLevel"/>
    <w:tmpl w:val="FF505414"/>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1111D3F"/>
    <w:multiLevelType w:val="hybridMultilevel"/>
    <w:tmpl w:val="E0B0791C"/>
    <w:lvl w:ilvl="0" w:tplc="44A49CD4">
      <w:start w:val="1"/>
      <w:numFmt w:val="bullet"/>
      <w:pStyle w:val="Bullet"/>
      <w:lvlText w:val=""/>
      <w:lvlJc w:val="left"/>
      <w:pPr>
        <w:tabs>
          <w:tab w:val="num" w:pos="927"/>
        </w:tabs>
        <w:ind w:left="907" w:hanging="340"/>
      </w:pPr>
      <w:rPr>
        <w:rFonts w:ascii="Symbol" w:hAnsi="Symbol" w:hint="default"/>
        <w:sz w:val="20"/>
      </w:rPr>
    </w:lvl>
    <w:lvl w:ilvl="1" w:tplc="09BE3EFC">
      <w:start w:val="1"/>
      <w:numFmt w:val="bullet"/>
      <w:lvlText w:val=""/>
      <w:lvlJc w:val="left"/>
      <w:pPr>
        <w:tabs>
          <w:tab w:val="num" w:pos="1440"/>
        </w:tabs>
        <w:ind w:left="1440" w:hanging="360"/>
      </w:pPr>
      <w:rPr>
        <w:rFonts w:ascii="Symbol" w:hAnsi="Symbol" w:hint="default"/>
      </w:rPr>
    </w:lvl>
    <w:lvl w:ilvl="2" w:tplc="DCC61386">
      <w:start w:val="1"/>
      <w:numFmt w:val="bullet"/>
      <w:lvlText w:val=""/>
      <w:lvlJc w:val="left"/>
      <w:pPr>
        <w:tabs>
          <w:tab w:val="num" w:pos="2160"/>
        </w:tabs>
        <w:ind w:left="2160" w:hanging="360"/>
      </w:pPr>
      <w:rPr>
        <w:rFonts w:ascii="Wingdings" w:hAnsi="Wingdings" w:hint="default"/>
      </w:rPr>
    </w:lvl>
    <w:lvl w:ilvl="3" w:tplc="4000D166" w:tentative="1">
      <w:start w:val="1"/>
      <w:numFmt w:val="bullet"/>
      <w:lvlText w:val=""/>
      <w:lvlJc w:val="left"/>
      <w:pPr>
        <w:tabs>
          <w:tab w:val="num" w:pos="2880"/>
        </w:tabs>
        <w:ind w:left="2880" w:hanging="360"/>
      </w:pPr>
      <w:rPr>
        <w:rFonts w:ascii="Symbol" w:hAnsi="Symbol" w:hint="default"/>
      </w:rPr>
    </w:lvl>
    <w:lvl w:ilvl="4" w:tplc="F236BD44">
      <w:start w:val="1"/>
      <w:numFmt w:val="bullet"/>
      <w:lvlText w:val="o"/>
      <w:lvlJc w:val="left"/>
      <w:pPr>
        <w:tabs>
          <w:tab w:val="num" w:pos="3600"/>
        </w:tabs>
        <w:ind w:left="3600" w:hanging="360"/>
      </w:pPr>
      <w:rPr>
        <w:rFonts w:ascii="Courier New" w:hAnsi="Courier New" w:hint="default"/>
      </w:rPr>
    </w:lvl>
    <w:lvl w:ilvl="5" w:tplc="8342E8D2">
      <w:start w:val="1"/>
      <w:numFmt w:val="bullet"/>
      <w:lvlText w:val=""/>
      <w:lvlJc w:val="left"/>
      <w:pPr>
        <w:tabs>
          <w:tab w:val="num" w:pos="4320"/>
        </w:tabs>
        <w:ind w:left="4320" w:hanging="360"/>
      </w:pPr>
      <w:rPr>
        <w:rFonts w:ascii="Wingdings" w:hAnsi="Wingdings" w:hint="default"/>
      </w:rPr>
    </w:lvl>
    <w:lvl w:ilvl="6" w:tplc="7124CE86" w:tentative="1">
      <w:start w:val="1"/>
      <w:numFmt w:val="bullet"/>
      <w:lvlText w:val=""/>
      <w:lvlJc w:val="left"/>
      <w:pPr>
        <w:tabs>
          <w:tab w:val="num" w:pos="5040"/>
        </w:tabs>
        <w:ind w:left="5040" w:hanging="360"/>
      </w:pPr>
      <w:rPr>
        <w:rFonts w:ascii="Symbol" w:hAnsi="Symbol" w:hint="default"/>
      </w:rPr>
    </w:lvl>
    <w:lvl w:ilvl="7" w:tplc="A04AAB14" w:tentative="1">
      <w:start w:val="1"/>
      <w:numFmt w:val="bullet"/>
      <w:lvlText w:val="o"/>
      <w:lvlJc w:val="left"/>
      <w:pPr>
        <w:tabs>
          <w:tab w:val="num" w:pos="5760"/>
        </w:tabs>
        <w:ind w:left="5760" w:hanging="360"/>
      </w:pPr>
      <w:rPr>
        <w:rFonts w:ascii="Courier New" w:hAnsi="Courier New" w:hint="default"/>
      </w:rPr>
    </w:lvl>
    <w:lvl w:ilvl="8" w:tplc="AA6464F6" w:tentative="1">
      <w:start w:val="1"/>
      <w:numFmt w:val="bullet"/>
      <w:lvlText w:val=""/>
      <w:lvlJc w:val="left"/>
      <w:pPr>
        <w:tabs>
          <w:tab w:val="num" w:pos="6480"/>
        </w:tabs>
        <w:ind w:left="6480" w:hanging="360"/>
      </w:pPr>
      <w:rPr>
        <w:rFonts w:ascii="Wingdings" w:hAnsi="Wingdings" w:hint="default"/>
      </w:rPr>
    </w:lvl>
  </w:abstractNum>
  <w:abstractNum w:abstractNumId="4">
    <w:nsid w:val="01BE06B6"/>
    <w:multiLevelType w:val="hybridMultilevel"/>
    <w:tmpl w:val="6A3E3B90"/>
    <w:name w:val="WW8Num2"/>
    <w:lvl w:ilvl="0" w:tplc="BB6A45F6">
      <w:start w:val="1"/>
      <w:numFmt w:val="bullet"/>
      <w:lvlText w:val=""/>
      <w:lvlJc w:val="left"/>
      <w:pPr>
        <w:ind w:left="720" w:hanging="360"/>
      </w:pPr>
      <w:rPr>
        <w:rFonts w:ascii="Symbol" w:hAnsi="Symbol" w:hint="default"/>
      </w:rPr>
    </w:lvl>
    <w:lvl w:ilvl="1" w:tplc="53623DB6" w:tentative="1">
      <w:start w:val="1"/>
      <w:numFmt w:val="bullet"/>
      <w:lvlText w:val="o"/>
      <w:lvlJc w:val="left"/>
      <w:pPr>
        <w:ind w:left="1440" w:hanging="360"/>
      </w:pPr>
      <w:rPr>
        <w:rFonts w:ascii="Courier New" w:hAnsi="Courier New" w:hint="default"/>
      </w:rPr>
    </w:lvl>
    <w:lvl w:ilvl="2" w:tplc="E15290AC" w:tentative="1">
      <w:start w:val="1"/>
      <w:numFmt w:val="bullet"/>
      <w:lvlText w:val=""/>
      <w:lvlJc w:val="left"/>
      <w:pPr>
        <w:ind w:left="2160" w:hanging="360"/>
      </w:pPr>
      <w:rPr>
        <w:rFonts w:ascii="Wingdings" w:hAnsi="Wingdings" w:hint="default"/>
      </w:rPr>
    </w:lvl>
    <w:lvl w:ilvl="3" w:tplc="AE187F3E" w:tentative="1">
      <w:start w:val="1"/>
      <w:numFmt w:val="bullet"/>
      <w:lvlText w:val=""/>
      <w:lvlJc w:val="left"/>
      <w:pPr>
        <w:ind w:left="2880" w:hanging="360"/>
      </w:pPr>
      <w:rPr>
        <w:rFonts w:ascii="Symbol" w:hAnsi="Symbol" w:hint="default"/>
      </w:rPr>
    </w:lvl>
    <w:lvl w:ilvl="4" w:tplc="ED5ED6F6" w:tentative="1">
      <w:start w:val="1"/>
      <w:numFmt w:val="bullet"/>
      <w:lvlText w:val="o"/>
      <w:lvlJc w:val="left"/>
      <w:pPr>
        <w:ind w:left="3600" w:hanging="360"/>
      </w:pPr>
      <w:rPr>
        <w:rFonts w:ascii="Courier New" w:hAnsi="Courier New" w:hint="default"/>
      </w:rPr>
    </w:lvl>
    <w:lvl w:ilvl="5" w:tplc="3BB8839E" w:tentative="1">
      <w:start w:val="1"/>
      <w:numFmt w:val="bullet"/>
      <w:lvlText w:val=""/>
      <w:lvlJc w:val="left"/>
      <w:pPr>
        <w:ind w:left="4320" w:hanging="360"/>
      </w:pPr>
      <w:rPr>
        <w:rFonts w:ascii="Wingdings" w:hAnsi="Wingdings" w:hint="default"/>
      </w:rPr>
    </w:lvl>
    <w:lvl w:ilvl="6" w:tplc="BD96AEFA" w:tentative="1">
      <w:start w:val="1"/>
      <w:numFmt w:val="bullet"/>
      <w:lvlText w:val=""/>
      <w:lvlJc w:val="left"/>
      <w:pPr>
        <w:ind w:left="5040" w:hanging="360"/>
      </w:pPr>
      <w:rPr>
        <w:rFonts w:ascii="Symbol" w:hAnsi="Symbol" w:hint="default"/>
      </w:rPr>
    </w:lvl>
    <w:lvl w:ilvl="7" w:tplc="3E9EAE54" w:tentative="1">
      <w:start w:val="1"/>
      <w:numFmt w:val="bullet"/>
      <w:lvlText w:val="o"/>
      <w:lvlJc w:val="left"/>
      <w:pPr>
        <w:ind w:left="5760" w:hanging="360"/>
      </w:pPr>
      <w:rPr>
        <w:rFonts w:ascii="Courier New" w:hAnsi="Courier New" w:hint="default"/>
      </w:rPr>
    </w:lvl>
    <w:lvl w:ilvl="8" w:tplc="7082910C" w:tentative="1">
      <w:start w:val="1"/>
      <w:numFmt w:val="bullet"/>
      <w:lvlText w:val=""/>
      <w:lvlJc w:val="left"/>
      <w:pPr>
        <w:ind w:left="6480" w:hanging="360"/>
      </w:pPr>
      <w:rPr>
        <w:rFonts w:ascii="Wingdings" w:hAnsi="Wingdings" w:hint="default"/>
      </w:rPr>
    </w:lvl>
  </w:abstractNum>
  <w:abstractNum w:abstractNumId="5">
    <w:nsid w:val="01DD1852"/>
    <w:multiLevelType w:val="hybridMultilevel"/>
    <w:tmpl w:val="EA627472"/>
    <w:name w:val="WW8Num3"/>
    <w:lvl w:ilvl="0" w:tplc="83FE06DE">
      <w:start w:val="1"/>
      <w:numFmt w:val="bullet"/>
      <w:lvlText w:val=""/>
      <w:lvlJc w:val="left"/>
      <w:pPr>
        <w:ind w:left="720" w:hanging="360"/>
      </w:pPr>
      <w:rPr>
        <w:rFonts w:ascii="Symbol" w:hAnsi="Symbol" w:hint="default"/>
      </w:rPr>
    </w:lvl>
    <w:lvl w:ilvl="1" w:tplc="ACD6FE20" w:tentative="1">
      <w:start w:val="1"/>
      <w:numFmt w:val="bullet"/>
      <w:lvlText w:val="o"/>
      <w:lvlJc w:val="left"/>
      <w:pPr>
        <w:ind w:left="1440" w:hanging="360"/>
      </w:pPr>
      <w:rPr>
        <w:rFonts w:ascii="Courier New" w:hAnsi="Courier New" w:hint="default"/>
      </w:rPr>
    </w:lvl>
    <w:lvl w:ilvl="2" w:tplc="A62C80D2" w:tentative="1">
      <w:start w:val="1"/>
      <w:numFmt w:val="bullet"/>
      <w:lvlText w:val=""/>
      <w:lvlJc w:val="left"/>
      <w:pPr>
        <w:ind w:left="2160" w:hanging="360"/>
      </w:pPr>
      <w:rPr>
        <w:rFonts w:ascii="Wingdings" w:hAnsi="Wingdings" w:hint="default"/>
      </w:rPr>
    </w:lvl>
    <w:lvl w:ilvl="3" w:tplc="87B6DD20" w:tentative="1">
      <w:start w:val="1"/>
      <w:numFmt w:val="bullet"/>
      <w:lvlText w:val=""/>
      <w:lvlJc w:val="left"/>
      <w:pPr>
        <w:ind w:left="2880" w:hanging="360"/>
      </w:pPr>
      <w:rPr>
        <w:rFonts w:ascii="Symbol" w:hAnsi="Symbol" w:hint="default"/>
      </w:rPr>
    </w:lvl>
    <w:lvl w:ilvl="4" w:tplc="BDDC3542" w:tentative="1">
      <w:start w:val="1"/>
      <w:numFmt w:val="bullet"/>
      <w:lvlText w:val="o"/>
      <w:lvlJc w:val="left"/>
      <w:pPr>
        <w:ind w:left="3600" w:hanging="360"/>
      </w:pPr>
      <w:rPr>
        <w:rFonts w:ascii="Courier New" w:hAnsi="Courier New" w:hint="default"/>
      </w:rPr>
    </w:lvl>
    <w:lvl w:ilvl="5" w:tplc="77D81D12" w:tentative="1">
      <w:start w:val="1"/>
      <w:numFmt w:val="bullet"/>
      <w:lvlText w:val=""/>
      <w:lvlJc w:val="left"/>
      <w:pPr>
        <w:ind w:left="4320" w:hanging="360"/>
      </w:pPr>
      <w:rPr>
        <w:rFonts w:ascii="Wingdings" w:hAnsi="Wingdings" w:hint="default"/>
      </w:rPr>
    </w:lvl>
    <w:lvl w:ilvl="6" w:tplc="8EC46B4A" w:tentative="1">
      <w:start w:val="1"/>
      <w:numFmt w:val="bullet"/>
      <w:lvlText w:val=""/>
      <w:lvlJc w:val="left"/>
      <w:pPr>
        <w:ind w:left="5040" w:hanging="360"/>
      </w:pPr>
      <w:rPr>
        <w:rFonts w:ascii="Symbol" w:hAnsi="Symbol" w:hint="default"/>
      </w:rPr>
    </w:lvl>
    <w:lvl w:ilvl="7" w:tplc="7B9A65FE" w:tentative="1">
      <w:start w:val="1"/>
      <w:numFmt w:val="bullet"/>
      <w:lvlText w:val="o"/>
      <w:lvlJc w:val="left"/>
      <w:pPr>
        <w:ind w:left="5760" w:hanging="360"/>
      </w:pPr>
      <w:rPr>
        <w:rFonts w:ascii="Courier New" w:hAnsi="Courier New" w:hint="default"/>
      </w:rPr>
    </w:lvl>
    <w:lvl w:ilvl="8" w:tplc="2AAEC150" w:tentative="1">
      <w:start w:val="1"/>
      <w:numFmt w:val="bullet"/>
      <w:lvlText w:val=""/>
      <w:lvlJc w:val="left"/>
      <w:pPr>
        <w:ind w:left="6480" w:hanging="360"/>
      </w:pPr>
      <w:rPr>
        <w:rFonts w:ascii="Wingdings" w:hAnsi="Wingdings" w:hint="default"/>
      </w:rPr>
    </w:lvl>
  </w:abstractNum>
  <w:abstractNum w:abstractNumId="6">
    <w:nsid w:val="03521EF8"/>
    <w:multiLevelType w:val="hybridMultilevel"/>
    <w:tmpl w:val="001812D4"/>
    <w:lvl w:ilvl="0" w:tplc="1666C884">
      <w:start w:val="1"/>
      <w:numFmt w:val="decimal"/>
      <w:lvlText w:val="%1)"/>
      <w:lvlJc w:val="left"/>
      <w:pPr>
        <w:ind w:left="2490" w:hanging="360"/>
      </w:pPr>
      <w:rPr>
        <w:rFonts w:cs="Times New Roman" w:hint="default"/>
      </w:rPr>
    </w:lvl>
    <w:lvl w:ilvl="1" w:tplc="04180019" w:tentative="1">
      <w:start w:val="1"/>
      <w:numFmt w:val="lowerLetter"/>
      <w:lvlText w:val="%2."/>
      <w:lvlJc w:val="left"/>
      <w:pPr>
        <w:ind w:left="3210" w:hanging="360"/>
      </w:pPr>
      <w:rPr>
        <w:rFonts w:cs="Times New Roman"/>
      </w:rPr>
    </w:lvl>
    <w:lvl w:ilvl="2" w:tplc="0418001B" w:tentative="1">
      <w:start w:val="1"/>
      <w:numFmt w:val="lowerRoman"/>
      <w:lvlText w:val="%3."/>
      <w:lvlJc w:val="right"/>
      <w:pPr>
        <w:ind w:left="3930" w:hanging="180"/>
      </w:pPr>
      <w:rPr>
        <w:rFonts w:cs="Times New Roman"/>
      </w:rPr>
    </w:lvl>
    <w:lvl w:ilvl="3" w:tplc="0418000F" w:tentative="1">
      <w:start w:val="1"/>
      <w:numFmt w:val="decimal"/>
      <w:lvlText w:val="%4."/>
      <w:lvlJc w:val="left"/>
      <w:pPr>
        <w:ind w:left="4650" w:hanging="360"/>
      </w:pPr>
      <w:rPr>
        <w:rFonts w:cs="Times New Roman"/>
      </w:rPr>
    </w:lvl>
    <w:lvl w:ilvl="4" w:tplc="04180019" w:tentative="1">
      <w:start w:val="1"/>
      <w:numFmt w:val="lowerLetter"/>
      <w:lvlText w:val="%5."/>
      <w:lvlJc w:val="left"/>
      <w:pPr>
        <w:ind w:left="5370" w:hanging="360"/>
      </w:pPr>
      <w:rPr>
        <w:rFonts w:cs="Times New Roman"/>
      </w:rPr>
    </w:lvl>
    <w:lvl w:ilvl="5" w:tplc="0418001B" w:tentative="1">
      <w:start w:val="1"/>
      <w:numFmt w:val="lowerRoman"/>
      <w:lvlText w:val="%6."/>
      <w:lvlJc w:val="right"/>
      <w:pPr>
        <w:ind w:left="6090" w:hanging="180"/>
      </w:pPr>
      <w:rPr>
        <w:rFonts w:cs="Times New Roman"/>
      </w:rPr>
    </w:lvl>
    <w:lvl w:ilvl="6" w:tplc="0418000F" w:tentative="1">
      <w:start w:val="1"/>
      <w:numFmt w:val="decimal"/>
      <w:lvlText w:val="%7."/>
      <w:lvlJc w:val="left"/>
      <w:pPr>
        <w:ind w:left="6810" w:hanging="360"/>
      </w:pPr>
      <w:rPr>
        <w:rFonts w:cs="Times New Roman"/>
      </w:rPr>
    </w:lvl>
    <w:lvl w:ilvl="7" w:tplc="04180019" w:tentative="1">
      <w:start w:val="1"/>
      <w:numFmt w:val="lowerLetter"/>
      <w:lvlText w:val="%8."/>
      <w:lvlJc w:val="left"/>
      <w:pPr>
        <w:ind w:left="7530" w:hanging="360"/>
      </w:pPr>
      <w:rPr>
        <w:rFonts w:cs="Times New Roman"/>
      </w:rPr>
    </w:lvl>
    <w:lvl w:ilvl="8" w:tplc="0418001B" w:tentative="1">
      <w:start w:val="1"/>
      <w:numFmt w:val="lowerRoman"/>
      <w:lvlText w:val="%9."/>
      <w:lvlJc w:val="right"/>
      <w:pPr>
        <w:ind w:left="8250" w:hanging="180"/>
      </w:pPr>
      <w:rPr>
        <w:rFonts w:cs="Times New Roman"/>
      </w:rPr>
    </w:lvl>
  </w:abstractNum>
  <w:abstractNum w:abstractNumId="7">
    <w:nsid w:val="05F232BB"/>
    <w:multiLevelType w:val="hybridMultilevel"/>
    <w:tmpl w:val="73C83BA6"/>
    <w:lvl w:ilvl="0" w:tplc="04070001">
      <w:start w:val="1"/>
      <w:numFmt w:val="bullet"/>
      <w:lvlText w:val=""/>
      <w:lvlJc w:val="left"/>
      <w:pPr>
        <w:ind w:left="1485" w:hanging="360"/>
      </w:pPr>
      <w:rPr>
        <w:rFonts w:ascii="Symbol" w:hAnsi="Symbol" w:hint="default"/>
      </w:rPr>
    </w:lvl>
    <w:lvl w:ilvl="1" w:tplc="04070003" w:tentative="1">
      <w:start w:val="1"/>
      <w:numFmt w:val="lowerLetter"/>
      <w:lvlText w:val="%2."/>
      <w:lvlJc w:val="left"/>
      <w:pPr>
        <w:ind w:left="2205" w:hanging="360"/>
      </w:pPr>
      <w:rPr>
        <w:rFonts w:cs="Times New Roman"/>
      </w:rPr>
    </w:lvl>
    <w:lvl w:ilvl="2" w:tplc="04070005" w:tentative="1">
      <w:start w:val="1"/>
      <w:numFmt w:val="lowerRoman"/>
      <w:lvlText w:val="%3."/>
      <w:lvlJc w:val="right"/>
      <w:pPr>
        <w:ind w:left="2925" w:hanging="180"/>
      </w:pPr>
      <w:rPr>
        <w:rFonts w:cs="Times New Roman"/>
      </w:rPr>
    </w:lvl>
    <w:lvl w:ilvl="3" w:tplc="04070001" w:tentative="1">
      <w:start w:val="1"/>
      <w:numFmt w:val="decimal"/>
      <w:lvlText w:val="%4."/>
      <w:lvlJc w:val="left"/>
      <w:pPr>
        <w:ind w:left="3645" w:hanging="360"/>
      </w:pPr>
      <w:rPr>
        <w:rFonts w:cs="Times New Roman"/>
      </w:rPr>
    </w:lvl>
    <w:lvl w:ilvl="4" w:tplc="04070003" w:tentative="1">
      <w:start w:val="1"/>
      <w:numFmt w:val="lowerLetter"/>
      <w:lvlText w:val="%5."/>
      <w:lvlJc w:val="left"/>
      <w:pPr>
        <w:ind w:left="4365" w:hanging="360"/>
      </w:pPr>
      <w:rPr>
        <w:rFonts w:cs="Times New Roman"/>
      </w:rPr>
    </w:lvl>
    <w:lvl w:ilvl="5" w:tplc="04070005" w:tentative="1">
      <w:start w:val="1"/>
      <w:numFmt w:val="lowerRoman"/>
      <w:lvlText w:val="%6."/>
      <w:lvlJc w:val="right"/>
      <w:pPr>
        <w:ind w:left="5085" w:hanging="180"/>
      </w:pPr>
      <w:rPr>
        <w:rFonts w:cs="Times New Roman"/>
      </w:rPr>
    </w:lvl>
    <w:lvl w:ilvl="6" w:tplc="04070001" w:tentative="1">
      <w:start w:val="1"/>
      <w:numFmt w:val="decimal"/>
      <w:lvlText w:val="%7."/>
      <w:lvlJc w:val="left"/>
      <w:pPr>
        <w:ind w:left="5805" w:hanging="360"/>
      </w:pPr>
      <w:rPr>
        <w:rFonts w:cs="Times New Roman"/>
      </w:rPr>
    </w:lvl>
    <w:lvl w:ilvl="7" w:tplc="04070003" w:tentative="1">
      <w:start w:val="1"/>
      <w:numFmt w:val="lowerLetter"/>
      <w:lvlText w:val="%8."/>
      <w:lvlJc w:val="left"/>
      <w:pPr>
        <w:ind w:left="6525" w:hanging="360"/>
      </w:pPr>
      <w:rPr>
        <w:rFonts w:cs="Times New Roman"/>
      </w:rPr>
    </w:lvl>
    <w:lvl w:ilvl="8" w:tplc="04070005" w:tentative="1">
      <w:start w:val="1"/>
      <w:numFmt w:val="lowerRoman"/>
      <w:lvlText w:val="%9."/>
      <w:lvlJc w:val="right"/>
      <w:pPr>
        <w:ind w:left="7245" w:hanging="180"/>
      </w:pPr>
      <w:rPr>
        <w:rFonts w:cs="Times New Roman"/>
      </w:rPr>
    </w:lvl>
  </w:abstractNum>
  <w:abstractNum w:abstractNumId="8">
    <w:nsid w:val="08BC3E28"/>
    <w:multiLevelType w:val="hybridMultilevel"/>
    <w:tmpl w:val="8E2EDD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08C23059"/>
    <w:multiLevelType w:val="multilevel"/>
    <w:tmpl w:val="373E9962"/>
    <w:lvl w:ilvl="0">
      <w:start w:val="1"/>
      <w:numFmt w:val="decimal"/>
      <w:lvlText w:val="%1."/>
      <w:lvlJc w:val="left"/>
      <w:pPr>
        <w:ind w:left="720" w:hanging="360"/>
      </w:pPr>
      <w:rPr>
        <w:rFonts w:cs="Times New Roman" w:hint="default"/>
      </w:rPr>
    </w:lvl>
    <w:lvl w:ilvl="1">
      <w:start w:val="1"/>
      <w:numFmt w:val="decimal"/>
      <w:isLgl/>
      <w:lvlText w:val="%1.%2"/>
      <w:lvlJc w:val="left"/>
      <w:pPr>
        <w:ind w:left="1125" w:hanging="405"/>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0">
    <w:nsid w:val="08CD4836"/>
    <w:multiLevelType w:val="hybridMultilevel"/>
    <w:tmpl w:val="E4981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CB07758"/>
    <w:multiLevelType w:val="hybridMultilevel"/>
    <w:tmpl w:val="7C2059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0E37048B"/>
    <w:multiLevelType w:val="hybridMultilevel"/>
    <w:tmpl w:val="116A5988"/>
    <w:lvl w:ilvl="0" w:tplc="490E3644">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0FE61308"/>
    <w:multiLevelType w:val="hybridMultilevel"/>
    <w:tmpl w:val="99061F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102E724A"/>
    <w:multiLevelType w:val="hybridMultilevel"/>
    <w:tmpl w:val="BAB2DC1C"/>
    <w:lvl w:ilvl="0" w:tplc="F3767D08">
      <w:start w:val="1"/>
      <w:numFmt w:val="decimal"/>
      <w:lvlText w:val="%1)"/>
      <w:lvlJc w:val="left"/>
      <w:pPr>
        <w:ind w:left="25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5">
    <w:nsid w:val="10B765BC"/>
    <w:multiLevelType w:val="hybridMultilevel"/>
    <w:tmpl w:val="49F47662"/>
    <w:lvl w:ilvl="0" w:tplc="B05A036A">
      <w:start w:val="1"/>
      <w:numFmt w:val="bullet"/>
      <w:lvlText w:val=""/>
      <w:lvlJc w:val="left"/>
      <w:pPr>
        <w:tabs>
          <w:tab w:val="num" w:pos="360"/>
        </w:tabs>
        <w:ind w:left="360" w:hanging="360"/>
      </w:pPr>
      <w:rPr>
        <w:rFonts w:ascii="Symbol" w:hAnsi="Symbol" w:hint="default"/>
      </w:rPr>
    </w:lvl>
    <w:lvl w:ilvl="1" w:tplc="3646ADE0" w:tentative="1">
      <w:start w:val="1"/>
      <w:numFmt w:val="bullet"/>
      <w:lvlText w:val="o"/>
      <w:lvlJc w:val="left"/>
      <w:pPr>
        <w:tabs>
          <w:tab w:val="num" w:pos="1080"/>
        </w:tabs>
        <w:ind w:left="1080" w:hanging="360"/>
      </w:pPr>
      <w:rPr>
        <w:rFonts w:ascii="Courier New" w:hAnsi="Courier New" w:hint="default"/>
      </w:rPr>
    </w:lvl>
    <w:lvl w:ilvl="2" w:tplc="146E2C1E" w:tentative="1">
      <w:start w:val="1"/>
      <w:numFmt w:val="bullet"/>
      <w:lvlText w:val=""/>
      <w:lvlJc w:val="left"/>
      <w:pPr>
        <w:tabs>
          <w:tab w:val="num" w:pos="1800"/>
        </w:tabs>
        <w:ind w:left="1800" w:hanging="360"/>
      </w:pPr>
      <w:rPr>
        <w:rFonts w:ascii="Wingdings" w:hAnsi="Wingdings" w:hint="default"/>
      </w:rPr>
    </w:lvl>
    <w:lvl w:ilvl="3" w:tplc="EE5034F0" w:tentative="1">
      <w:start w:val="1"/>
      <w:numFmt w:val="bullet"/>
      <w:lvlText w:val=""/>
      <w:lvlJc w:val="left"/>
      <w:pPr>
        <w:tabs>
          <w:tab w:val="num" w:pos="2520"/>
        </w:tabs>
        <w:ind w:left="2520" w:hanging="360"/>
      </w:pPr>
      <w:rPr>
        <w:rFonts w:ascii="Symbol" w:hAnsi="Symbol" w:hint="default"/>
      </w:rPr>
    </w:lvl>
    <w:lvl w:ilvl="4" w:tplc="231C669E" w:tentative="1">
      <w:start w:val="1"/>
      <w:numFmt w:val="bullet"/>
      <w:lvlText w:val="o"/>
      <w:lvlJc w:val="left"/>
      <w:pPr>
        <w:tabs>
          <w:tab w:val="num" w:pos="3240"/>
        </w:tabs>
        <w:ind w:left="3240" w:hanging="360"/>
      </w:pPr>
      <w:rPr>
        <w:rFonts w:ascii="Courier New" w:hAnsi="Courier New" w:hint="default"/>
      </w:rPr>
    </w:lvl>
    <w:lvl w:ilvl="5" w:tplc="3F2E339A" w:tentative="1">
      <w:start w:val="1"/>
      <w:numFmt w:val="bullet"/>
      <w:lvlText w:val=""/>
      <w:lvlJc w:val="left"/>
      <w:pPr>
        <w:tabs>
          <w:tab w:val="num" w:pos="3960"/>
        </w:tabs>
        <w:ind w:left="3960" w:hanging="360"/>
      </w:pPr>
      <w:rPr>
        <w:rFonts w:ascii="Wingdings" w:hAnsi="Wingdings" w:hint="default"/>
      </w:rPr>
    </w:lvl>
    <w:lvl w:ilvl="6" w:tplc="FDA42648" w:tentative="1">
      <w:start w:val="1"/>
      <w:numFmt w:val="bullet"/>
      <w:lvlText w:val=""/>
      <w:lvlJc w:val="left"/>
      <w:pPr>
        <w:tabs>
          <w:tab w:val="num" w:pos="4680"/>
        </w:tabs>
        <w:ind w:left="4680" w:hanging="360"/>
      </w:pPr>
      <w:rPr>
        <w:rFonts w:ascii="Symbol" w:hAnsi="Symbol" w:hint="default"/>
      </w:rPr>
    </w:lvl>
    <w:lvl w:ilvl="7" w:tplc="F6FE05C2" w:tentative="1">
      <w:start w:val="1"/>
      <w:numFmt w:val="bullet"/>
      <w:lvlText w:val="o"/>
      <w:lvlJc w:val="left"/>
      <w:pPr>
        <w:tabs>
          <w:tab w:val="num" w:pos="5400"/>
        </w:tabs>
        <w:ind w:left="5400" w:hanging="360"/>
      </w:pPr>
      <w:rPr>
        <w:rFonts w:ascii="Courier New" w:hAnsi="Courier New" w:hint="default"/>
      </w:rPr>
    </w:lvl>
    <w:lvl w:ilvl="8" w:tplc="1FEAB564" w:tentative="1">
      <w:start w:val="1"/>
      <w:numFmt w:val="bullet"/>
      <w:lvlText w:val=""/>
      <w:lvlJc w:val="left"/>
      <w:pPr>
        <w:tabs>
          <w:tab w:val="num" w:pos="6120"/>
        </w:tabs>
        <w:ind w:left="6120" w:hanging="360"/>
      </w:pPr>
      <w:rPr>
        <w:rFonts w:ascii="Wingdings" w:hAnsi="Wingdings" w:hint="default"/>
      </w:rPr>
    </w:lvl>
  </w:abstractNum>
  <w:abstractNum w:abstractNumId="16">
    <w:nsid w:val="14EC4F94"/>
    <w:multiLevelType w:val="hybridMultilevel"/>
    <w:tmpl w:val="4282DE5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nsid w:val="162E21CB"/>
    <w:multiLevelType w:val="hybridMultilevel"/>
    <w:tmpl w:val="5BF07A02"/>
    <w:lvl w:ilvl="0" w:tplc="F3767D08">
      <w:start w:val="1"/>
      <w:numFmt w:val="bullet"/>
      <w:lvlText w:val=""/>
      <w:lvlJc w:val="left"/>
      <w:pPr>
        <w:tabs>
          <w:tab w:val="num" w:pos="360"/>
        </w:tabs>
        <w:ind w:left="360" w:hanging="360"/>
      </w:pPr>
      <w:rPr>
        <w:rFonts w:ascii="Symbol" w:hAnsi="Symbol" w:hint="default"/>
      </w:rPr>
    </w:lvl>
    <w:lvl w:ilvl="1" w:tplc="04070019" w:tentative="1">
      <w:start w:val="1"/>
      <w:numFmt w:val="bullet"/>
      <w:lvlText w:val="o"/>
      <w:lvlJc w:val="left"/>
      <w:pPr>
        <w:tabs>
          <w:tab w:val="num" w:pos="1080"/>
        </w:tabs>
        <w:ind w:left="1080" w:hanging="360"/>
      </w:pPr>
      <w:rPr>
        <w:rFonts w:ascii="Courier New" w:hAnsi="Courier New" w:hint="default"/>
      </w:rPr>
    </w:lvl>
    <w:lvl w:ilvl="2" w:tplc="0407001B" w:tentative="1">
      <w:start w:val="1"/>
      <w:numFmt w:val="bullet"/>
      <w:lvlText w:val=""/>
      <w:lvlJc w:val="left"/>
      <w:pPr>
        <w:tabs>
          <w:tab w:val="num" w:pos="1800"/>
        </w:tabs>
        <w:ind w:left="1800" w:hanging="360"/>
      </w:pPr>
      <w:rPr>
        <w:rFonts w:ascii="Wingdings" w:hAnsi="Wingdings" w:hint="default"/>
      </w:rPr>
    </w:lvl>
    <w:lvl w:ilvl="3" w:tplc="0407000F" w:tentative="1">
      <w:start w:val="1"/>
      <w:numFmt w:val="bullet"/>
      <w:lvlText w:val=""/>
      <w:lvlJc w:val="left"/>
      <w:pPr>
        <w:tabs>
          <w:tab w:val="num" w:pos="2520"/>
        </w:tabs>
        <w:ind w:left="2520" w:hanging="360"/>
      </w:pPr>
      <w:rPr>
        <w:rFonts w:ascii="Symbol" w:hAnsi="Symbol" w:hint="default"/>
      </w:rPr>
    </w:lvl>
    <w:lvl w:ilvl="4" w:tplc="04070019" w:tentative="1">
      <w:start w:val="1"/>
      <w:numFmt w:val="bullet"/>
      <w:lvlText w:val="o"/>
      <w:lvlJc w:val="left"/>
      <w:pPr>
        <w:tabs>
          <w:tab w:val="num" w:pos="3240"/>
        </w:tabs>
        <w:ind w:left="3240" w:hanging="360"/>
      </w:pPr>
      <w:rPr>
        <w:rFonts w:ascii="Courier New" w:hAnsi="Courier New" w:hint="default"/>
      </w:rPr>
    </w:lvl>
    <w:lvl w:ilvl="5" w:tplc="0407001B" w:tentative="1">
      <w:start w:val="1"/>
      <w:numFmt w:val="bullet"/>
      <w:lvlText w:val=""/>
      <w:lvlJc w:val="left"/>
      <w:pPr>
        <w:tabs>
          <w:tab w:val="num" w:pos="3960"/>
        </w:tabs>
        <w:ind w:left="3960" w:hanging="360"/>
      </w:pPr>
      <w:rPr>
        <w:rFonts w:ascii="Wingdings" w:hAnsi="Wingdings" w:hint="default"/>
      </w:rPr>
    </w:lvl>
    <w:lvl w:ilvl="6" w:tplc="0407000F" w:tentative="1">
      <w:start w:val="1"/>
      <w:numFmt w:val="bullet"/>
      <w:lvlText w:val=""/>
      <w:lvlJc w:val="left"/>
      <w:pPr>
        <w:tabs>
          <w:tab w:val="num" w:pos="4680"/>
        </w:tabs>
        <w:ind w:left="4680" w:hanging="360"/>
      </w:pPr>
      <w:rPr>
        <w:rFonts w:ascii="Symbol" w:hAnsi="Symbol" w:hint="default"/>
      </w:rPr>
    </w:lvl>
    <w:lvl w:ilvl="7" w:tplc="04070019" w:tentative="1">
      <w:start w:val="1"/>
      <w:numFmt w:val="bullet"/>
      <w:lvlText w:val="o"/>
      <w:lvlJc w:val="left"/>
      <w:pPr>
        <w:tabs>
          <w:tab w:val="num" w:pos="5400"/>
        </w:tabs>
        <w:ind w:left="5400" w:hanging="360"/>
      </w:pPr>
      <w:rPr>
        <w:rFonts w:ascii="Courier New" w:hAnsi="Courier New" w:hint="default"/>
      </w:rPr>
    </w:lvl>
    <w:lvl w:ilvl="8" w:tplc="0407001B" w:tentative="1">
      <w:start w:val="1"/>
      <w:numFmt w:val="bullet"/>
      <w:lvlText w:val=""/>
      <w:lvlJc w:val="left"/>
      <w:pPr>
        <w:tabs>
          <w:tab w:val="num" w:pos="6120"/>
        </w:tabs>
        <w:ind w:left="6120" w:hanging="360"/>
      </w:pPr>
      <w:rPr>
        <w:rFonts w:ascii="Wingdings" w:hAnsi="Wingdings" w:hint="default"/>
      </w:rPr>
    </w:lvl>
  </w:abstractNum>
  <w:abstractNum w:abstractNumId="18">
    <w:nsid w:val="18F10057"/>
    <w:multiLevelType w:val="hybridMultilevel"/>
    <w:tmpl w:val="38240D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19017D88"/>
    <w:multiLevelType w:val="hybridMultilevel"/>
    <w:tmpl w:val="2D78B34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nsid w:val="22F6710C"/>
    <w:multiLevelType w:val="hybridMultilevel"/>
    <w:tmpl w:val="B02866AE"/>
    <w:lvl w:ilvl="0" w:tplc="A5B6CCBC">
      <w:start w:val="1"/>
      <w:numFmt w:val="bullet"/>
      <w:lvlText w:val=""/>
      <w:lvlJc w:val="left"/>
      <w:pPr>
        <w:ind w:left="720" w:hanging="360"/>
      </w:pPr>
      <w:rPr>
        <w:rFonts w:ascii="Symbol" w:hAnsi="Symbol" w:hint="default"/>
      </w:rPr>
    </w:lvl>
    <w:lvl w:ilvl="1" w:tplc="63704EA8"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250A1D14"/>
    <w:multiLevelType w:val="hybridMultilevel"/>
    <w:tmpl w:val="45CAADC8"/>
    <w:lvl w:ilvl="0" w:tplc="ACAA87A6">
      <w:start w:val="1"/>
      <w:numFmt w:val="bullet"/>
      <w:lvlText w:val=""/>
      <w:lvlJc w:val="left"/>
      <w:pPr>
        <w:tabs>
          <w:tab w:val="num" w:pos="720"/>
        </w:tabs>
        <w:ind w:left="720" w:hanging="360"/>
      </w:pPr>
      <w:rPr>
        <w:rFonts w:ascii="Symbol" w:hAnsi="Symbol" w:hint="default"/>
      </w:rPr>
    </w:lvl>
    <w:lvl w:ilvl="1" w:tplc="04070019">
      <w:start w:val="1"/>
      <w:numFmt w:val="bullet"/>
      <w:lvlText w:val="o"/>
      <w:lvlJc w:val="left"/>
      <w:pPr>
        <w:tabs>
          <w:tab w:val="num" w:pos="1440"/>
        </w:tabs>
        <w:ind w:left="1440" w:hanging="360"/>
      </w:pPr>
      <w:rPr>
        <w:rFonts w:ascii="Courier New" w:hAnsi="Courier New" w:hint="default"/>
      </w:rPr>
    </w:lvl>
    <w:lvl w:ilvl="2" w:tplc="0407001B">
      <w:start w:val="1"/>
      <w:numFmt w:val="bullet"/>
      <w:lvlText w:val=""/>
      <w:lvlJc w:val="left"/>
      <w:pPr>
        <w:tabs>
          <w:tab w:val="num" w:pos="2160"/>
        </w:tabs>
        <w:ind w:left="2160" w:hanging="360"/>
      </w:pPr>
      <w:rPr>
        <w:rFonts w:ascii="Wingdings" w:hAnsi="Wingdings" w:hint="default"/>
      </w:rPr>
    </w:lvl>
    <w:lvl w:ilvl="3" w:tplc="0407000F">
      <w:start w:val="1"/>
      <w:numFmt w:val="bullet"/>
      <w:lvlText w:val=""/>
      <w:lvlJc w:val="left"/>
      <w:pPr>
        <w:tabs>
          <w:tab w:val="num" w:pos="2880"/>
        </w:tabs>
        <w:ind w:left="2880" w:hanging="360"/>
      </w:pPr>
      <w:rPr>
        <w:rFonts w:ascii="Symbol" w:hAnsi="Symbol" w:hint="default"/>
      </w:rPr>
    </w:lvl>
    <w:lvl w:ilvl="4" w:tplc="04070019">
      <w:start w:val="1"/>
      <w:numFmt w:val="bullet"/>
      <w:lvlText w:val="o"/>
      <w:lvlJc w:val="left"/>
      <w:pPr>
        <w:tabs>
          <w:tab w:val="num" w:pos="3600"/>
        </w:tabs>
        <w:ind w:left="3600" w:hanging="360"/>
      </w:pPr>
      <w:rPr>
        <w:rFonts w:ascii="Courier New" w:hAnsi="Courier New" w:hint="default"/>
      </w:rPr>
    </w:lvl>
    <w:lvl w:ilvl="5" w:tplc="0407001B">
      <w:start w:val="1"/>
      <w:numFmt w:val="bullet"/>
      <w:lvlText w:val=""/>
      <w:lvlJc w:val="left"/>
      <w:pPr>
        <w:tabs>
          <w:tab w:val="num" w:pos="4320"/>
        </w:tabs>
        <w:ind w:left="4320" w:hanging="360"/>
      </w:pPr>
      <w:rPr>
        <w:rFonts w:ascii="Wingdings" w:hAnsi="Wingdings" w:hint="default"/>
      </w:rPr>
    </w:lvl>
    <w:lvl w:ilvl="6" w:tplc="0407000F">
      <w:start w:val="1"/>
      <w:numFmt w:val="bullet"/>
      <w:lvlText w:val=""/>
      <w:lvlJc w:val="left"/>
      <w:pPr>
        <w:tabs>
          <w:tab w:val="num" w:pos="5040"/>
        </w:tabs>
        <w:ind w:left="5040" w:hanging="360"/>
      </w:pPr>
      <w:rPr>
        <w:rFonts w:ascii="Symbol" w:hAnsi="Symbol" w:hint="default"/>
      </w:rPr>
    </w:lvl>
    <w:lvl w:ilvl="7" w:tplc="04070019">
      <w:start w:val="1"/>
      <w:numFmt w:val="bullet"/>
      <w:lvlText w:val="o"/>
      <w:lvlJc w:val="left"/>
      <w:pPr>
        <w:tabs>
          <w:tab w:val="num" w:pos="5760"/>
        </w:tabs>
        <w:ind w:left="5760" w:hanging="360"/>
      </w:pPr>
      <w:rPr>
        <w:rFonts w:ascii="Courier New" w:hAnsi="Courier New" w:hint="default"/>
      </w:rPr>
    </w:lvl>
    <w:lvl w:ilvl="8" w:tplc="0407001B">
      <w:start w:val="1"/>
      <w:numFmt w:val="bullet"/>
      <w:lvlText w:val=""/>
      <w:lvlJc w:val="left"/>
      <w:pPr>
        <w:tabs>
          <w:tab w:val="num" w:pos="6480"/>
        </w:tabs>
        <w:ind w:left="6480" w:hanging="360"/>
      </w:pPr>
      <w:rPr>
        <w:rFonts w:ascii="Wingdings" w:hAnsi="Wingdings" w:hint="default"/>
      </w:rPr>
    </w:lvl>
  </w:abstractNum>
  <w:abstractNum w:abstractNumId="22">
    <w:nsid w:val="25BA1860"/>
    <w:multiLevelType w:val="hybridMultilevel"/>
    <w:tmpl w:val="ACEA002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3">
    <w:nsid w:val="26607779"/>
    <w:multiLevelType w:val="multilevel"/>
    <w:tmpl w:val="080C0025"/>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rPr>
    </w:lvl>
    <w:lvl w:ilvl="2">
      <w:start w:val="1"/>
      <w:numFmt w:val="decimal"/>
      <w:lvlText w:val="%1.%2.%3"/>
      <w:lvlJc w:val="left"/>
      <w:pPr>
        <w:ind w:left="5966"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4">
    <w:nsid w:val="28A214FC"/>
    <w:multiLevelType w:val="hybridMultilevel"/>
    <w:tmpl w:val="8168E2E0"/>
    <w:lvl w:ilvl="0" w:tplc="152A746E">
      <w:start w:val="1"/>
      <w:numFmt w:val="bullet"/>
      <w:lvlText w:val=""/>
      <w:lvlJc w:val="left"/>
      <w:pPr>
        <w:ind w:left="720" w:hanging="360"/>
      </w:pPr>
      <w:rPr>
        <w:rFonts w:ascii="Symbol" w:hAnsi="Symbol" w:hint="default"/>
      </w:rPr>
    </w:lvl>
    <w:lvl w:ilvl="1" w:tplc="07F6AAB4" w:tentative="1">
      <w:start w:val="1"/>
      <w:numFmt w:val="bullet"/>
      <w:lvlText w:val="o"/>
      <w:lvlJc w:val="left"/>
      <w:pPr>
        <w:ind w:left="1440" w:hanging="360"/>
      </w:pPr>
      <w:rPr>
        <w:rFonts w:ascii="Courier New" w:hAnsi="Courier New" w:hint="default"/>
      </w:rPr>
    </w:lvl>
    <w:lvl w:ilvl="2" w:tplc="53BA6298" w:tentative="1">
      <w:start w:val="1"/>
      <w:numFmt w:val="bullet"/>
      <w:lvlText w:val=""/>
      <w:lvlJc w:val="left"/>
      <w:pPr>
        <w:ind w:left="2160" w:hanging="360"/>
      </w:pPr>
      <w:rPr>
        <w:rFonts w:ascii="Wingdings" w:hAnsi="Wingdings" w:hint="default"/>
      </w:rPr>
    </w:lvl>
    <w:lvl w:ilvl="3" w:tplc="CE867836" w:tentative="1">
      <w:start w:val="1"/>
      <w:numFmt w:val="bullet"/>
      <w:lvlText w:val=""/>
      <w:lvlJc w:val="left"/>
      <w:pPr>
        <w:ind w:left="2880" w:hanging="360"/>
      </w:pPr>
      <w:rPr>
        <w:rFonts w:ascii="Symbol" w:hAnsi="Symbol" w:hint="default"/>
      </w:rPr>
    </w:lvl>
    <w:lvl w:ilvl="4" w:tplc="3D08BB0E" w:tentative="1">
      <w:start w:val="1"/>
      <w:numFmt w:val="bullet"/>
      <w:lvlText w:val="o"/>
      <w:lvlJc w:val="left"/>
      <w:pPr>
        <w:ind w:left="3600" w:hanging="360"/>
      </w:pPr>
      <w:rPr>
        <w:rFonts w:ascii="Courier New" w:hAnsi="Courier New" w:hint="default"/>
      </w:rPr>
    </w:lvl>
    <w:lvl w:ilvl="5" w:tplc="91DE55DA" w:tentative="1">
      <w:start w:val="1"/>
      <w:numFmt w:val="bullet"/>
      <w:lvlText w:val=""/>
      <w:lvlJc w:val="left"/>
      <w:pPr>
        <w:ind w:left="4320" w:hanging="360"/>
      </w:pPr>
      <w:rPr>
        <w:rFonts w:ascii="Wingdings" w:hAnsi="Wingdings" w:hint="default"/>
      </w:rPr>
    </w:lvl>
    <w:lvl w:ilvl="6" w:tplc="272C0BE6" w:tentative="1">
      <w:start w:val="1"/>
      <w:numFmt w:val="bullet"/>
      <w:lvlText w:val=""/>
      <w:lvlJc w:val="left"/>
      <w:pPr>
        <w:ind w:left="5040" w:hanging="360"/>
      </w:pPr>
      <w:rPr>
        <w:rFonts w:ascii="Symbol" w:hAnsi="Symbol" w:hint="default"/>
      </w:rPr>
    </w:lvl>
    <w:lvl w:ilvl="7" w:tplc="E730E068" w:tentative="1">
      <w:start w:val="1"/>
      <w:numFmt w:val="bullet"/>
      <w:lvlText w:val="o"/>
      <w:lvlJc w:val="left"/>
      <w:pPr>
        <w:ind w:left="5760" w:hanging="360"/>
      </w:pPr>
      <w:rPr>
        <w:rFonts w:ascii="Courier New" w:hAnsi="Courier New" w:hint="default"/>
      </w:rPr>
    </w:lvl>
    <w:lvl w:ilvl="8" w:tplc="A9A80FDA" w:tentative="1">
      <w:start w:val="1"/>
      <w:numFmt w:val="bullet"/>
      <w:lvlText w:val=""/>
      <w:lvlJc w:val="left"/>
      <w:pPr>
        <w:ind w:left="6480" w:hanging="360"/>
      </w:pPr>
      <w:rPr>
        <w:rFonts w:ascii="Wingdings" w:hAnsi="Wingdings" w:hint="default"/>
      </w:rPr>
    </w:lvl>
  </w:abstractNum>
  <w:abstractNum w:abstractNumId="25">
    <w:nsid w:val="2D293087"/>
    <w:multiLevelType w:val="hybridMultilevel"/>
    <w:tmpl w:val="E1865CE4"/>
    <w:lvl w:ilvl="0" w:tplc="04130001">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2D9743FA"/>
    <w:multiLevelType w:val="multilevel"/>
    <w:tmpl w:val="10E6A0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341557FE"/>
    <w:multiLevelType w:val="hybridMultilevel"/>
    <w:tmpl w:val="333CCDBE"/>
    <w:lvl w:ilvl="0" w:tplc="ADD0A068">
      <w:start w:val="1"/>
      <w:numFmt w:val="decimal"/>
      <w:lvlText w:val="%1."/>
      <w:lvlJc w:val="left"/>
      <w:pPr>
        <w:ind w:left="2520" w:hanging="360"/>
      </w:pPr>
      <w:rPr>
        <w:rFonts w:cs="Times New Roman" w:hint="default"/>
      </w:rPr>
    </w:lvl>
    <w:lvl w:ilvl="1" w:tplc="04180019" w:tentative="1">
      <w:start w:val="1"/>
      <w:numFmt w:val="lowerLetter"/>
      <w:lvlText w:val="%2."/>
      <w:lvlJc w:val="left"/>
      <w:pPr>
        <w:ind w:left="3240" w:hanging="360"/>
      </w:pPr>
      <w:rPr>
        <w:rFonts w:cs="Times New Roman"/>
      </w:rPr>
    </w:lvl>
    <w:lvl w:ilvl="2" w:tplc="0418001B" w:tentative="1">
      <w:start w:val="1"/>
      <w:numFmt w:val="lowerRoman"/>
      <w:lvlText w:val="%3."/>
      <w:lvlJc w:val="right"/>
      <w:pPr>
        <w:ind w:left="3960" w:hanging="180"/>
      </w:pPr>
      <w:rPr>
        <w:rFonts w:cs="Times New Roman"/>
      </w:rPr>
    </w:lvl>
    <w:lvl w:ilvl="3" w:tplc="0418000F" w:tentative="1">
      <w:start w:val="1"/>
      <w:numFmt w:val="decimal"/>
      <w:lvlText w:val="%4."/>
      <w:lvlJc w:val="left"/>
      <w:pPr>
        <w:ind w:left="4680" w:hanging="360"/>
      </w:pPr>
      <w:rPr>
        <w:rFonts w:cs="Times New Roman"/>
      </w:rPr>
    </w:lvl>
    <w:lvl w:ilvl="4" w:tplc="04180019" w:tentative="1">
      <w:start w:val="1"/>
      <w:numFmt w:val="lowerLetter"/>
      <w:lvlText w:val="%5."/>
      <w:lvlJc w:val="left"/>
      <w:pPr>
        <w:ind w:left="5400" w:hanging="360"/>
      </w:pPr>
      <w:rPr>
        <w:rFonts w:cs="Times New Roman"/>
      </w:rPr>
    </w:lvl>
    <w:lvl w:ilvl="5" w:tplc="0418001B" w:tentative="1">
      <w:start w:val="1"/>
      <w:numFmt w:val="lowerRoman"/>
      <w:lvlText w:val="%6."/>
      <w:lvlJc w:val="right"/>
      <w:pPr>
        <w:ind w:left="6120" w:hanging="180"/>
      </w:pPr>
      <w:rPr>
        <w:rFonts w:cs="Times New Roman"/>
      </w:rPr>
    </w:lvl>
    <w:lvl w:ilvl="6" w:tplc="0418000F" w:tentative="1">
      <w:start w:val="1"/>
      <w:numFmt w:val="decimal"/>
      <w:lvlText w:val="%7."/>
      <w:lvlJc w:val="left"/>
      <w:pPr>
        <w:ind w:left="6840" w:hanging="360"/>
      </w:pPr>
      <w:rPr>
        <w:rFonts w:cs="Times New Roman"/>
      </w:rPr>
    </w:lvl>
    <w:lvl w:ilvl="7" w:tplc="04180019" w:tentative="1">
      <w:start w:val="1"/>
      <w:numFmt w:val="lowerLetter"/>
      <w:lvlText w:val="%8."/>
      <w:lvlJc w:val="left"/>
      <w:pPr>
        <w:ind w:left="7560" w:hanging="360"/>
      </w:pPr>
      <w:rPr>
        <w:rFonts w:cs="Times New Roman"/>
      </w:rPr>
    </w:lvl>
    <w:lvl w:ilvl="8" w:tplc="0418001B" w:tentative="1">
      <w:start w:val="1"/>
      <w:numFmt w:val="lowerRoman"/>
      <w:lvlText w:val="%9."/>
      <w:lvlJc w:val="right"/>
      <w:pPr>
        <w:ind w:left="8280" w:hanging="180"/>
      </w:pPr>
      <w:rPr>
        <w:rFonts w:cs="Times New Roman"/>
      </w:rPr>
    </w:lvl>
  </w:abstractNum>
  <w:abstractNum w:abstractNumId="28">
    <w:nsid w:val="38EC68FB"/>
    <w:multiLevelType w:val="hybridMultilevel"/>
    <w:tmpl w:val="5672D402"/>
    <w:lvl w:ilvl="0" w:tplc="04070001">
      <w:start w:val="1"/>
      <w:numFmt w:val="bullet"/>
      <w:lvlText w:val=""/>
      <w:lvlJc w:val="left"/>
      <w:pPr>
        <w:tabs>
          <w:tab w:val="num" w:pos="2421"/>
        </w:tabs>
        <w:ind w:left="2421" w:hanging="360"/>
      </w:pPr>
      <w:rPr>
        <w:rFonts w:ascii="Symbol" w:hAnsi="Symbol" w:hint="default"/>
      </w:rPr>
    </w:lvl>
    <w:lvl w:ilvl="1" w:tplc="04070003">
      <w:numFmt w:val="bullet"/>
      <w:lvlText w:val="-"/>
      <w:lvlJc w:val="left"/>
      <w:pPr>
        <w:tabs>
          <w:tab w:val="num" w:pos="3636"/>
        </w:tabs>
        <w:ind w:left="3636" w:hanging="855"/>
      </w:pPr>
      <w:rPr>
        <w:rFonts w:ascii="Arial" w:eastAsia="Times New Roman" w:hAnsi="Arial" w:hint="default"/>
      </w:rPr>
    </w:lvl>
    <w:lvl w:ilvl="2" w:tplc="04070005" w:tentative="1">
      <w:start w:val="1"/>
      <w:numFmt w:val="bullet"/>
      <w:lvlText w:val=""/>
      <w:lvlJc w:val="left"/>
      <w:pPr>
        <w:tabs>
          <w:tab w:val="num" w:pos="3861"/>
        </w:tabs>
        <w:ind w:left="3861" w:hanging="360"/>
      </w:pPr>
      <w:rPr>
        <w:rFonts w:ascii="Wingdings" w:hAnsi="Wingdings" w:hint="default"/>
      </w:rPr>
    </w:lvl>
    <w:lvl w:ilvl="3" w:tplc="04070001" w:tentative="1">
      <w:start w:val="1"/>
      <w:numFmt w:val="bullet"/>
      <w:lvlText w:val=""/>
      <w:lvlJc w:val="left"/>
      <w:pPr>
        <w:tabs>
          <w:tab w:val="num" w:pos="4581"/>
        </w:tabs>
        <w:ind w:left="4581" w:hanging="360"/>
      </w:pPr>
      <w:rPr>
        <w:rFonts w:ascii="Symbol" w:hAnsi="Symbol" w:hint="default"/>
      </w:rPr>
    </w:lvl>
    <w:lvl w:ilvl="4" w:tplc="04070003" w:tentative="1">
      <w:start w:val="1"/>
      <w:numFmt w:val="bullet"/>
      <w:lvlText w:val="o"/>
      <w:lvlJc w:val="left"/>
      <w:pPr>
        <w:tabs>
          <w:tab w:val="num" w:pos="5301"/>
        </w:tabs>
        <w:ind w:left="5301" w:hanging="360"/>
      </w:pPr>
      <w:rPr>
        <w:rFonts w:ascii="Courier New" w:hAnsi="Courier New" w:hint="default"/>
      </w:rPr>
    </w:lvl>
    <w:lvl w:ilvl="5" w:tplc="04070005" w:tentative="1">
      <w:start w:val="1"/>
      <w:numFmt w:val="bullet"/>
      <w:lvlText w:val=""/>
      <w:lvlJc w:val="left"/>
      <w:pPr>
        <w:tabs>
          <w:tab w:val="num" w:pos="6021"/>
        </w:tabs>
        <w:ind w:left="6021" w:hanging="360"/>
      </w:pPr>
      <w:rPr>
        <w:rFonts w:ascii="Wingdings" w:hAnsi="Wingdings" w:hint="default"/>
      </w:rPr>
    </w:lvl>
    <w:lvl w:ilvl="6" w:tplc="04070001" w:tentative="1">
      <w:start w:val="1"/>
      <w:numFmt w:val="bullet"/>
      <w:lvlText w:val=""/>
      <w:lvlJc w:val="left"/>
      <w:pPr>
        <w:tabs>
          <w:tab w:val="num" w:pos="6741"/>
        </w:tabs>
        <w:ind w:left="6741" w:hanging="360"/>
      </w:pPr>
      <w:rPr>
        <w:rFonts w:ascii="Symbol" w:hAnsi="Symbol" w:hint="default"/>
      </w:rPr>
    </w:lvl>
    <w:lvl w:ilvl="7" w:tplc="04070003" w:tentative="1">
      <w:start w:val="1"/>
      <w:numFmt w:val="bullet"/>
      <w:lvlText w:val="o"/>
      <w:lvlJc w:val="left"/>
      <w:pPr>
        <w:tabs>
          <w:tab w:val="num" w:pos="7461"/>
        </w:tabs>
        <w:ind w:left="7461" w:hanging="360"/>
      </w:pPr>
      <w:rPr>
        <w:rFonts w:ascii="Courier New" w:hAnsi="Courier New" w:hint="default"/>
      </w:rPr>
    </w:lvl>
    <w:lvl w:ilvl="8" w:tplc="04070005" w:tentative="1">
      <w:start w:val="1"/>
      <w:numFmt w:val="bullet"/>
      <w:lvlText w:val=""/>
      <w:lvlJc w:val="left"/>
      <w:pPr>
        <w:tabs>
          <w:tab w:val="num" w:pos="8181"/>
        </w:tabs>
        <w:ind w:left="8181" w:hanging="360"/>
      </w:pPr>
      <w:rPr>
        <w:rFonts w:ascii="Wingdings" w:hAnsi="Wingdings" w:hint="default"/>
      </w:rPr>
    </w:lvl>
  </w:abstractNum>
  <w:abstractNum w:abstractNumId="29">
    <w:nsid w:val="3B0567C5"/>
    <w:multiLevelType w:val="hybridMultilevel"/>
    <w:tmpl w:val="FB28F1D8"/>
    <w:lvl w:ilvl="0" w:tplc="9384A398">
      <w:start w:val="1"/>
      <w:numFmt w:val="bullet"/>
      <w:lvlText w:val=""/>
      <w:lvlJc w:val="left"/>
      <w:pPr>
        <w:ind w:left="720" w:hanging="360"/>
      </w:pPr>
      <w:rPr>
        <w:rFonts w:ascii="Symbol" w:hAnsi="Symbol" w:hint="default"/>
      </w:rPr>
    </w:lvl>
    <w:lvl w:ilvl="1" w:tplc="90DA9FAA" w:tentative="1">
      <w:start w:val="1"/>
      <w:numFmt w:val="bullet"/>
      <w:lvlText w:val="o"/>
      <w:lvlJc w:val="left"/>
      <w:pPr>
        <w:ind w:left="1440" w:hanging="360"/>
      </w:pPr>
      <w:rPr>
        <w:rFonts w:ascii="Courier New" w:hAnsi="Courier New" w:hint="default"/>
      </w:rPr>
    </w:lvl>
    <w:lvl w:ilvl="2" w:tplc="EB08168A" w:tentative="1">
      <w:start w:val="1"/>
      <w:numFmt w:val="bullet"/>
      <w:lvlText w:val=""/>
      <w:lvlJc w:val="left"/>
      <w:pPr>
        <w:ind w:left="2160" w:hanging="360"/>
      </w:pPr>
      <w:rPr>
        <w:rFonts w:ascii="Wingdings" w:hAnsi="Wingdings" w:hint="default"/>
      </w:rPr>
    </w:lvl>
    <w:lvl w:ilvl="3" w:tplc="05A009D4" w:tentative="1">
      <w:start w:val="1"/>
      <w:numFmt w:val="bullet"/>
      <w:lvlText w:val=""/>
      <w:lvlJc w:val="left"/>
      <w:pPr>
        <w:ind w:left="2880" w:hanging="360"/>
      </w:pPr>
      <w:rPr>
        <w:rFonts w:ascii="Symbol" w:hAnsi="Symbol" w:hint="default"/>
      </w:rPr>
    </w:lvl>
    <w:lvl w:ilvl="4" w:tplc="4C6EA584" w:tentative="1">
      <w:start w:val="1"/>
      <w:numFmt w:val="bullet"/>
      <w:lvlText w:val="o"/>
      <w:lvlJc w:val="left"/>
      <w:pPr>
        <w:ind w:left="3600" w:hanging="360"/>
      </w:pPr>
      <w:rPr>
        <w:rFonts w:ascii="Courier New" w:hAnsi="Courier New" w:hint="default"/>
      </w:rPr>
    </w:lvl>
    <w:lvl w:ilvl="5" w:tplc="2DB6FF98" w:tentative="1">
      <w:start w:val="1"/>
      <w:numFmt w:val="bullet"/>
      <w:lvlText w:val=""/>
      <w:lvlJc w:val="left"/>
      <w:pPr>
        <w:ind w:left="4320" w:hanging="360"/>
      </w:pPr>
      <w:rPr>
        <w:rFonts w:ascii="Wingdings" w:hAnsi="Wingdings" w:hint="default"/>
      </w:rPr>
    </w:lvl>
    <w:lvl w:ilvl="6" w:tplc="FF6C7F3A" w:tentative="1">
      <w:start w:val="1"/>
      <w:numFmt w:val="bullet"/>
      <w:lvlText w:val=""/>
      <w:lvlJc w:val="left"/>
      <w:pPr>
        <w:ind w:left="5040" w:hanging="360"/>
      </w:pPr>
      <w:rPr>
        <w:rFonts w:ascii="Symbol" w:hAnsi="Symbol" w:hint="default"/>
      </w:rPr>
    </w:lvl>
    <w:lvl w:ilvl="7" w:tplc="7564DA20" w:tentative="1">
      <w:start w:val="1"/>
      <w:numFmt w:val="bullet"/>
      <w:lvlText w:val="o"/>
      <w:lvlJc w:val="left"/>
      <w:pPr>
        <w:ind w:left="5760" w:hanging="360"/>
      </w:pPr>
      <w:rPr>
        <w:rFonts w:ascii="Courier New" w:hAnsi="Courier New" w:hint="default"/>
      </w:rPr>
    </w:lvl>
    <w:lvl w:ilvl="8" w:tplc="8E72487C" w:tentative="1">
      <w:start w:val="1"/>
      <w:numFmt w:val="bullet"/>
      <w:lvlText w:val=""/>
      <w:lvlJc w:val="left"/>
      <w:pPr>
        <w:ind w:left="6480" w:hanging="360"/>
      </w:pPr>
      <w:rPr>
        <w:rFonts w:ascii="Wingdings" w:hAnsi="Wingdings" w:hint="default"/>
      </w:rPr>
    </w:lvl>
  </w:abstractNum>
  <w:abstractNum w:abstractNumId="30">
    <w:nsid w:val="3B975A00"/>
    <w:multiLevelType w:val="hybridMultilevel"/>
    <w:tmpl w:val="49E433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422418C8"/>
    <w:multiLevelType w:val="hybridMultilevel"/>
    <w:tmpl w:val="D7CE920E"/>
    <w:lvl w:ilvl="0" w:tplc="14FC8D08">
      <w:start w:val="1"/>
      <w:numFmt w:val="bullet"/>
      <w:lvlText w:val=""/>
      <w:lvlJc w:val="left"/>
      <w:pPr>
        <w:tabs>
          <w:tab w:val="num" w:pos="720"/>
        </w:tabs>
        <w:ind w:left="720" w:hanging="360"/>
      </w:pPr>
      <w:rPr>
        <w:rFonts w:ascii="Wingdings" w:hAnsi="Wingdings" w:hint="default"/>
        <w:sz w:val="16"/>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4807047C"/>
    <w:multiLevelType w:val="hybridMultilevel"/>
    <w:tmpl w:val="4CC0B734"/>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3">
    <w:nsid w:val="48407924"/>
    <w:multiLevelType w:val="hybridMultilevel"/>
    <w:tmpl w:val="4B2682FA"/>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34">
    <w:nsid w:val="49AF7044"/>
    <w:multiLevelType w:val="hybridMultilevel"/>
    <w:tmpl w:val="2A5A430C"/>
    <w:lvl w:ilvl="0" w:tplc="08090001">
      <w:start w:val="1"/>
      <w:numFmt w:val="bullet"/>
      <w:lvlText w:val=""/>
      <w:lvlJc w:val="left"/>
      <w:pPr>
        <w:ind w:left="720" w:hanging="360"/>
      </w:pPr>
      <w:rPr>
        <w:rFonts w:ascii="Symbol" w:hAnsi="Symbol" w:hint="default"/>
      </w:rPr>
    </w:lvl>
    <w:lvl w:ilvl="1" w:tplc="E9A886A8">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652598A"/>
    <w:multiLevelType w:val="hybridMultilevel"/>
    <w:tmpl w:val="FE383B52"/>
    <w:lvl w:ilvl="0" w:tplc="000AC7A0">
      <w:start w:val="1"/>
      <w:numFmt w:val="bullet"/>
      <w:pStyle w:val="StylSodrkami11b"/>
      <w:lvlText w:val=""/>
      <w:lvlJc w:val="left"/>
      <w:pPr>
        <w:tabs>
          <w:tab w:val="num" w:pos="720"/>
        </w:tabs>
        <w:ind w:left="720" w:hanging="360"/>
      </w:pPr>
      <w:rPr>
        <w:rFonts w:ascii="Symbol" w:hAnsi="Symbol" w:hint="default"/>
      </w:rPr>
    </w:lvl>
    <w:lvl w:ilvl="1" w:tplc="04070019">
      <w:start w:val="1"/>
      <w:numFmt w:val="bullet"/>
      <w:pStyle w:val="StylSodrkami11b1"/>
      <w:lvlText w:val="o"/>
      <w:lvlJc w:val="left"/>
      <w:pPr>
        <w:tabs>
          <w:tab w:val="num" w:pos="1440"/>
        </w:tabs>
        <w:ind w:left="1440" w:hanging="360"/>
      </w:pPr>
      <w:rPr>
        <w:rFonts w:ascii="Courier New" w:hAnsi="Courier New" w:hint="default"/>
      </w:rPr>
    </w:lvl>
    <w:lvl w:ilvl="2" w:tplc="0407001B">
      <w:start w:val="1"/>
      <w:numFmt w:val="decimal"/>
      <w:pStyle w:val="slovntabulek"/>
      <w:lvlText w:val="tab. č.%3"/>
      <w:lvlJc w:val="left"/>
      <w:pPr>
        <w:tabs>
          <w:tab w:val="num" w:pos="2157"/>
        </w:tabs>
        <w:ind w:left="1800"/>
      </w:pPr>
      <w:rPr>
        <w:rFonts w:ascii="Arial" w:hAnsi="Arial" w:cs="Times New Roman" w:hint="default"/>
        <w:b w:val="0"/>
        <w:i/>
        <w:sz w:val="20"/>
        <w:szCs w:val="20"/>
      </w:rPr>
    </w:lvl>
    <w:lvl w:ilvl="3" w:tplc="0407000F">
      <w:start w:val="1"/>
      <w:numFmt w:val="decimal"/>
      <w:lvlText w:val="%4."/>
      <w:lvlJc w:val="left"/>
      <w:pPr>
        <w:tabs>
          <w:tab w:val="num" w:pos="2880"/>
        </w:tabs>
        <w:ind w:left="2880" w:hanging="360"/>
      </w:pPr>
      <w:rPr>
        <w:rFonts w:cs="Times New Roman"/>
      </w:rPr>
    </w:lvl>
    <w:lvl w:ilvl="4" w:tplc="04070019">
      <w:start w:val="1"/>
      <w:numFmt w:val="decimal"/>
      <w:lvlText w:val="%5."/>
      <w:lvlJc w:val="left"/>
      <w:pPr>
        <w:tabs>
          <w:tab w:val="num" w:pos="3600"/>
        </w:tabs>
        <w:ind w:left="3600" w:hanging="360"/>
      </w:pPr>
      <w:rPr>
        <w:rFonts w:cs="Times New Roman"/>
      </w:rPr>
    </w:lvl>
    <w:lvl w:ilvl="5" w:tplc="0407001B">
      <w:start w:val="1"/>
      <w:numFmt w:val="decimal"/>
      <w:lvlText w:val="%6."/>
      <w:lvlJc w:val="left"/>
      <w:pPr>
        <w:tabs>
          <w:tab w:val="num" w:pos="4320"/>
        </w:tabs>
        <w:ind w:left="4320" w:hanging="36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decimal"/>
      <w:lvlText w:val="%8."/>
      <w:lvlJc w:val="left"/>
      <w:pPr>
        <w:tabs>
          <w:tab w:val="num" w:pos="5760"/>
        </w:tabs>
        <w:ind w:left="5760" w:hanging="360"/>
      </w:pPr>
      <w:rPr>
        <w:rFonts w:cs="Times New Roman"/>
      </w:rPr>
    </w:lvl>
    <w:lvl w:ilvl="8" w:tplc="0407001B">
      <w:start w:val="1"/>
      <w:numFmt w:val="decimal"/>
      <w:lvlText w:val="%9."/>
      <w:lvlJc w:val="left"/>
      <w:pPr>
        <w:tabs>
          <w:tab w:val="num" w:pos="6480"/>
        </w:tabs>
        <w:ind w:left="6480" w:hanging="360"/>
      </w:pPr>
      <w:rPr>
        <w:rFonts w:cs="Times New Roman"/>
      </w:rPr>
    </w:lvl>
  </w:abstractNum>
  <w:abstractNum w:abstractNumId="36">
    <w:nsid w:val="5735462B"/>
    <w:multiLevelType w:val="hybridMultilevel"/>
    <w:tmpl w:val="D66EB9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5DC806B3"/>
    <w:multiLevelType w:val="hybridMultilevel"/>
    <w:tmpl w:val="4E0C78BC"/>
    <w:lvl w:ilvl="0" w:tplc="04130001">
      <w:start w:val="1"/>
      <w:numFmt w:val="bullet"/>
      <w:lvlText w:val="›"/>
      <w:lvlJc w:val="left"/>
      <w:pPr>
        <w:tabs>
          <w:tab w:val="num" w:pos="1800"/>
        </w:tabs>
        <w:ind w:left="1800" w:hanging="360"/>
      </w:pPr>
      <w:rPr>
        <w:rFonts w:ascii="Times New Roman" w:hAnsi="Times New Roman" w:hint="default"/>
      </w:rPr>
    </w:lvl>
    <w:lvl w:ilvl="1" w:tplc="04130003">
      <w:start w:val="250"/>
      <w:numFmt w:val="bullet"/>
      <w:lvlText w:val="–"/>
      <w:lvlJc w:val="left"/>
      <w:pPr>
        <w:tabs>
          <w:tab w:val="num" w:pos="2520"/>
        </w:tabs>
        <w:ind w:left="2520" w:hanging="360"/>
      </w:pPr>
      <w:rPr>
        <w:rFonts w:ascii="Ericsson Capital TT" w:hAnsi="Ericsson Capital TT" w:hint="default"/>
      </w:rPr>
    </w:lvl>
    <w:lvl w:ilvl="2" w:tplc="04130005" w:tentative="1">
      <w:start w:val="1"/>
      <w:numFmt w:val="bullet"/>
      <w:lvlText w:val="›"/>
      <w:lvlJc w:val="left"/>
      <w:pPr>
        <w:tabs>
          <w:tab w:val="num" w:pos="3240"/>
        </w:tabs>
        <w:ind w:left="3240" w:hanging="360"/>
      </w:pPr>
      <w:rPr>
        <w:rFonts w:ascii="Times New Roman" w:hAnsi="Times New Roman" w:hint="default"/>
      </w:rPr>
    </w:lvl>
    <w:lvl w:ilvl="3" w:tplc="04130001" w:tentative="1">
      <w:start w:val="1"/>
      <w:numFmt w:val="bullet"/>
      <w:lvlText w:val="›"/>
      <w:lvlJc w:val="left"/>
      <w:pPr>
        <w:tabs>
          <w:tab w:val="num" w:pos="3960"/>
        </w:tabs>
        <w:ind w:left="3960" w:hanging="360"/>
      </w:pPr>
      <w:rPr>
        <w:rFonts w:ascii="Times New Roman" w:hAnsi="Times New Roman" w:hint="default"/>
      </w:rPr>
    </w:lvl>
    <w:lvl w:ilvl="4" w:tplc="04130003" w:tentative="1">
      <w:start w:val="1"/>
      <w:numFmt w:val="bullet"/>
      <w:lvlText w:val="›"/>
      <w:lvlJc w:val="left"/>
      <w:pPr>
        <w:tabs>
          <w:tab w:val="num" w:pos="4680"/>
        </w:tabs>
        <w:ind w:left="4680" w:hanging="360"/>
      </w:pPr>
      <w:rPr>
        <w:rFonts w:ascii="Times New Roman" w:hAnsi="Times New Roman" w:hint="default"/>
      </w:rPr>
    </w:lvl>
    <w:lvl w:ilvl="5" w:tplc="04130005" w:tentative="1">
      <w:start w:val="1"/>
      <w:numFmt w:val="bullet"/>
      <w:lvlText w:val="›"/>
      <w:lvlJc w:val="left"/>
      <w:pPr>
        <w:tabs>
          <w:tab w:val="num" w:pos="5400"/>
        </w:tabs>
        <w:ind w:left="5400" w:hanging="360"/>
      </w:pPr>
      <w:rPr>
        <w:rFonts w:ascii="Times New Roman" w:hAnsi="Times New Roman" w:hint="default"/>
      </w:rPr>
    </w:lvl>
    <w:lvl w:ilvl="6" w:tplc="04130001" w:tentative="1">
      <w:start w:val="1"/>
      <w:numFmt w:val="bullet"/>
      <w:lvlText w:val="›"/>
      <w:lvlJc w:val="left"/>
      <w:pPr>
        <w:tabs>
          <w:tab w:val="num" w:pos="6120"/>
        </w:tabs>
        <w:ind w:left="6120" w:hanging="360"/>
      </w:pPr>
      <w:rPr>
        <w:rFonts w:ascii="Times New Roman" w:hAnsi="Times New Roman" w:hint="default"/>
      </w:rPr>
    </w:lvl>
    <w:lvl w:ilvl="7" w:tplc="04130003" w:tentative="1">
      <w:start w:val="1"/>
      <w:numFmt w:val="bullet"/>
      <w:lvlText w:val="›"/>
      <w:lvlJc w:val="left"/>
      <w:pPr>
        <w:tabs>
          <w:tab w:val="num" w:pos="6840"/>
        </w:tabs>
        <w:ind w:left="6840" w:hanging="360"/>
      </w:pPr>
      <w:rPr>
        <w:rFonts w:ascii="Times New Roman" w:hAnsi="Times New Roman" w:hint="default"/>
      </w:rPr>
    </w:lvl>
    <w:lvl w:ilvl="8" w:tplc="04130005" w:tentative="1">
      <w:start w:val="1"/>
      <w:numFmt w:val="bullet"/>
      <w:lvlText w:val="›"/>
      <w:lvlJc w:val="left"/>
      <w:pPr>
        <w:tabs>
          <w:tab w:val="num" w:pos="7560"/>
        </w:tabs>
        <w:ind w:left="7560" w:hanging="360"/>
      </w:pPr>
      <w:rPr>
        <w:rFonts w:ascii="Times New Roman" w:hAnsi="Times New Roman" w:hint="default"/>
      </w:rPr>
    </w:lvl>
  </w:abstractNum>
  <w:abstractNum w:abstractNumId="38">
    <w:nsid w:val="616B0F63"/>
    <w:multiLevelType w:val="hybridMultilevel"/>
    <w:tmpl w:val="0088C542"/>
    <w:lvl w:ilvl="0" w:tplc="1548BBC8">
      <w:start w:val="1"/>
      <w:numFmt w:val="decimal"/>
      <w:lvlText w:val="%1)"/>
      <w:lvlJc w:val="left"/>
      <w:pPr>
        <w:tabs>
          <w:tab w:val="num" w:pos="3240"/>
        </w:tabs>
        <w:ind w:left="3240" w:hanging="360"/>
      </w:pPr>
      <w:rPr>
        <w:rFonts w:cs="Times New Roman" w:hint="default"/>
      </w:rPr>
    </w:lvl>
    <w:lvl w:ilvl="1" w:tplc="04070019" w:tentative="1">
      <w:start w:val="1"/>
      <w:numFmt w:val="lowerLetter"/>
      <w:lvlText w:val="%2."/>
      <w:lvlJc w:val="left"/>
      <w:pPr>
        <w:tabs>
          <w:tab w:val="num" w:pos="3960"/>
        </w:tabs>
        <w:ind w:left="3960" w:hanging="360"/>
      </w:pPr>
      <w:rPr>
        <w:rFonts w:cs="Times New Roman"/>
      </w:rPr>
    </w:lvl>
    <w:lvl w:ilvl="2" w:tplc="0407001B" w:tentative="1">
      <w:start w:val="1"/>
      <w:numFmt w:val="lowerRoman"/>
      <w:lvlText w:val="%3."/>
      <w:lvlJc w:val="right"/>
      <w:pPr>
        <w:tabs>
          <w:tab w:val="num" w:pos="4680"/>
        </w:tabs>
        <w:ind w:left="4680" w:hanging="180"/>
      </w:pPr>
      <w:rPr>
        <w:rFonts w:cs="Times New Roman"/>
      </w:rPr>
    </w:lvl>
    <w:lvl w:ilvl="3" w:tplc="0407000F" w:tentative="1">
      <w:start w:val="1"/>
      <w:numFmt w:val="decimal"/>
      <w:lvlText w:val="%4."/>
      <w:lvlJc w:val="left"/>
      <w:pPr>
        <w:tabs>
          <w:tab w:val="num" w:pos="5400"/>
        </w:tabs>
        <w:ind w:left="5400" w:hanging="360"/>
      </w:pPr>
      <w:rPr>
        <w:rFonts w:cs="Times New Roman"/>
      </w:rPr>
    </w:lvl>
    <w:lvl w:ilvl="4" w:tplc="04070019" w:tentative="1">
      <w:start w:val="1"/>
      <w:numFmt w:val="lowerLetter"/>
      <w:lvlText w:val="%5."/>
      <w:lvlJc w:val="left"/>
      <w:pPr>
        <w:tabs>
          <w:tab w:val="num" w:pos="6120"/>
        </w:tabs>
        <w:ind w:left="6120" w:hanging="360"/>
      </w:pPr>
      <w:rPr>
        <w:rFonts w:cs="Times New Roman"/>
      </w:rPr>
    </w:lvl>
    <w:lvl w:ilvl="5" w:tplc="0407001B" w:tentative="1">
      <w:start w:val="1"/>
      <w:numFmt w:val="lowerRoman"/>
      <w:lvlText w:val="%6."/>
      <w:lvlJc w:val="right"/>
      <w:pPr>
        <w:tabs>
          <w:tab w:val="num" w:pos="6840"/>
        </w:tabs>
        <w:ind w:left="6840" w:hanging="180"/>
      </w:pPr>
      <w:rPr>
        <w:rFonts w:cs="Times New Roman"/>
      </w:rPr>
    </w:lvl>
    <w:lvl w:ilvl="6" w:tplc="0407000F" w:tentative="1">
      <w:start w:val="1"/>
      <w:numFmt w:val="decimal"/>
      <w:lvlText w:val="%7."/>
      <w:lvlJc w:val="left"/>
      <w:pPr>
        <w:tabs>
          <w:tab w:val="num" w:pos="7560"/>
        </w:tabs>
        <w:ind w:left="7560" w:hanging="360"/>
      </w:pPr>
      <w:rPr>
        <w:rFonts w:cs="Times New Roman"/>
      </w:rPr>
    </w:lvl>
    <w:lvl w:ilvl="7" w:tplc="04070019" w:tentative="1">
      <w:start w:val="1"/>
      <w:numFmt w:val="lowerLetter"/>
      <w:lvlText w:val="%8."/>
      <w:lvlJc w:val="left"/>
      <w:pPr>
        <w:tabs>
          <w:tab w:val="num" w:pos="8280"/>
        </w:tabs>
        <w:ind w:left="8280" w:hanging="360"/>
      </w:pPr>
      <w:rPr>
        <w:rFonts w:cs="Times New Roman"/>
      </w:rPr>
    </w:lvl>
    <w:lvl w:ilvl="8" w:tplc="0407001B" w:tentative="1">
      <w:start w:val="1"/>
      <w:numFmt w:val="lowerRoman"/>
      <w:lvlText w:val="%9."/>
      <w:lvlJc w:val="right"/>
      <w:pPr>
        <w:tabs>
          <w:tab w:val="num" w:pos="9000"/>
        </w:tabs>
        <w:ind w:left="9000" w:hanging="180"/>
      </w:pPr>
      <w:rPr>
        <w:rFonts w:cs="Times New Roman"/>
      </w:rPr>
    </w:lvl>
  </w:abstractNum>
  <w:abstractNum w:abstractNumId="39">
    <w:nsid w:val="6BC956A0"/>
    <w:multiLevelType w:val="hybridMultilevel"/>
    <w:tmpl w:val="A4C6E018"/>
    <w:lvl w:ilvl="0" w:tplc="6DA4A45A">
      <w:start w:val="1"/>
      <w:numFmt w:val="bullet"/>
      <w:lvlText w:val=""/>
      <w:lvlJc w:val="left"/>
      <w:pPr>
        <w:tabs>
          <w:tab w:val="num" w:pos="360"/>
        </w:tabs>
        <w:ind w:left="360" w:hanging="360"/>
      </w:pPr>
      <w:rPr>
        <w:rFonts w:ascii="Symbol" w:hAnsi="Symbol" w:hint="default"/>
      </w:rPr>
    </w:lvl>
    <w:lvl w:ilvl="1" w:tplc="04070019">
      <w:start w:val="1"/>
      <w:numFmt w:val="bullet"/>
      <w:lvlText w:val="o"/>
      <w:lvlJc w:val="left"/>
      <w:pPr>
        <w:tabs>
          <w:tab w:val="num" w:pos="1080"/>
        </w:tabs>
        <w:ind w:left="1080" w:hanging="360"/>
      </w:pPr>
      <w:rPr>
        <w:rFonts w:ascii="Courier New" w:hAnsi="Courier New" w:hint="default"/>
      </w:rPr>
    </w:lvl>
    <w:lvl w:ilvl="2" w:tplc="0407001B" w:tentative="1">
      <w:start w:val="1"/>
      <w:numFmt w:val="bullet"/>
      <w:lvlText w:val=""/>
      <w:lvlJc w:val="left"/>
      <w:pPr>
        <w:tabs>
          <w:tab w:val="num" w:pos="1800"/>
        </w:tabs>
        <w:ind w:left="1800" w:hanging="360"/>
      </w:pPr>
      <w:rPr>
        <w:rFonts w:ascii="Wingdings" w:hAnsi="Wingdings" w:hint="default"/>
      </w:rPr>
    </w:lvl>
    <w:lvl w:ilvl="3" w:tplc="0407000F" w:tentative="1">
      <w:start w:val="1"/>
      <w:numFmt w:val="bullet"/>
      <w:lvlText w:val=""/>
      <w:lvlJc w:val="left"/>
      <w:pPr>
        <w:tabs>
          <w:tab w:val="num" w:pos="2520"/>
        </w:tabs>
        <w:ind w:left="2520" w:hanging="360"/>
      </w:pPr>
      <w:rPr>
        <w:rFonts w:ascii="Symbol" w:hAnsi="Symbol" w:hint="default"/>
      </w:rPr>
    </w:lvl>
    <w:lvl w:ilvl="4" w:tplc="04070019" w:tentative="1">
      <w:start w:val="1"/>
      <w:numFmt w:val="bullet"/>
      <w:lvlText w:val="o"/>
      <w:lvlJc w:val="left"/>
      <w:pPr>
        <w:tabs>
          <w:tab w:val="num" w:pos="3240"/>
        </w:tabs>
        <w:ind w:left="3240" w:hanging="360"/>
      </w:pPr>
      <w:rPr>
        <w:rFonts w:ascii="Courier New" w:hAnsi="Courier New" w:hint="default"/>
      </w:rPr>
    </w:lvl>
    <w:lvl w:ilvl="5" w:tplc="0407001B" w:tentative="1">
      <w:start w:val="1"/>
      <w:numFmt w:val="bullet"/>
      <w:lvlText w:val=""/>
      <w:lvlJc w:val="left"/>
      <w:pPr>
        <w:tabs>
          <w:tab w:val="num" w:pos="3960"/>
        </w:tabs>
        <w:ind w:left="3960" w:hanging="360"/>
      </w:pPr>
      <w:rPr>
        <w:rFonts w:ascii="Wingdings" w:hAnsi="Wingdings" w:hint="default"/>
      </w:rPr>
    </w:lvl>
    <w:lvl w:ilvl="6" w:tplc="0407000F" w:tentative="1">
      <w:start w:val="1"/>
      <w:numFmt w:val="bullet"/>
      <w:lvlText w:val=""/>
      <w:lvlJc w:val="left"/>
      <w:pPr>
        <w:tabs>
          <w:tab w:val="num" w:pos="4680"/>
        </w:tabs>
        <w:ind w:left="4680" w:hanging="360"/>
      </w:pPr>
      <w:rPr>
        <w:rFonts w:ascii="Symbol" w:hAnsi="Symbol" w:hint="default"/>
      </w:rPr>
    </w:lvl>
    <w:lvl w:ilvl="7" w:tplc="04070019" w:tentative="1">
      <w:start w:val="1"/>
      <w:numFmt w:val="bullet"/>
      <w:lvlText w:val="o"/>
      <w:lvlJc w:val="left"/>
      <w:pPr>
        <w:tabs>
          <w:tab w:val="num" w:pos="5400"/>
        </w:tabs>
        <w:ind w:left="5400" w:hanging="360"/>
      </w:pPr>
      <w:rPr>
        <w:rFonts w:ascii="Courier New" w:hAnsi="Courier New" w:hint="default"/>
      </w:rPr>
    </w:lvl>
    <w:lvl w:ilvl="8" w:tplc="0407001B" w:tentative="1">
      <w:start w:val="1"/>
      <w:numFmt w:val="bullet"/>
      <w:lvlText w:val=""/>
      <w:lvlJc w:val="left"/>
      <w:pPr>
        <w:tabs>
          <w:tab w:val="num" w:pos="6120"/>
        </w:tabs>
        <w:ind w:left="6120" w:hanging="360"/>
      </w:pPr>
      <w:rPr>
        <w:rFonts w:ascii="Wingdings" w:hAnsi="Wingdings" w:hint="default"/>
      </w:rPr>
    </w:lvl>
  </w:abstractNum>
  <w:abstractNum w:abstractNumId="40">
    <w:nsid w:val="6FB24AD1"/>
    <w:multiLevelType w:val="hybridMultilevel"/>
    <w:tmpl w:val="FB5CBCDE"/>
    <w:lvl w:ilvl="0" w:tplc="66F2E744">
      <w:start w:val="1"/>
      <w:numFmt w:val="bullet"/>
      <w:lvlText w:val=""/>
      <w:lvlJc w:val="left"/>
      <w:pPr>
        <w:ind w:left="720" w:hanging="360"/>
      </w:pPr>
      <w:rPr>
        <w:rFonts w:ascii="Symbol" w:hAnsi="Symbol"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41">
    <w:nsid w:val="70203B17"/>
    <w:multiLevelType w:val="hybridMultilevel"/>
    <w:tmpl w:val="298072FE"/>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42">
    <w:nsid w:val="710D4B7A"/>
    <w:multiLevelType w:val="hybridMultilevel"/>
    <w:tmpl w:val="5072758E"/>
    <w:lvl w:ilvl="0" w:tplc="04070001">
      <w:start w:val="1"/>
      <w:numFmt w:val="bullet"/>
      <w:lvlText w:val=""/>
      <w:lvlJc w:val="left"/>
      <w:pPr>
        <w:ind w:left="2940" w:hanging="360"/>
      </w:pPr>
      <w:rPr>
        <w:rFonts w:ascii="Symbol" w:hAnsi="Symbol" w:hint="default"/>
      </w:rPr>
    </w:lvl>
    <w:lvl w:ilvl="1" w:tplc="04070003">
      <w:start w:val="1"/>
      <w:numFmt w:val="bullet"/>
      <w:lvlText w:val="o"/>
      <w:lvlJc w:val="left"/>
      <w:pPr>
        <w:ind w:left="3660" w:hanging="360"/>
      </w:pPr>
      <w:rPr>
        <w:rFonts w:ascii="Courier New" w:hAnsi="Courier New" w:cs="Courier New" w:hint="default"/>
      </w:rPr>
    </w:lvl>
    <w:lvl w:ilvl="2" w:tplc="04070005">
      <w:start w:val="1"/>
      <w:numFmt w:val="bullet"/>
      <w:lvlText w:val=""/>
      <w:lvlJc w:val="left"/>
      <w:pPr>
        <w:ind w:left="4380" w:hanging="360"/>
      </w:pPr>
      <w:rPr>
        <w:rFonts w:ascii="Wingdings" w:hAnsi="Wingdings" w:hint="default"/>
      </w:rPr>
    </w:lvl>
    <w:lvl w:ilvl="3" w:tplc="04070001" w:tentative="1">
      <w:start w:val="1"/>
      <w:numFmt w:val="bullet"/>
      <w:lvlText w:val=""/>
      <w:lvlJc w:val="left"/>
      <w:pPr>
        <w:ind w:left="5100" w:hanging="360"/>
      </w:pPr>
      <w:rPr>
        <w:rFonts w:ascii="Symbol" w:hAnsi="Symbol" w:hint="default"/>
      </w:rPr>
    </w:lvl>
    <w:lvl w:ilvl="4" w:tplc="04070003" w:tentative="1">
      <w:start w:val="1"/>
      <w:numFmt w:val="bullet"/>
      <w:lvlText w:val="o"/>
      <w:lvlJc w:val="left"/>
      <w:pPr>
        <w:ind w:left="5820" w:hanging="360"/>
      </w:pPr>
      <w:rPr>
        <w:rFonts w:ascii="Courier New" w:hAnsi="Courier New" w:cs="Courier New" w:hint="default"/>
      </w:rPr>
    </w:lvl>
    <w:lvl w:ilvl="5" w:tplc="04070005" w:tentative="1">
      <w:start w:val="1"/>
      <w:numFmt w:val="bullet"/>
      <w:lvlText w:val=""/>
      <w:lvlJc w:val="left"/>
      <w:pPr>
        <w:ind w:left="6540" w:hanging="360"/>
      </w:pPr>
      <w:rPr>
        <w:rFonts w:ascii="Wingdings" w:hAnsi="Wingdings" w:hint="default"/>
      </w:rPr>
    </w:lvl>
    <w:lvl w:ilvl="6" w:tplc="04070001" w:tentative="1">
      <w:start w:val="1"/>
      <w:numFmt w:val="bullet"/>
      <w:lvlText w:val=""/>
      <w:lvlJc w:val="left"/>
      <w:pPr>
        <w:ind w:left="7260" w:hanging="360"/>
      </w:pPr>
      <w:rPr>
        <w:rFonts w:ascii="Symbol" w:hAnsi="Symbol" w:hint="default"/>
      </w:rPr>
    </w:lvl>
    <w:lvl w:ilvl="7" w:tplc="04070003" w:tentative="1">
      <w:start w:val="1"/>
      <w:numFmt w:val="bullet"/>
      <w:lvlText w:val="o"/>
      <w:lvlJc w:val="left"/>
      <w:pPr>
        <w:ind w:left="7980" w:hanging="360"/>
      </w:pPr>
      <w:rPr>
        <w:rFonts w:ascii="Courier New" w:hAnsi="Courier New" w:cs="Courier New" w:hint="default"/>
      </w:rPr>
    </w:lvl>
    <w:lvl w:ilvl="8" w:tplc="04070005" w:tentative="1">
      <w:start w:val="1"/>
      <w:numFmt w:val="bullet"/>
      <w:lvlText w:val=""/>
      <w:lvlJc w:val="left"/>
      <w:pPr>
        <w:ind w:left="8700" w:hanging="360"/>
      </w:pPr>
      <w:rPr>
        <w:rFonts w:ascii="Wingdings" w:hAnsi="Wingdings" w:hint="default"/>
      </w:rPr>
    </w:lvl>
  </w:abstractNum>
  <w:abstractNum w:abstractNumId="43">
    <w:nsid w:val="72421738"/>
    <w:multiLevelType w:val="hybridMultilevel"/>
    <w:tmpl w:val="CAF0D026"/>
    <w:lvl w:ilvl="0" w:tplc="00010409">
      <w:start w:val="1"/>
      <w:numFmt w:val="bullet"/>
      <w:lvlText w:val=""/>
      <w:lvlJc w:val="left"/>
      <w:pPr>
        <w:ind w:left="720" w:hanging="360"/>
      </w:pPr>
      <w:rPr>
        <w:rFonts w:ascii="Symbol" w:hAnsi="Symbol" w:hint="default"/>
      </w:rPr>
    </w:lvl>
    <w:lvl w:ilvl="1" w:tplc="00030409">
      <w:start w:val="1"/>
      <w:numFmt w:val="decimal"/>
      <w:lvlText w:val="%2."/>
      <w:lvlJc w:val="left"/>
      <w:pPr>
        <w:tabs>
          <w:tab w:val="num" w:pos="1440"/>
        </w:tabs>
        <w:ind w:left="1440" w:hanging="360"/>
      </w:pPr>
      <w:rPr>
        <w:rFonts w:cs="Times New Roman"/>
      </w:rPr>
    </w:lvl>
    <w:lvl w:ilvl="2" w:tplc="00050409">
      <w:start w:val="1"/>
      <w:numFmt w:val="decimal"/>
      <w:lvlText w:val="%3."/>
      <w:lvlJc w:val="left"/>
      <w:pPr>
        <w:tabs>
          <w:tab w:val="num" w:pos="2160"/>
        </w:tabs>
        <w:ind w:left="2160" w:hanging="360"/>
      </w:pPr>
      <w:rPr>
        <w:rFonts w:cs="Times New Roman"/>
      </w:rPr>
    </w:lvl>
    <w:lvl w:ilvl="3" w:tplc="00010409">
      <w:start w:val="1"/>
      <w:numFmt w:val="decimal"/>
      <w:lvlText w:val="%4."/>
      <w:lvlJc w:val="left"/>
      <w:pPr>
        <w:tabs>
          <w:tab w:val="num" w:pos="2880"/>
        </w:tabs>
        <w:ind w:left="2880" w:hanging="360"/>
      </w:pPr>
      <w:rPr>
        <w:rFonts w:cs="Times New Roman"/>
      </w:rPr>
    </w:lvl>
    <w:lvl w:ilvl="4" w:tplc="00030409">
      <w:start w:val="1"/>
      <w:numFmt w:val="decimal"/>
      <w:lvlText w:val="%5."/>
      <w:lvlJc w:val="left"/>
      <w:pPr>
        <w:tabs>
          <w:tab w:val="num" w:pos="3600"/>
        </w:tabs>
        <w:ind w:left="3600" w:hanging="360"/>
      </w:pPr>
      <w:rPr>
        <w:rFonts w:cs="Times New Roman"/>
      </w:rPr>
    </w:lvl>
    <w:lvl w:ilvl="5" w:tplc="00050409">
      <w:start w:val="1"/>
      <w:numFmt w:val="decimal"/>
      <w:lvlText w:val="%6."/>
      <w:lvlJc w:val="left"/>
      <w:pPr>
        <w:tabs>
          <w:tab w:val="num" w:pos="4320"/>
        </w:tabs>
        <w:ind w:left="4320" w:hanging="360"/>
      </w:pPr>
      <w:rPr>
        <w:rFonts w:cs="Times New Roman"/>
      </w:rPr>
    </w:lvl>
    <w:lvl w:ilvl="6" w:tplc="00010409">
      <w:start w:val="1"/>
      <w:numFmt w:val="decimal"/>
      <w:lvlText w:val="%7."/>
      <w:lvlJc w:val="left"/>
      <w:pPr>
        <w:tabs>
          <w:tab w:val="num" w:pos="5040"/>
        </w:tabs>
        <w:ind w:left="5040" w:hanging="360"/>
      </w:pPr>
      <w:rPr>
        <w:rFonts w:cs="Times New Roman"/>
      </w:rPr>
    </w:lvl>
    <w:lvl w:ilvl="7" w:tplc="00030409">
      <w:start w:val="1"/>
      <w:numFmt w:val="decimal"/>
      <w:lvlText w:val="%8."/>
      <w:lvlJc w:val="left"/>
      <w:pPr>
        <w:tabs>
          <w:tab w:val="num" w:pos="5760"/>
        </w:tabs>
        <w:ind w:left="5760" w:hanging="360"/>
      </w:pPr>
      <w:rPr>
        <w:rFonts w:cs="Times New Roman"/>
      </w:rPr>
    </w:lvl>
    <w:lvl w:ilvl="8" w:tplc="00050409">
      <w:start w:val="1"/>
      <w:numFmt w:val="decimal"/>
      <w:lvlText w:val="%9."/>
      <w:lvlJc w:val="left"/>
      <w:pPr>
        <w:tabs>
          <w:tab w:val="num" w:pos="6480"/>
        </w:tabs>
        <w:ind w:left="6480" w:hanging="360"/>
      </w:pPr>
      <w:rPr>
        <w:rFonts w:cs="Times New Roman"/>
      </w:rPr>
    </w:lvl>
  </w:abstractNum>
  <w:abstractNum w:abstractNumId="44">
    <w:nsid w:val="7C2F7250"/>
    <w:multiLevelType w:val="hybridMultilevel"/>
    <w:tmpl w:val="90964C18"/>
    <w:lvl w:ilvl="0" w:tplc="7BC00774">
      <w:start w:val="1"/>
      <w:numFmt w:val="bullet"/>
      <w:lvlText w:val="•"/>
      <w:lvlJc w:val="left"/>
      <w:pPr>
        <w:ind w:left="720" w:hanging="360"/>
      </w:pPr>
      <w:rPr>
        <w:rFonts w:ascii="Arial" w:eastAsia="Times New Roman" w:hAnsi="Arial" w:hint="default"/>
      </w:rPr>
    </w:lvl>
    <w:lvl w:ilvl="1" w:tplc="3880DC36" w:tentative="1">
      <w:start w:val="1"/>
      <w:numFmt w:val="bullet"/>
      <w:lvlText w:val="o"/>
      <w:lvlJc w:val="left"/>
      <w:pPr>
        <w:ind w:left="1440" w:hanging="360"/>
      </w:pPr>
      <w:rPr>
        <w:rFonts w:ascii="Courier New" w:hAnsi="Courier New" w:hint="default"/>
      </w:rPr>
    </w:lvl>
    <w:lvl w:ilvl="2" w:tplc="B3F652EC" w:tentative="1">
      <w:start w:val="1"/>
      <w:numFmt w:val="bullet"/>
      <w:lvlText w:val=""/>
      <w:lvlJc w:val="left"/>
      <w:pPr>
        <w:ind w:left="2160" w:hanging="360"/>
      </w:pPr>
      <w:rPr>
        <w:rFonts w:ascii="Wingdings" w:hAnsi="Wingdings" w:hint="default"/>
      </w:rPr>
    </w:lvl>
    <w:lvl w:ilvl="3" w:tplc="898056BE" w:tentative="1">
      <w:start w:val="1"/>
      <w:numFmt w:val="bullet"/>
      <w:lvlText w:val=""/>
      <w:lvlJc w:val="left"/>
      <w:pPr>
        <w:ind w:left="2880" w:hanging="360"/>
      </w:pPr>
      <w:rPr>
        <w:rFonts w:ascii="Symbol" w:hAnsi="Symbol" w:hint="default"/>
      </w:rPr>
    </w:lvl>
    <w:lvl w:ilvl="4" w:tplc="1DCEC1BE" w:tentative="1">
      <w:start w:val="1"/>
      <w:numFmt w:val="bullet"/>
      <w:lvlText w:val="o"/>
      <w:lvlJc w:val="left"/>
      <w:pPr>
        <w:ind w:left="3600" w:hanging="360"/>
      </w:pPr>
      <w:rPr>
        <w:rFonts w:ascii="Courier New" w:hAnsi="Courier New" w:hint="default"/>
      </w:rPr>
    </w:lvl>
    <w:lvl w:ilvl="5" w:tplc="3FA0288E" w:tentative="1">
      <w:start w:val="1"/>
      <w:numFmt w:val="bullet"/>
      <w:lvlText w:val=""/>
      <w:lvlJc w:val="left"/>
      <w:pPr>
        <w:ind w:left="4320" w:hanging="360"/>
      </w:pPr>
      <w:rPr>
        <w:rFonts w:ascii="Wingdings" w:hAnsi="Wingdings" w:hint="default"/>
      </w:rPr>
    </w:lvl>
    <w:lvl w:ilvl="6" w:tplc="5D644236" w:tentative="1">
      <w:start w:val="1"/>
      <w:numFmt w:val="bullet"/>
      <w:lvlText w:val=""/>
      <w:lvlJc w:val="left"/>
      <w:pPr>
        <w:ind w:left="5040" w:hanging="360"/>
      </w:pPr>
      <w:rPr>
        <w:rFonts w:ascii="Symbol" w:hAnsi="Symbol" w:hint="default"/>
      </w:rPr>
    </w:lvl>
    <w:lvl w:ilvl="7" w:tplc="8AA07F80" w:tentative="1">
      <w:start w:val="1"/>
      <w:numFmt w:val="bullet"/>
      <w:lvlText w:val="o"/>
      <w:lvlJc w:val="left"/>
      <w:pPr>
        <w:ind w:left="5760" w:hanging="360"/>
      </w:pPr>
      <w:rPr>
        <w:rFonts w:ascii="Courier New" w:hAnsi="Courier New" w:hint="default"/>
      </w:rPr>
    </w:lvl>
    <w:lvl w:ilvl="8" w:tplc="C4A0A538" w:tentative="1">
      <w:start w:val="1"/>
      <w:numFmt w:val="bullet"/>
      <w:lvlText w:val=""/>
      <w:lvlJc w:val="left"/>
      <w:pPr>
        <w:ind w:left="6480" w:hanging="360"/>
      </w:pPr>
      <w:rPr>
        <w:rFonts w:ascii="Wingdings" w:hAnsi="Wingdings" w:hint="default"/>
      </w:rPr>
    </w:lvl>
  </w:abstractNum>
  <w:abstractNum w:abstractNumId="45">
    <w:nsid w:val="7D5E65AA"/>
    <w:multiLevelType w:val="hybridMultilevel"/>
    <w:tmpl w:val="E37E0286"/>
    <w:lvl w:ilvl="0" w:tplc="B6FA3D54">
      <w:start w:val="1"/>
      <w:numFmt w:val="bullet"/>
      <w:lvlText w:val=""/>
      <w:lvlJc w:val="left"/>
      <w:pPr>
        <w:tabs>
          <w:tab w:val="num" w:pos="360"/>
        </w:tabs>
        <w:ind w:left="360" w:hanging="360"/>
      </w:pPr>
      <w:rPr>
        <w:rFonts w:ascii="Symbol" w:hAnsi="Symbol" w:hint="default"/>
      </w:rPr>
    </w:lvl>
    <w:lvl w:ilvl="1" w:tplc="04070019" w:tentative="1">
      <w:start w:val="1"/>
      <w:numFmt w:val="bullet"/>
      <w:lvlText w:val="o"/>
      <w:lvlJc w:val="left"/>
      <w:pPr>
        <w:tabs>
          <w:tab w:val="num" w:pos="1080"/>
        </w:tabs>
        <w:ind w:left="1080" w:hanging="360"/>
      </w:pPr>
      <w:rPr>
        <w:rFonts w:ascii="Courier New" w:hAnsi="Courier New" w:hint="default"/>
      </w:rPr>
    </w:lvl>
    <w:lvl w:ilvl="2" w:tplc="0407001B" w:tentative="1">
      <w:start w:val="1"/>
      <w:numFmt w:val="bullet"/>
      <w:lvlText w:val=""/>
      <w:lvlJc w:val="left"/>
      <w:pPr>
        <w:tabs>
          <w:tab w:val="num" w:pos="1800"/>
        </w:tabs>
        <w:ind w:left="1800" w:hanging="360"/>
      </w:pPr>
      <w:rPr>
        <w:rFonts w:ascii="Wingdings" w:hAnsi="Wingdings" w:hint="default"/>
      </w:rPr>
    </w:lvl>
    <w:lvl w:ilvl="3" w:tplc="0407000F" w:tentative="1">
      <w:start w:val="1"/>
      <w:numFmt w:val="bullet"/>
      <w:lvlText w:val=""/>
      <w:lvlJc w:val="left"/>
      <w:pPr>
        <w:tabs>
          <w:tab w:val="num" w:pos="2520"/>
        </w:tabs>
        <w:ind w:left="2520" w:hanging="360"/>
      </w:pPr>
      <w:rPr>
        <w:rFonts w:ascii="Symbol" w:hAnsi="Symbol" w:hint="default"/>
      </w:rPr>
    </w:lvl>
    <w:lvl w:ilvl="4" w:tplc="04070019" w:tentative="1">
      <w:start w:val="1"/>
      <w:numFmt w:val="bullet"/>
      <w:lvlText w:val="o"/>
      <w:lvlJc w:val="left"/>
      <w:pPr>
        <w:tabs>
          <w:tab w:val="num" w:pos="3240"/>
        </w:tabs>
        <w:ind w:left="3240" w:hanging="360"/>
      </w:pPr>
      <w:rPr>
        <w:rFonts w:ascii="Courier New" w:hAnsi="Courier New" w:hint="default"/>
      </w:rPr>
    </w:lvl>
    <w:lvl w:ilvl="5" w:tplc="0407001B" w:tentative="1">
      <w:start w:val="1"/>
      <w:numFmt w:val="bullet"/>
      <w:lvlText w:val=""/>
      <w:lvlJc w:val="left"/>
      <w:pPr>
        <w:tabs>
          <w:tab w:val="num" w:pos="3960"/>
        </w:tabs>
        <w:ind w:left="3960" w:hanging="360"/>
      </w:pPr>
      <w:rPr>
        <w:rFonts w:ascii="Wingdings" w:hAnsi="Wingdings" w:hint="default"/>
      </w:rPr>
    </w:lvl>
    <w:lvl w:ilvl="6" w:tplc="0407000F" w:tentative="1">
      <w:start w:val="1"/>
      <w:numFmt w:val="bullet"/>
      <w:lvlText w:val=""/>
      <w:lvlJc w:val="left"/>
      <w:pPr>
        <w:tabs>
          <w:tab w:val="num" w:pos="4680"/>
        </w:tabs>
        <w:ind w:left="4680" w:hanging="360"/>
      </w:pPr>
      <w:rPr>
        <w:rFonts w:ascii="Symbol" w:hAnsi="Symbol" w:hint="default"/>
      </w:rPr>
    </w:lvl>
    <w:lvl w:ilvl="7" w:tplc="04070019" w:tentative="1">
      <w:start w:val="1"/>
      <w:numFmt w:val="bullet"/>
      <w:lvlText w:val="o"/>
      <w:lvlJc w:val="left"/>
      <w:pPr>
        <w:tabs>
          <w:tab w:val="num" w:pos="5400"/>
        </w:tabs>
        <w:ind w:left="5400" w:hanging="360"/>
      </w:pPr>
      <w:rPr>
        <w:rFonts w:ascii="Courier New" w:hAnsi="Courier New" w:hint="default"/>
      </w:rPr>
    </w:lvl>
    <w:lvl w:ilvl="8" w:tplc="0407001B"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2"/>
  </w:num>
  <w:num w:numId="3">
    <w:abstractNumId w:val="1"/>
  </w:num>
  <w:num w:numId="4">
    <w:abstractNumId w:val="23"/>
  </w:num>
  <w:num w:numId="5">
    <w:abstractNumId w:val="0"/>
  </w:num>
  <w:num w:numId="6">
    <w:abstractNumId w:val="2"/>
  </w:num>
  <w:num w:numId="7">
    <w:abstractNumId w:val="1"/>
  </w:num>
  <w:num w:numId="8">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44"/>
  </w:num>
  <w:num w:numId="11">
    <w:abstractNumId w:val="41"/>
  </w:num>
  <w:num w:numId="12">
    <w:abstractNumId w:val="32"/>
  </w:num>
  <w:num w:numId="13">
    <w:abstractNumId w:val="45"/>
  </w:num>
  <w:num w:numId="14">
    <w:abstractNumId w:val="17"/>
  </w:num>
  <w:num w:numId="15">
    <w:abstractNumId w:val="39"/>
  </w:num>
  <w:num w:numId="16">
    <w:abstractNumId w:val="15"/>
  </w:num>
  <w:num w:numId="17">
    <w:abstractNumId w:val="12"/>
  </w:num>
  <w:num w:numId="18">
    <w:abstractNumId w:val="20"/>
  </w:num>
  <w:num w:numId="19">
    <w:abstractNumId w:val="28"/>
  </w:num>
  <w:num w:numId="20">
    <w:abstractNumId w:val="9"/>
  </w:num>
  <w:num w:numId="21">
    <w:abstractNumId w:val="7"/>
  </w:num>
  <w:num w:numId="22">
    <w:abstractNumId w:val="37"/>
  </w:num>
  <w:num w:numId="23">
    <w:abstractNumId w:val="14"/>
  </w:num>
  <w:num w:numId="24">
    <w:abstractNumId w:val="21"/>
  </w:num>
  <w:num w:numId="25">
    <w:abstractNumId w:val="29"/>
  </w:num>
  <w:num w:numId="26">
    <w:abstractNumId w:val="19"/>
  </w:num>
  <w:num w:numId="27">
    <w:abstractNumId w:val="16"/>
  </w:num>
  <w:num w:numId="28">
    <w:abstractNumId w:val="25"/>
  </w:num>
  <w:num w:numId="29">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
  </w:num>
  <w:num w:numId="31">
    <w:abstractNumId w:val="13"/>
  </w:num>
  <w:num w:numId="32">
    <w:abstractNumId w:val="8"/>
  </w:num>
  <w:num w:numId="33">
    <w:abstractNumId w:val="24"/>
  </w:num>
  <w:num w:numId="34">
    <w:abstractNumId w:val="30"/>
  </w:num>
  <w:num w:numId="35">
    <w:abstractNumId w:val="34"/>
  </w:num>
  <w:num w:numId="36">
    <w:abstractNumId w:val="31"/>
  </w:num>
  <w:num w:numId="37">
    <w:abstractNumId w:val="38"/>
  </w:num>
  <w:num w:numId="38">
    <w:abstractNumId w:val="6"/>
  </w:num>
  <w:num w:numId="39">
    <w:abstractNumId w:val="11"/>
  </w:num>
  <w:num w:numId="40">
    <w:abstractNumId w:val="18"/>
  </w:num>
  <w:num w:numId="41">
    <w:abstractNumId w:val="27"/>
  </w:num>
  <w:num w:numId="42">
    <w:abstractNumId w:val="36"/>
  </w:num>
  <w:num w:numId="43">
    <w:abstractNumId w:val="26"/>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num>
  <w:num w:numId="48">
    <w:abstractNumId w:val="42"/>
  </w:num>
  <w:num w:numId="49">
    <w:abstractNumId w:val="22"/>
  </w:num>
  <w:num w:numId="50">
    <w:abstractNumId w:val="33"/>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proofState w:spelling="clean" w:grammar="clean"/>
  <w:defaultTabStop w:val="720"/>
  <w:hyphenationZone w:val="425"/>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2354F6"/>
    <w:rsid w:val="000006DA"/>
    <w:rsid w:val="00000E06"/>
    <w:rsid w:val="000016EC"/>
    <w:rsid w:val="00002871"/>
    <w:rsid w:val="000170F8"/>
    <w:rsid w:val="000177DE"/>
    <w:rsid w:val="00020339"/>
    <w:rsid w:val="00023E21"/>
    <w:rsid w:val="0002537D"/>
    <w:rsid w:val="0002586B"/>
    <w:rsid w:val="000320E3"/>
    <w:rsid w:val="000364F4"/>
    <w:rsid w:val="00036D0D"/>
    <w:rsid w:val="0004316B"/>
    <w:rsid w:val="00047246"/>
    <w:rsid w:val="00050397"/>
    <w:rsid w:val="0005082D"/>
    <w:rsid w:val="000520D7"/>
    <w:rsid w:val="00052319"/>
    <w:rsid w:val="00052CB5"/>
    <w:rsid w:val="00057F3B"/>
    <w:rsid w:val="00060577"/>
    <w:rsid w:val="0006135B"/>
    <w:rsid w:val="000673EB"/>
    <w:rsid w:val="000733FB"/>
    <w:rsid w:val="00073F3E"/>
    <w:rsid w:val="00084946"/>
    <w:rsid w:val="000901CF"/>
    <w:rsid w:val="00094DD9"/>
    <w:rsid w:val="00096F53"/>
    <w:rsid w:val="000A35DC"/>
    <w:rsid w:val="000A5FBA"/>
    <w:rsid w:val="000A68C4"/>
    <w:rsid w:val="000A714E"/>
    <w:rsid w:val="000B06ED"/>
    <w:rsid w:val="000B1C82"/>
    <w:rsid w:val="000B2F6C"/>
    <w:rsid w:val="000B34FA"/>
    <w:rsid w:val="000B4C60"/>
    <w:rsid w:val="000B7F87"/>
    <w:rsid w:val="000C172D"/>
    <w:rsid w:val="000C1B17"/>
    <w:rsid w:val="000C46A8"/>
    <w:rsid w:val="000C4DB4"/>
    <w:rsid w:val="000C6556"/>
    <w:rsid w:val="000C7437"/>
    <w:rsid w:val="000D24B3"/>
    <w:rsid w:val="000D309F"/>
    <w:rsid w:val="000D6BDB"/>
    <w:rsid w:val="000D6ECB"/>
    <w:rsid w:val="000D6FE0"/>
    <w:rsid w:val="000D7092"/>
    <w:rsid w:val="000D7EE8"/>
    <w:rsid w:val="000E14A9"/>
    <w:rsid w:val="000E60D2"/>
    <w:rsid w:val="000E6E3E"/>
    <w:rsid w:val="000F093F"/>
    <w:rsid w:val="000F5DFB"/>
    <w:rsid w:val="000F70F9"/>
    <w:rsid w:val="000F72CD"/>
    <w:rsid w:val="000F77DC"/>
    <w:rsid w:val="00103989"/>
    <w:rsid w:val="0010437A"/>
    <w:rsid w:val="00105E86"/>
    <w:rsid w:val="001064B4"/>
    <w:rsid w:val="001103B9"/>
    <w:rsid w:val="00110E58"/>
    <w:rsid w:val="00114503"/>
    <w:rsid w:val="001171A2"/>
    <w:rsid w:val="00120CCF"/>
    <w:rsid w:val="001218A9"/>
    <w:rsid w:val="00121CD9"/>
    <w:rsid w:val="00126635"/>
    <w:rsid w:val="0012759C"/>
    <w:rsid w:val="001302C4"/>
    <w:rsid w:val="00133EAE"/>
    <w:rsid w:val="00137BE1"/>
    <w:rsid w:val="0014442E"/>
    <w:rsid w:val="00145574"/>
    <w:rsid w:val="00145611"/>
    <w:rsid w:val="00151325"/>
    <w:rsid w:val="00152AC0"/>
    <w:rsid w:val="00155987"/>
    <w:rsid w:val="00155BA1"/>
    <w:rsid w:val="0015696C"/>
    <w:rsid w:val="001635D1"/>
    <w:rsid w:val="00173EE5"/>
    <w:rsid w:val="00176D9E"/>
    <w:rsid w:val="00177A1E"/>
    <w:rsid w:val="00180A06"/>
    <w:rsid w:val="00182AA5"/>
    <w:rsid w:val="00182ED8"/>
    <w:rsid w:val="0018328A"/>
    <w:rsid w:val="00192545"/>
    <w:rsid w:val="00193059"/>
    <w:rsid w:val="0019369D"/>
    <w:rsid w:val="001A3D47"/>
    <w:rsid w:val="001A48FC"/>
    <w:rsid w:val="001B17C9"/>
    <w:rsid w:val="001B1C3D"/>
    <w:rsid w:val="001B21E5"/>
    <w:rsid w:val="001B3B83"/>
    <w:rsid w:val="001B79E5"/>
    <w:rsid w:val="001C4D77"/>
    <w:rsid w:val="001C6709"/>
    <w:rsid w:val="001D0584"/>
    <w:rsid w:val="001D0E13"/>
    <w:rsid w:val="001D4E40"/>
    <w:rsid w:val="001D707C"/>
    <w:rsid w:val="001E0F8C"/>
    <w:rsid w:val="001E1300"/>
    <w:rsid w:val="001E1FDE"/>
    <w:rsid w:val="001E5864"/>
    <w:rsid w:val="001E5AFA"/>
    <w:rsid w:val="001F07F9"/>
    <w:rsid w:val="001F087B"/>
    <w:rsid w:val="001F11CA"/>
    <w:rsid w:val="002009DC"/>
    <w:rsid w:val="00205659"/>
    <w:rsid w:val="002058E0"/>
    <w:rsid w:val="00217D1D"/>
    <w:rsid w:val="00222511"/>
    <w:rsid w:val="00222FB7"/>
    <w:rsid w:val="002231B9"/>
    <w:rsid w:val="00223652"/>
    <w:rsid w:val="002240D3"/>
    <w:rsid w:val="002242B6"/>
    <w:rsid w:val="002261C2"/>
    <w:rsid w:val="0023000A"/>
    <w:rsid w:val="002310F6"/>
    <w:rsid w:val="002333A0"/>
    <w:rsid w:val="00234BA8"/>
    <w:rsid w:val="002354F6"/>
    <w:rsid w:val="002365AA"/>
    <w:rsid w:val="0024062C"/>
    <w:rsid w:val="002407D1"/>
    <w:rsid w:val="0024310C"/>
    <w:rsid w:val="0024684D"/>
    <w:rsid w:val="00247CF5"/>
    <w:rsid w:val="002511D3"/>
    <w:rsid w:val="0025709B"/>
    <w:rsid w:val="002575FA"/>
    <w:rsid w:val="0026506B"/>
    <w:rsid w:val="002667C6"/>
    <w:rsid w:val="002735D4"/>
    <w:rsid w:val="0027387C"/>
    <w:rsid w:val="0027528B"/>
    <w:rsid w:val="00281B47"/>
    <w:rsid w:val="00283A65"/>
    <w:rsid w:val="00283C2F"/>
    <w:rsid w:val="00283F0E"/>
    <w:rsid w:val="00284C07"/>
    <w:rsid w:val="002908BB"/>
    <w:rsid w:val="00290BD8"/>
    <w:rsid w:val="00291AB0"/>
    <w:rsid w:val="002923A9"/>
    <w:rsid w:val="0029325E"/>
    <w:rsid w:val="0029494C"/>
    <w:rsid w:val="002A2257"/>
    <w:rsid w:val="002A4063"/>
    <w:rsid w:val="002B0807"/>
    <w:rsid w:val="002B3573"/>
    <w:rsid w:val="002B3A8C"/>
    <w:rsid w:val="002B6D18"/>
    <w:rsid w:val="002B79D0"/>
    <w:rsid w:val="002C4171"/>
    <w:rsid w:val="002D20B7"/>
    <w:rsid w:val="002D3FB3"/>
    <w:rsid w:val="002D6325"/>
    <w:rsid w:val="002E0C77"/>
    <w:rsid w:val="002E5797"/>
    <w:rsid w:val="002F1DE7"/>
    <w:rsid w:val="002F3C34"/>
    <w:rsid w:val="002F3C9E"/>
    <w:rsid w:val="003022D7"/>
    <w:rsid w:val="003046B5"/>
    <w:rsid w:val="0030495E"/>
    <w:rsid w:val="00311604"/>
    <w:rsid w:val="00311A35"/>
    <w:rsid w:val="00312947"/>
    <w:rsid w:val="00315E59"/>
    <w:rsid w:val="00317C08"/>
    <w:rsid w:val="003201FC"/>
    <w:rsid w:val="00321108"/>
    <w:rsid w:val="003220C1"/>
    <w:rsid w:val="003251CF"/>
    <w:rsid w:val="00327305"/>
    <w:rsid w:val="00330B1D"/>
    <w:rsid w:val="00331C23"/>
    <w:rsid w:val="003338E5"/>
    <w:rsid w:val="003354BB"/>
    <w:rsid w:val="00336104"/>
    <w:rsid w:val="00337556"/>
    <w:rsid w:val="0034025B"/>
    <w:rsid w:val="00344260"/>
    <w:rsid w:val="003477AE"/>
    <w:rsid w:val="00354C58"/>
    <w:rsid w:val="00356A14"/>
    <w:rsid w:val="003611C2"/>
    <w:rsid w:val="00363262"/>
    <w:rsid w:val="00364BBA"/>
    <w:rsid w:val="0037028C"/>
    <w:rsid w:val="003704E0"/>
    <w:rsid w:val="00370C3A"/>
    <w:rsid w:val="0037114C"/>
    <w:rsid w:val="003751AC"/>
    <w:rsid w:val="0037761D"/>
    <w:rsid w:val="003816AC"/>
    <w:rsid w:val="0038700A"/>
    <w:rsid w:val="00390401"/>
    <w:rsid w:val="00390618"/>
    <w:rsid w:val="00392EB9"/>
    <w:rsid w:val="003A1052"/>
    <w:rsid w:val="003A1E5E"/>
    <w:rsid w:val="003A3C7B"/>
    <w:rsid w:val="003A495B"/>
    <w:rsid w:val="003A6C5E"/>
    <w:rsid w:val="003A73EB"/>
    <w:rsid w:val="003B4AAF"/>
    <w:rsid w:val="003B799A"/>
    <w:rsid w:val="003B7C85"/>
    <w:rsid w:val="003C2D2F"/>
    <w:rsid w:val="003C3AB1"/>
    <w:rsid w:val="003C6132"/>
    <w:rsid w:val="003D1F0C"/>
    <w:rsid w:val="003D2634"/>
    <w:rsid w:val="003E3EAF"/>
    <w:rsid w:val="003E54BE"/>
    <w:rsid w:val="003E7EC8"/>
    <w:rsid w:val="003F45AC"/>
    <w:rsid w:val="003F79D3"/>
    <w:rsid w:val="0040044A"/>
    <w:rsid w:val="00404862"/>
    <w:rsid w:val="00404B3D"/>
    <w:rsid w:val="00414152"/>
    <w:rsid w:val="00414FBC"/>
    <w:rsid w:val="004214FA"/>
    <w:rsid w:val="0042340F"/>
    <w:rsid w:val="0042511D"/>
    <w:rsid w:val="00436194"/>
    <w:rsid w:val="00437C41"/>
    <w:rsid w:val="004419CF"/>
    <w:rsid w:val="00443852"/>
    <w:rsid w:val="00443A27"/>
    <w:rsid w:val="00444D54"/>
    <w:rsid w:val="00452F1D"/>
    <w:rsid w:val="00455425"/>
    <w:rsid w:val="00455B81"/>
    <w:rsid w:val="00456094"/>
    <w:rsid w:val="00456CD4"/>
    <w:rsid w:val="00457458"/>
    <w:rsid w:val="00457B1D"/>
    <w:rsid w:val="0046072C"/>
    <w:rsid w:val="0047154E"/>
    <w:rsid w:val="004725CC"/>
    <w:rsid w:val="0047540F"/>
    <w:rsid w:val="00477799"/>
    <w:rsid w:val="004778FA"/>
    <w:rsid w:val="00477F68"/>
    <w:rsid w:val="004801AC"/>
    <w:rsid w:val="004839D2"/>
    <w:rsid w:val="00491DEC"/>
    <w:rsid w:val="00492620"/>
    <w:rsid w:val="00495D04"/>
    <w:rsid w:val="004971B3"/>
    <w:rsid w:val="004A67EF"/>
    <w:rsid w:val="004A77C0"/>
    <w:rsid w:val="004B7DFD"/>
    <w:rsid w:val="004C6F98"/>
    <w:rsid w:val="004D3C9C"/>
    <w:rsid w:val="004D5F18"/>
    <w:rsid w:val="004D6494"/>
    <w:rsid w:val="004D6DB5"/>
    <w:rsid w:val="004D7F7E"/>
    <w:rsid w:val="004E0890"/>
    <w:rsid w:val="004E6D44"/>
    <w:rsid w:val="004E6EC2"/>
    <w:rsid w:val="004F11F2"/>
    <w:rsid w:val="004F20F5"/>
    <w:rsid w:val="004F418E"/>
    <w:rsid w:val="004F63F6"/>
    <w:rsid w:val="0050319B"/>
    <w:rsid w:val="00505434"/>
    <w:rsid w:val="005151C1"/>
    <w:rsid w:val="005231E9"/>
    <w:rsid w:val="00523682"/>
    <w:rsid w:val="005300EE"/>
    <w:rsid w:val="00544D1C"/>
    <w:rsid w:val="005456FD"/>
    <w:rsid w:val="005507C0"/>
    <w:rsid w:val="005533D3"/>
    <w:rsid w:val="00553EED"/>
    <w:rsid w:val="00554AA4"/>
    <w:rsid w:val="00555A96"/>
    <w:rsid w:val="005631B5"/>
    <w:rsid w:val="00564040"/>
    <w:rsid w:val="00566697"/>
    <w:rsid w:val="00580E26"/>
    <w:rsid w:val="00580F95"/>
    <w:rsid w:val="005822A0"/>
    <w:rsid w:val="00582B6A"/>
    <w:rsid w:val="00585171"/>
    <w:rsid w:val="005901E9"/>
    <w:rsid w:val="005917A1"/>
    <w:rsid w:val="00594E6E"/>
    <w:rsid w:val="005978F8"/>
    <w:rsid w:val="005A05B6"/>
    <w:rsid w:val="005A59AD"/>
    <w:rsid w:val="005B1A9D"/>
    <w:rsid w:val="005B2E4E"/>
    <w:rsid w:val="005B4829"/>
    <w:rsid w:val="005B6441"/>
    <w:rsid w:val="005C13DC"/>
    <w:rsid w:val="005C2C84"/>
    <w:rsid w:val="005D1C6F"/>
    <w:rsid w:val="005D1FB6"/>
    <w:rsid w:val="005D4997"/>
    <w:rsid w:val="005D56AC"/>
    <w:rsid w:val="005E1079"/>
    <w:rsid w:val="005E5EE4"/>
    <w:rsid w:val="005F0876"/>
    <w:rsid w:val="005F171C"/>
    <w:rsid w:val="005F2326"/>
    <w:rsid w:val="005F2C8C"/>
    <w:rsid w:val="005F5A58"/>
    <w:rsid w:val="005F5ABD"/>
    <w:rsid w:val="005F783F"/>
    <w:rsid w:val="0060306A"/>
    <w:rsid w:val="00604156"/>
    <w:rsid w:val="00604258"/>
    <w:rsid w:val="006053F7"/>
    <w:rsid w:val="00606FEC"/>
    <w:rsid w:val="006119D0"/>
    <w:rsid w:val="00617E31"/>
    <w:rsid w:val="006223D9"/>
    <w:rsid w:val="00623AAC"/>
    <w:rsid w:val="006269A8"/>
    <w:rsid w:val="00631A33"/>
    <w:rsid w:val="00634533"/>
    <w:rsid w:val="00636FFB"/>
    <w:rsid w:val="00640323"/>
    <w:rsid w:val="0064390D"/>
    <w:rsid w:val="00651DD3"/>
    <w:rsid w:val="006528FA"/>
    <w:rsid w:val="00653FA7"/>
    <w:rsid w:val="00657B5E"/>
    <w:rsid w:val="006659DA"/>
    <w:rsid w:val="006677DD"/>
    <w:rsid w:val="00670D2A"/>
    <w:rsid w:val="006710C6"/>
    <w:rsid w:val="006726A1"/>
    <w:rsid w:val="00672C69"/>
    <w:rsid w:val="00674959"/>
    <w:rsid w:val="00674F9A"/>
    <w:rsid w:val="00675E4B"/>
    <w:rsid w:val="006766D8"/>
    <w:rsid w:val="00676CC6"/>
    <w:rsid w:val="00677380"/>
    <w:rsid w:val="006827E3"/>
    <w:rsid w:val="0068766B"/>
    <w:rsid w:val="0069004F"/>
    <w:rsid w:val="00691398"/>
    <w:rsid w:val="006920BA"/>
    <w:rsid w:val="00696119"/>
    <w:rsid w:val="0069678F"/>
    <w:rsid w:val="006A2F79"/>
    <w:rsid w:val="006A596B"/>
    <w:rsid w:val="006A5D56"/>
    <w:rsid w:val="006A7391"/>
    <w:rsid w:val="006A7707"/>
    <w:rsid w:val="006B0F7F"/>
    <w:rsid w:val="006B30E2"/>
    <w:rsid w:val="006B331E"/>
    <w:rsid w:val="006B5879"/>
    <w:rsid w:val="006C1DAB"/>
    <w:rsid w:val="006C2FE1"/>
    <w:rsid w:val="006D077D"/>
    <w:rsid w:val="006D279A"/>
    <w:rsid w:val="006D318D"/>
    <w:rsid w:val="006D3DE8"/>
    <w:rsid w:val="006D583B"/>
    <w:rsid w:val="006D5A09"/>
    <w:rsid w:val="006E0C62"/>
    <w:rsid w:val="006E159E"/>
    <w:rsid w:val="006E2284"/>
    <w:rsid w:val="006E36A8"/>
    <w:rsid w:val="006E4347"/>
    <w:rsid w:val="006E4DFF"/>
    <w:rsid w:val="006F46CD"/>
    <w:rsid w:val="006F7495"/>
    <w:rsid w:val="00702AA9"/>
    <w:rsid w:val="00707E5D"/>
    <w:rsid w:val="00711197"/>
    <w:rsid w:val="007156CE"/>
    <w:rsid w:val="0071622C"/>
    <w:rsid w:val="007217F4"/>
    <w:rsid w:val="0072556B"/>
    <w:rsid w:val="00725776"/>
    <w:rsid w:val="00726CB5"/>
    <w:rsid w:val="00741413"/>
    <w:rsid w:val="00750805"/>
    <w:rsid w:val="00754290"/>
    <w:rsid w:val="0075447A"/>
    <w:rsid w:val="00755A8C"/>
    <w:rsid w:val="00757D34"/>
    <w:rsid w:val="0076098B"/>
    <w:rsid w:val="00761336"/>
    <w:rsid w:val="00763161"/>
    <w:rsid w:val="0077013C"/>
    <w:rsid w:val="007712A4"/>
    <w:rsid w:val="0077254B"/>
    <w:rsid w:val="00772FC5"/>
    <w:rsid w:val="00776A28"/>
    <w:rsid w:val="00780DB3"/>
    <w:rsid w:val="007822C9"/>
    <w:rsid w:val="00783856"/>
    <w:rsid w:val="00783DC2"/>
    <w:rsid w:val="00784C78"/>
    <w:rsid w:val="0078560C"/>
    <w:rsid w:val="0078656D"/>
    <w:rsid w:val="007923B8"/>
    <w:rsid w:val="0079723C"/>
    <w:rsid w:val="007A4967"/>
    <w:rsid w:val="007A6646"/>
    <w:rsid w:val="007B3463"/>
    <w:rsid w:val="007B4F35"/>
    <w:rsid w:val="007B6C72"/>
    <w:rsid w:val="007B6F79"/>
    <w:rsid w:val="007B709F"/>
    <w:rsid w:val="007C04D0"/>
    <w:rsid w:val="007C2FB9"/>
    <w:rsid w:val="007C33F1"/>
    <w:rsid w:val="007C36E0"/>
    <w:rsid w:val="007C5133"/>
    <w:rsid w:val="007C5E34"/>
    <w:rsid w:val="007C6A92"/>
    <w:rsid w:val="007D2C42"/>
    <w:rsid w:val="007D4775"/>
    <w:rsid w:val="007D51E7"/>
    <w:rsid w:val="007E4340"/>
    <w:rsid w:val="007E7AFC"/>
    <w:rsid w:val="007F783F"/>
    <w:rsid w:val="007F7DCE"/>
    <w:rsid w:val="008018B3"/>
    <w:rsid w:val="00810671"/>
    <w:rsid w:val="0081119D"/>
    <w:rsid w:val="008116C4"/>
    <w:rsid w:val="00813E3F"/>
    <w:rsid w:val="0081521D"/>
    <w:rsid w:val="00825952"/>
    <w:rsid w:val="00826667"/>
    <w:rsid w:val="00831AE5"/>
    <w:rsid w:val="00831B5C"/>
    <w:rsid w:val="008322B0"/>
    <w:rsid w:val="0083320C"/>
    <w:rsid w:val="008402FB"/>
    <w:rsid w:val="0084120B"/>
    <w:rsid w:val="00841315"/>
    <w:rsid w:val="0084257F"/>
    <w:rsid w:val="00842FC0"/>
    <w:rsid w:val="008527C9"/>
    <w:rsid w:val="008565AD"/>
    <w:rsid w:val="008604DB"/>
    <w:rsid w:val="0086263C"/>
    <w:rsid w:val="00863848"/>
    <w:rsid w:val="008669E3"/>
    <w:rsid w:val="00866A32"/>
    <w:rsid w:val="00866DD7"/>
    <w:rsid w:val="008718F8"/>
    <w:rsid w:val="00877C2C"/>
    <w:rsid w:val="0088418A"/>
    <w:rsid w:val="0088536C"/>
    <w:rsid w:val="0088700A"/>
    <w:rsid w:val="00887701"/>
    <w:rsid w:val="008879A0"/>
    <w:rsid w:val="00890852"/>
    <w:rsid w:val="00891945"/>
    <w:rsid w:val="00893EB2"/>
    <w:rsid w:val="00894255"/>
    <w:rsid w:val="00894DCB"/>
    <w:rsid w:val="00895D5D"/>
    <w:rsid w:val="008A080F"/>
    <w:rsid w:val="008A5443"/>
    <w:rsid w:val="008A57D4"/>
    <w:rsid w:val="008A7543"/>
    <w:rsid w:val="008B310F"/>
    <w:rsid w:val="008B3D19"/>
    <w:rsid w:val="008B429E"/>
    <w:rsid w:val="008B5264"/>
    <w:rsid w:val="008B6E2D"/>
    <w:rsid w:val="008B7EDA"/>
    <w:rsid w:val="008C098F"/>
    <w:rsid w:val="008C51DE"/>
    <w:rsid w:val="008C6380"/>
    <w:rsid w:val="008D35F5"/>
    <w:rsid w:val="008E13B7"/>
    <w:rsid w:val="008E2F30"/>
    <w:rsid w:val="008F1B92"/>
    <w:rsid w:val="009023B7"/>
    <w:rsid w:val="00904277"/>
    <w:rsid w:val="00905065"/>
    <w:rsid w:val="009109AF"/>
    <w:rsid w:val="009144AD"/>
    <w:rsid w:val="00915BD3"/>
    <w:rsid w:val="00916D1A"/>
    <w:rsid w:val="00916DD6"/>
    <w:rsid w:val="00917303"/>
    <w:rsid w:val="00922011"/>
    <w:rsid w:val="00924E97"/>
    <w:rsid w:val="00927E77"/>
    <w:rsid w:val="00927F70"/>
    <w:rsid w:val="009313DD"/>
    <w:rsid w:val="00932B96"/>
    <w:rsid w:val="009347B8"/>
    <w:rsid w:val="00936247"/>
    <w:rsid w:val="00943489"/>
    <w:rsid w:val="00944A30"/>
    <w:rsid w:val="00950488"/>
    <w:rsid w:val="00954C62"/>
    <w:rsid w:val="009560BF"/>
    <w:rsid w:val="00956DBD"/>
    <w:rsid w:val="00962479"/>
    <w:rsid w:val="0096463F"/>
    <w:rsid w:val="00964794"/>
    <w:rsid w:val="009649C6"/>
    <w:rsid w:val="00965317"/>
    <w:rsid w:val="00966A82"/>
    <w:rsid w:val="00966E39"/>
    <w:rsid w:val="00966F0D"/>
    <w:rsid w:val="00970C24"/>
    <w:rsid w:val="00972042"/>
    <w:rsid w:val="00975563"/>
    <w:rsid w:val="00980D59"/>
    <w:rsid w:val="00980DD0"/>
    <w:rsid w:val="00982B08"/>
    <w:rsid w:val="00983033"/>
    <w:rsid w:val="009847D0"/>
    <w:rsid w:val="00985FDC"/>
    <w:rsid w:val="00986008"/>
    <w:rsid w:val="009929EC"/>
    <w:rsid w:val="009934DF"/>
    <w:rsid w:val="009940DE"/>
    <w:rsid w:val="009A4627"/>
    <w:rsid w:val="009A5EA9"/>
    <w:rsid w:val="009B1A47"/>
    <w:rsid w:val="009B2CB3"/>
    <w:rsid w:val="009B2DBD"/>
    <w:rsid w:val="009B4FD5"/>
    <w:rsid w:val="009B51E5"/>
    <w:rsid w:val="009C1DFF"/>
    <w:rsid w:val="009C4F96"/>
    <w:rsid w:val="009C6E27"/>
    <w:rsid w:val="009D299F"/>
    <w:rsid w:val="009D2B79"/>
    <w:rsid w:val="009D3C05"/>
    <w:rsid w:val="009D4624"/>
    <w:rsid w:val="009E2108"/>
    <w:rsid w:val="009E38EB"/>
    <w:rsid w:val="009E65B8"/>
    <w:rsid w:val="009F1989"/>
    <w:rsid w:val="009F1CA3"/>
    <w:rsid w:val="009F727F"/>
    <w:rsid w:val="00A00CF4"/>
    <w:rsid w:val="00A0642C"/>
    <w:rsid w:val="00A10797"/>
    <w:rsid w:val="00A11371"/>
    <w:rsid w:val="00A17BB1"/>
    <w:rsid w:val="00A23189"/>
    <w:rsid w:val="00A24EC8"/>
    <w:rsid w:val="00A25C3F"/>
    <w:rsid w:val="00A27199"/>
    <w:rsid w:val="00A31027"/>
    <w:rsid w:val="00A32590"/>
    <w:rsid w:val="00A328D4"/>
    <w:rsid w:val="00A37214"/>
    <w:rsid w:val="00A40A49"/>
    <w:rsid w:val="00A40FD1"/>
    <w:rsid w:val="00A42084"/>
    <w:rsid w:val="00A423B8"/>
    <w:rsid w:val="00A440D1"/>
    <w:rsid w:val="00A54A8F"/>
    <w:rsid w:val="00A560EA"/>
    <w:rsid w:val="00A578A3"/>
    <w:rsid w:val="00A60FDF"/>
    <w:rsid w:val="00A61C66"/>
    <w:rsid w:val="00A621A7"/>
    <w:rsid w:val="00A629A2"/>
    <w:rsid w:val="00A6383C"/>
    <w:rsid w:val="00A71BFA"/>
    <w:rsid w:val="00A72905"/>
    <w:rsid w:val="00A73A9E"/>
    <w:rsid w:val="00A75449"/>
    <w:rsid w:val="00A81CCC"/>
    <w:rsid w:val="00A81D9C"/>
    <w:rsid w:val="00A9055A"/>
    <w:rsid w:val="00A95DF8"/>
    <w:rsid w:val="00A96391"/>
    <w:rsid w:val="00AA0171"/>
    <w:rsid w:val="00AA0EEA"/>
    <w:rsid w:val="00AA1D40"/>
    <w:rsid w:val="00AA2FD0"/>
    <w:rsid w:val="00AA32B8"/>
    <w:rsid w:val="00AA5470"/>
    <w:rsid w:val="00AA5C8A"/>
    <w:rsid w:val="00AA7803"/>
    <w:rsid w:val="00AA78C5"/>
    <w:rsid w:val="00AB1628"/>
    <w:rsid w:val="00AB369D"/>
    <w:rsid w:val="00AB3BE1"/>
    <w:rsid w:val="00AC25F1"/>
    <w:rsid w:val="00AC2CCA"/>
    <w:rsid w:val="00AC7F72"/>
    <w:rsid w:val="00AD17DC"/>
    <w:rsid w:val="00AD423E"/>
    <w:rsid w:val="00AD51C5"/>
    <w:rsid w:val="00AD642A"/>
    <w:rsid w:val="00AD7BBE"/>
    <w:rsid w:val="00AE04F5"/>
    <w:rsid w:val="00AE4B40"/>
    <w:rsid w:val="00AE5D53"/>
    <w:rsid w:val="00AE6AB1"/>
    <w:rsid w:val="00AF0291"/>
    <w:rsid w:val="00AF1C9F"/>
    <w:rsid w:val="00AF26F9"/>
    <w:rsid w:val="00AF6252"/>
    <w:rsid w:val="00AF7E38"/>
    <w:rsid w:val="00B074F2"/>
    <w:rsid w:val="00B119FB"/>
    <w:rsid w:val="00B13C28"/>
    <w:rsid w:val="00B163D7"/>
    <w:rsid w:val="00B27539"/>
    <w:rsid w:val="00B31690"/>
    <w:rsid w:val="00B347DF"/>
    <w:rsid w:val="00B35EDB"/>
    <w:rsid w:val="00B41313"/>
    <w:rsid w:val="00B42882"/>
    <w:rsid w:val="00B42DD6"/>
    <w:rsid w:val="00B4526B"/>
    <w:rsid w:val="00B45978"/>
    <w:rsid w:val="00B52646"/>
    <w:rsid w:val="00B53F4B"/>
    <w:rsid w:val="00B5594F"/>
    <w:rsid w:val="00B55FAD"/>
    <w:rsid w:val="00B574B3"/>
    <w:rsid w:val="00B6065B"/>
    <w:rsid w:val="00B615DA"/>
    <w:rsid w:val="00B6462B"/>
    <w:rsid w:val="00B652FE"/>
    <w:rsid w:val="00B661A4"/>
    <w:rsid w:val="00B66971"/>
    <w:rsid w:val="00B7163A"/>
    <w:rsid w:val="00B7647F"/>
    <w:rsid w:val="00B769A2"/>
    <w:rsid w:val="00B77B57"/>
    <w:rsid w:val="00B80383"/>
    <w:rsid w:val="00B80B50"/>
    <w:rsid w:val="00B8547D"/>
    <w:rsid w:val="00B91EBC"/>
    <w:rsid w:val="00B957D3"/>
    <w:rsid w:val="00B964BD"/>
    <w:rsid w:val="00BA229E"/>
    <w:rsid w:val="00BA4602"/>
    <w:rsid w:val="00BA47FD"/>
    <w:rsid w:val="00BA71F2"/>
    <w:rsid w:val="00BB1719"/>
    <w:rsid w:val="00BB1FCD"/>
    <w:rsid w:val="00BB5CFC"/>
    <w:rsid w:val="00BB66B3"/>
    <w:rsid w:val="00BB75F6"/>
    <w:rsid w:val="00BB7A66"/>
    <w:rsid w:val="00BC049A"/>
    <w:rsid w:val="00BC1CAB"/>
    <w:rsid w:val="00BC33F4"/>
    <w:rsid w:val="00BC5B36"/>
    <w:rsid w:val="00BC6A96"/>
    <w:rsid w:val="00BC75D9"/>
    <w:rsid w:val="00BD15ED"/>
    <w:rsid w:val="00BD2C1E"/>
    <w:rsid w:val="00BD55BC"/>
    <w:rsid w:val="00BD601F"/>
    <w:rsid w:val="00BD6572"/>
    <w:rsid w:val="00BE16BE"/>
    <w:rsid w:val="00BE1F1B"/>
    <w:rsid w:val="00BE65D3"/>
    <w:rsid w:val="00BE7398"/>
    <w:rsid w:val="00BF0F27"/>
    <w:rsid w:val="00BF1703"/>
    <w:rsid w:val="00BF35B8"/>
    <w:rsid w:val="00BF555D"/>
    <w:rsid w:val="00C00F09"/>
    <w:rsid w:val="00C04DF2"/>
    <w:rsid w:val="00C06050"/>
    <w:rsid w:val="00C10CDC"/>
    <w:rsid w:val="00C14DFA"/>
    <w:rsid w:val="00C150F9"/>
    <w:rsid w:val="00C2139B"/>
    <w:rsid w:val="00C21F35"/>
    <w:rsid w:val="00C2207F"/>
    <w:rsid w:val="00C31951"/>
    <w:rsid w:val="00C413F4"/>
    <w:rsid w:val="00C510EB"/>
    <w:rsid w:val="00C51AE7"/>
    <w:rsid w:val="00C562BE"/>
    <w:rsid w:val="00C623AC"/>
    <w:rsid w:val="00C715EE"/>
    <w:rsid w:val="00C75AF6"/>
    <w:rsid w:val="00C766FE"/>
    <w:rsid w:val="00C812D0"/>
    <w:rsid w:val="00C81D91"/>
    <w:rsid w:val="00C8340B"/>
    <w:rsid w:val="00C83B5A"/>
    <w:rsid w:val="00C85A98"/>
    <w:rsid w:val="00C87E07"/>
    <w:rsid w:val="00C93E89"/>
    <w:rsid w:val="00C97D27"/>
    <w:rsid w:val="00CA417C"/>
    <w:rsid w:val="00CB4C64"/>
    <w:rsid w:val="00CB63AC"/>
    <w:rsid w:val="00CC28FB"/>
    <w:rsid w:val="00CC3EE7"/>
    <w:rsid w:val="00CC7207"/>
    <w:rsid w:val="00CD34DA"/>
    <w:rsid w:val="00CD3D41"/>
    <w:rsid w:val="00CD419B"/>
    <w:rsid w:val="00CE03FC"/>
    <w:rsid w:val="00CE09A6"/>
    <w:rsid w:val="00CE37DD"/>
    <w:rsid w:val="00CE4A6A"/>
    <w:rsid w:val="00CF0820"/>
    <w:rsid w:val="00CF22C7"/>
    <w:rsid w:val="00CF3846"/>
    <w:rsid w:val="00CF45EA"/>
    <w:rsid w:val="00CF6BDC"/>
    <w:rsid w:val="00D00514"/>
    <w:rsid w:val="00D00777"/>
    <w:rsid w:val="00D02BE7"/>
    <w:rsid w:val="00D03DA5"/>
    <w:rsid w:val="00D06EB0"/>
    <w:rsid w:val="00D07BA6"/>
    <w:rsid w:val="00D1050D"/>
    <w:rsid w:val="00D113A0"/>
    <w:rsid w:val="00D12E41"/>
    <w:rsid w:val="00D17577"/>
    <w:rsid w:val="00D2059B"/>
    <w:rsid w:val="00D2671A"/>
    <w:rsid w:val="00D329A3"/>
    <w:rsid w:val="00D34087"/>
    <w:rsid w:val="00D35B42"/>
    <w:rsid w:val="00D3779E"/>
    <w:rsid w:val="00D40966"/>
    <w:rsid w:val="00D41488"/>
    <w:rsid w:val="00D458B0"/>
    <w:rsid w:val="00D4712E"/>
    <w:rsid w:val="00D4739C"/>
    <w:rsid w:val="00D56FD1"/>
    <w:rsid w:val="00D62509"/>
    <w:rsid w:val="00D65580"/>
    <w:rsid w:val="00D65BFC"/>
    <w:rsid w:val="00D668D9"/>
    <w:rsid w:val="00D66B5C"/>
    <w:rsid w:val="00D749D6"/>
    <w:rsid w:val="00D82DBF"/>
    <w:rsid w:val="00D8648F"/>
    <w:rsid w:val="00D92A1E"/>
    <w:rsid w:val="00D9646B"/>
    <w:rsid w:val="00D977E6"/>
    <w:rsid w:val="00DA7C23"/>
    <w:rsid w:val="00DA7CE2"/>
    <w:rsid w:val="00DB16F6"/>
    <w:rsid w:val="00DB4BF2"/>
    <w:rsid w:val="00DB4DB1"/>
    <w:rsid w:val="00DB56BF"/>
    <w:rsid w:val="00DC1782"/>
    <w:rsid w:val="00DC1927"/>
    <w:rsid w:val="00DC3EC8"/>
    <w:rsid w:val="00DC649A"/>
    <w:rsid w:val="00DC7813"/>
    <w:rsid w:val="00DD6B90"/>
    <w:rsid w:val="00DE04C3"/>
    <w:rsid w:val="00DE4CC1"/>
    <w:rsid w:val="00DE5115"/>
    <w:rsid w:val="00DE65DF"/>
    <w:rsid w:val="00DE72A5"/>
    <w:rsid w:val="00DF1A91"/>
    <w:rsid w:val="00DF4631"/>
    <w:rsid w:val="00DF4E23"/>
    <w:rsid w:val="00DF7245"/>
    <w:rsid w:val="00E00F2B"/>
    <w:rsid w:val="00E20A85"/>
    <w:rsid w:val="00E20E4D"/>
    <w:rsid w:val="00E212AC"/>
    <w:rsid w:val="00E26FE8"/>
    <w:rsid w:val="00E34514"/>
    <w:rsid w:val="00E3744D"/>
    <w:rsid w:val="00E400B5"/>
    <w:rsid w:val="00E40FC1"/>
    <w:rsid w:val="00E417AB"/>
    <w:rsid w:val="00E454C8"/>
    <w:rsid w:val="00E56FE4"/>
    <w:rsid w:val="00E5725C"/>
    <w:rsid w:val="00E5753D"/>
    <w:rsid w:val="00E618EF"/>
    <w:rsid w:val="00E655AC"/>
    <w:rsid w:val="00E705ED"/>
    <w:rsid w:val="00E71A04"/>
    <w:rsid w:val="00E74572"/>
    <w:rsid w:val="00E7759A"/>
    <w:rsid w:val="00E8162A"/>
    <w:rsid w:val="00E86AC1"/>
    <w:rsid w:val="00E872CA"/>
    <w:rsid w:val="00E9038D"/>
    <w:rsid w:val="00E91394"/>
    <w:rsid w:val="00E9215A"/>
    <w:rsid w:val="00E92960"/>
    <w:rsid w:val="00EA3599"/>
    <w:rsid w:val="00EA4197"/>
    <w:rsid w:val="00EA437B"/>
    <w:rsid w:val="00EA74F5"/>
    <w:rsid w:val="00EB64C9"/>
    <w:rsid w:val="00EB702D"/>
    <w:rsid w:val="00EC2EDD"/>
    <w:rsid w:val="00EC412A"/>
    <w:rsid w:val="00EC4ABB"/>
    <w:rsid w:val="00EC5CA8"/>
    <w:rsid w:val="00EC5F64"/>
    <w:rsid w:val="00EC6833"/>
    <w:rsid w:val="00ED0032"/>
    <w:rsid w:val="00ED7510"/>
    <w:rsid w:val="00ED7FC5"/>
    <w:rsid w:val="00EE2F78"/>
    <w:rsid w:val="00EE56CB"/>
    <w:rsid w:val="00EE64EF"/>
    <w:rsid w:val="00EE7076"/>
    <w:rsid w:val="00EE7788"/>
    <w:rsid w:val="00EF03EA"/>
    <w:rsid w:val="00EF0FEB"/>
    <w:rsid w:val="00EF1847"/>
    <w:rsid w:val="00EF2FEF"/>
    <w:rsid w:val="00EF4BBE"/>
    <w:rsid w:val="00EF7398"/>
    <w:rsid w:val="00F00182"/>
    <w:rsid w:val="00F00479"/>
    <w:rsid w:val="00F01B96"/>
    <w:rsid w:val="00F05219"/>
    <w:rsid w:val="00F06A3C"/>
    <w:rsid w:val="00F112D9"/>
    <w:rsid w:val="00F1266F"/>
    <w:rsid w:val="00F1365C"/>
    <w:rsid w:val="00F13D77"/>
    <w:rsid w:val="00F16564"/>
    <w:rsid w:val="00F17CEE"/>
    <w:rsid w:val="00F25514"/>
    <w:rsid w:val="00F33F8E"/>
    <w:rsid w:val="00F34C45"/>
    <w:rsid w:val="00F34EAC"/>
    <w:rsid w:val="00F3508A"/>
    <w:rsid w:val="00F3598D"/>
    <w:rsid w:val="00F5479C"/>
    <w:rsid w:val="00F575F0"/>
    <w:rsid w:val="00F57665"/>
    <w:rsid w:val="00F61421"/>
    <w:rsid w:val="00F6218F"/>
    <w:rsid w:val="00F63747"/>
    <w:rsid w:val="00F63E62"/>
    <w:rsid w:val="00F64FEF"/>
    <w:rsid w:val="00F667D6"/>
    <w:rsid w:val="00F66B29"/>
    <w:rsid w:val="00F67A11"/>
    <w:rsid w:val="00F728D8"/>
    <w:rsid w:val="00F73074"/>
    <w:rsid w:val="00F77531"/>
    <w:rsid w:val="00F814EB"/>
    <w:rsid w:val="00F81A47"/>
    <w:rsid w:val="00F82362"/>
    <w:rsid w:val="00F823E6"/>
    <w:rsid w:val="00F8494D"/>
    <w:rsid w:val="00F856CC"/>
    <w:rsid w:val="00F86174"/>
    <w:rsid w:val="00F865FF"/>
    <w:rsid w:val="00F91276"/>
    <w:rsid w:val="00F91BBB"/>
    <w:rsid w:val="00F931DF"/>
    <w:rsid w:val="00F963C5"/>
    <w:rsid w:val="00FA2102"/>
    <w:rsid w:val="00FA2901"/>
    <w:rsid w:val="00FA4067"/>
    <w:rsid w:val="00FA4E98"/>
    <w:rsid w:val="00FA63BC"/>
    <w:rsid w:val="00FB0E36"/>
    <w:rsid w:val="00FB18D3"/>
    <w:rsid w:val="00FB3E75"/>
    <w:rsid w:val="00FB4833"/>
    <w:rsid w:val="00FB581B"/>
    <w:rsid w:val="00FC0A55"/>
    <w:rsid w:val="00FC0EF7"/>
    <w:rsid w:val="00FC11B5"/>
    <w:rsid w:val="00FC6589"/>
    <w:rsid w:val="00FD1022"/>
    <w:rsid w:val="00FD7DAB"/>
    <w:rsid w:val="00FE0695"/>
    <w:rsid w:val="00FE3048"/>
    <w:rsid w:val="00FE3EE6"/>
    <w:rsid w:val="00FE533A"/>
    <w:rsid w:val="00FE5F1A"/>
    <w:rsid w:val="00FF0C20"/>
    <w:rsid w:val="00FF2AFE"/>
    <w:rsid w:val="00FF3696"/>
    <w:rsid w:val="00FF4495"/>
    <w:rsid w:val="00FF4507"/>
    <w:rsid w:val="00FF76E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1266"/>
    <o:shapelayout v:ext="edit">
      <o:idmap v:ext="edit" data="1"/>
      <o:rules v:ext="edit">
        <o:r id="V:Rule21" type="connector" idref="#AutoShape 36"/>
        <o:r id="V:Rule22" type="connector" idref="#AutoShape 29"/>
        <o:r id="V:Rule23" type="connector" idref="#AutoShape 28"/>
        <o:r id="V:Rule24" type="connector" idref="#AutoShape 58"/>
        <o:r id="V:Rule25" type="connector" idref="#AutoShape 10"/>
        <o:r id="V:Rule26" type="connector" idref="#AutoShape 35"/>
        <o:r id="V:Rule27" type="connector" idref="#AutoShape 46"/>
        <o:r id="V:Rule28" type="connector" idref="#AutoShape 12"/>
        <o:r id="V:Rule29" type="connector" idref="#AutoShape 45"/>
        <o:r id="V:Rule30" type="connector" idref="#AutoShape 22"/>
        <o:r id="V:Rule31" type="connector" idref="#AutoShape 14"/>
        <o:r id="V:Rule32" type="connector" idref="#AutoShape 13"/>
        <o:r id="V:Rule33" type="connector" idref="#AutoShape 47"/>
        <o:r id="V:Rule34" type="connector" idref="#AutoShape 11"/>
        <o:r id="V:Rule35" type="connector" idref="#AutoShape 19"/>
        <o:r id="V:Rule36" type="connector" idref="#AutoShape 52"/>
        <o:r id="V:Rule37" type="connector" idref="#AutoShape 27"/>
        <o:r id="V:Rule38" type="connector" idref="#AutoShape 49"/>
        <o:r id="V:Rule39" type="connector" idref="#AutoShape 20"/>
        <o:r id="V:Rule40" type="connector" idref="#AutoShape 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v-SE" w:eastAsia="sv-SE"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uiPriority="0"/>
    <w:lsdException w:name="footnote text" w:locked="1" w:uiPriority="0"/>
    <w:lsdException w:name="annotation text" w:locked="1" w:uiPriority="0"/>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locked="1" w:uiPriority="0"/>
    <w:lsdException w:name="endnote reference" w:locked="1" w:uiPriority="0"/>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1" w:uiPriority="0"/>
    <w:lsdException w:name="List Bullet 3" w:locked="1" w:uiPriority="0"/>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uiPriority="0"/>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2E0C77"/>
    <w:pPr>
      <w:spacing w:after="120" w:line="360" w:lineRule="auto"/>
      <w:jc w:val="both"/>
    </w:pPr>
    <w:rPr>
      <w:rFonts w:ascii="Arial" w:eastAsia="Times New Roman" w:hAnsi="Arial"/>
      <w:szCs w:val="20"/>
      <w:lang w:val="en-US" w:eastAsia="en-US"/>
    </w:rPr>
  </w:style>
  <w:style w:type="paragraph" w:styleId="Heading1">
    <w:name w:val="heading 1"/>
    <w:basedOn w:val="Normal"/>
    <w:next w:val="Normal"/>
    <w:link w:val="Heading1Char"/>
    <w:uiPriority w:val="99"/>
    <w:qFormat/>
    <w:rsid w:val="00EF1847"/>
    <w:pPr>
      <w:keepNext/>
      <w:keepLines/>
      <w:spacing w:before="360"/>
      <w:ind w:left="432" w:hanging="432"/>
      <w:outlineLvl w:val="0"/>
    </w:pPr>
    <w:rPr>
      <w:rFonts w:cs="Arial"/>
      <w:b/>
      <w:bCs/>
      <w:sz w:val="32"/>
      <w:szCs w:val="32"/>
    </w:rPr>
  </w:style>
  <w:style w:type="paragraph" w:styleId="Heading2">
    <w:name w:val="heading 2"/>
    <w:basedOn w:val="Normal"/>
    <w:next w:val="Normal"/>
    <w:link w:val="Heading2Char"/>
    <w:uiPriority w:val="99"/>
    <w:qFormat/>
    <w:rsid w:val="005A05B6"/>
    <w:pPr>
      <w:keepNext/>
      <w:numPr>
        <w:ilvl w:val="1"/>
        <w:numId w:val="1"/>
      </w:numPr>
      <w:tabs>
        <w:tab w:val="clear" w:pos="926"/>
      </w:tabs>
      <w:spacing w:before="240" w:after="240"/>
      <w:ind w:left="576" w:hanging="576"/>
      <w:outlineLvl w:val="1"/>
    </w:pPr>
    <w:rPr>
      <w:rFonts w:cs="Arial"/>
      <w:b/>
      <w:sz w:val="24"/>
    </w:rPr>
  </w:style>
  <w:style w:type="paragraph" w:styleId="Heading3">
    <w:name w:val="heading 3"/>
    <w:basedOn w:val="ListParagraph"/>
    <w:next w:val="Normal"/>
    <w:link w:val="Heading3Char"/>
    <w:uiPriority w:val="99"/>
    <w:qFormat/>
    <w:rsid w:val="004F418E"/>
    <w:pPr>
      <w:keepNext/>
      <w:numPr>
        <w:ilvl w:val="2"/>
        <w:numId w:val="1"/>
      </w:numPr>
      <w:tabs>
        <w:tab w:val="clear" w:pos="926"/>
      </w:tabs>
      <w:spacing w:before="120"/>
      <w:ind w:left="720" w:hanging="720"/>
      <w:outlineLvl w:val="2"/>
    </w:pPr>
    <w:rPr>
      <w:rFonts w:cs="Arial"/>
      <w:b/>
      <w:i/>
      <w:szCs w:val="22"/>
    </w:rPr>
  </w:style>
  <w:style w:type="paragraph" w:styleId="Heading4">
    <w:name w:val="heading 4"/>
    <w:basedOn w:val="Normal"/>
    <w:next w:val="Normal"/>
    <w:link w:val="Heading4Char"/>
    <w:uiPriority w:val="99"/>
    <w:qFormat/>
    <w:rsid w:val="005533D3"/>
    <w:pPr>
      <w:keepNext/>
      <w:keepLines/>
      <w:numPr>
        <w:ilvl w:val="3"/>
        <w:numId w:val="1"/>
      </w:numPr>
      <w:tabs>
        <w:tab w:val="clear" w:pos="926"/>
      </w:tabs>
      <w:spacing w:before="200" w:after="0"/>
      <w:ind w:left="864" w:hanging="864"/>
      <w:outlineLvl w:val="3"/>
    </w:pPr>
    <w:rPr>
      <w:rFonts w:ascii="Cambria" w:hAnsi="Cambria"/>
      <w:b/>
      <w:bCs/>
      <w:i/>
      <w:iCs/>
      <w:color w:val="4F81BD"/>
    </w:rPr>
  </w:style>
  <w:style w:type="paragraph" w:styleId="Heading5">
    <w:name w:val="heading 5"/>
    <w:basedOn w:val="Normal"/>
    <w:next w:val="Normal"/>
    <w:link w:val="Heading5Char"/>
    <w:uiPriority w:val="99"/>
    <w:qFormat/>
    <w:rsid w:val="005533D3"/>
    <w:pPr>
      <w:keepNext/>
      <w:keepLines/>
      <w:numPr>
        <w:ilvl w:val="4"/>
        <w:numId w:val="1"/>
      </w:numPr>
      <w:tabs>
        <w:tab w:val="clear" w:pos="926"/>
      </w:tabs>
      <w:spacing w:before="200" w:after="0"/>
      <w:ind w:left="1008" w:hanging="1008"/>
      <w:outlineLvl w:val="4"/>
    </w:pPr>
    <w:rPr>
      <w:rFonts w:ascii="Cambria" w:hAnsi="Cambria"/>
      <w:color w:val="243F60"/>
    </w:rPr>
  </w:style>
  <w:style w:type="paragraph" w:styleId="Heading6">
    <w:name w:val="heading 6"/>
    <w:basedOn w:val="Normal"/>
    <w:next w:val="Normal"/>
    <w:link w:val="Heading6Char"/>
    <w:uiPriority w:val="99"/>
    <w:qFormat/>
    <w:rsid w:val="005533D3"/>
    <w:pPr>
      <w:keepNext/>
      <w:keepLines/>
      <w:numPr>
        <w:ilvl w:val="5"/>
        <w:numId w:val="1"/>
      </w:numPr>
      <w:tabs>
        <w:tab w:val="clear" w:pos="926"/>
      </w:tabs>
      <w:spacing w:before="200" w:after="0"/>
      <w:ind w:left="1152" w:hanging="1152"/>
      <w:outlineLvl w:val="5"/>
    </w:pPr>
    <w:rPr>
      <w:rFonts w:ascii="Cambria" w:hAnsi="Cambria"/>
      <w:i/>
      <w:iCs/>
      <w:color w:val="243F60"/>
    </w:rPr>
  </w:style>
  <w:style w:type="paragraph" w:styleId="Heading7">
    <w:name w:val="heading 7"/>
    <w:basedOn w:val="Normal"/>
    <w:next w:val="Normal"/>
    <w:link w:val="Heading7Char"/>
    <w:uiPriority w:val="99"/>
    <w:qFormat/>
    <w:rsid w:val="005533D3"/>
    <w:pPr>
      <w:keepNext/>
      <w:keepLines/>
      <w:numPr>
        <w:ilvl w:val="6"/>
        <w:numId w:val="1"/>
      </w:numPr>
      <w:tabs>
        <w:tab w:val="clear" w:pos="926"/>
      </w:tabs>
      <w:spacing w:before="200" w:after="0"/>
      <w:ind w:left="1296" w:hanging="1296"/>
      <w:outlineLvl w:val="6"/>
    </w:pPr>
    <w:rPr>
      <w:rFonts w:ascii="Cambria" w:hAnsi="Cambria"/>
      <w:i/>
      <w:iCs/>
      <w:color w:val="404040"/>
    </w:rPr>
  </w:style>
  <w:style w:type="paragraph" w:styleId="Heading8">
    <w:name w:val="heading 8"/>
    <w:basedOn w:val="Normal"/>
    <w:next w:val="Normal"/>
    <w:link w:val="Heading8Char"/>
    <w:uiPriority w:val="99"/>
    <w:qFormat/>
    <w:rsid w:val="005533D3"/>
    <w:pPr>
      <w:keepNext/>
      <w:keepLines/>
      <w:numPr>
        <w:ilvl w:val="7"/>
        <w:numId w:val="1"/>
      </w:numPr>
      <w:tabs>
        <w:tab w:val="clear" w:pos="926"/>
      </w:tabs>
      <w:spacing w:before="200" w:after="0"/>
      <w:ind w:left="1440" w:hanging="1440"/>
      <w:outlineLvl w:val="7"/>
    </w:pPr>
    <w:rPr>
      <w:rFonts w:ascii="Cambria" w:hAnsi="Cambria"/>
      <w:color w:val="404040"/>
      <w:sz w:val="20"/>
    </w:rPr>
  </w:style>
  <w:style w:type="paragraph" w:styleId="Heading9">
    <w:name w:val="heading 9"/>
    <w:basedOn w:val="Normal"/>
    <w:next w:val="Normal"/>
    <w:link w:val="Heading9Char"/>
    <w:uiPriority w:val="99"/>
    <w:qFormat/>
    <w:rsid w:val="005533D3"/>
    <w:pPr>
      <w:keepNext/>
      <w:keepLines/>
      <w:numPr>
        <w:ilvl w:val="8"/>
        <w:numId w:val="1"/>
      </w:numPr>
      <w:tabs>
        <w:tab w:val="clear" w:pos="926"/>
      </w:tabs>
      <w:spacing w:before="200" w:after="0"/>
      <w:ind w:left="1584" w:hanging="1584"/>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F1847"/>
    <w:rPr>
      <w:rFonts w:ascii="Arial" w:eastAsia="Times New Roman" w:hAnsi="Arial" w:cs="Arial"/>
      <w:b/>
      <w:bCs/>
      <w:sz w:val="32"/>
      <w:szCs w:val="32"/>
      <w:lang w:val="en-US" w:eastAsia="en-US"/>
    </w:rPr>
  </w:style>
  <w:style w:type="character" w:customStyle="1" w:styleId="Heading2Char">
    <w:name w:val="Heading 2 Char"/>
    <w:basedOn w:val="DefaultParagraphFont"/>
    <w:link w:val="Heading2"/>
    <w:uiPriority w:val="99"/>
    <w:locked/>
    <w:rsid w:val="005A05B6"/>
    <w:rPr>
      <w:rFonts w:ascii="Arial" w:eastAsia="Times New Roman" w:hAnsi="Arial" w:cs="Arial"/>
      <w:b/>
      <w:sz w:val="24"/>
      <w:lang w:val="en-US" w:eastAsia="en-US" w:bidi="ar-SA"/>
    </w:rPr>
  </w:style>
  <w:style w:type="character" w:customStyle="1" w:styleId="Heading3Char">
    <w:name w:val="Heading 3 Char"/>
    <w:basedOn w:val="DefaultParagraphFont"/>
    <w:link w:val="Heading3"/>
    <w:uiPriority w:val="99"/>
    <w:locked/>
    <w:rsid w:val="004F418E"/>
    <w:rPr>
      <w:rFonts w:ascii="Arial" w:eastAsia="Times New Roman" w:hAnsi="Arial" w:cs="Arial"/>
      <w:b/>
      <w:i/>
      <w:sz w:val="22"/>
      <w:szCs w:val="22"/>
      <w:lang w:val="en-US" w:eastAsia="en-US" w:bidi="ar-SA"/>
    </w:rPr>
  </w:style>
  <w:style w:type="character" w:customStyle="1" w:styleId="Heading4Char">
    <w:name w:val="Heading 4 Char"/>
    <w:basedOn w:val="DefaultParagraphFont"/>
    <w:link w:val="Heading4"/>
    <w:uiPriority w:val="99"/>
    <w:locked/>
    <w:rsid w:val="005533D3"/>
    <w:rPr>
      <w:rFonts w:ascii="Cambria" w:eastAsia="Times New Roman" w:hAnsi="Cambria" w:cs="Times New Roman"/>
      <w:b/>
      <w:bCs/>
      <w:i/>
      <w:iCs/>
      <w:color w:val="4F81BD"/>
      <w:sz w:val="22"/>
      <w:lang w:val="en-US" w:eastAsia="en-US" w:bidi="ar-SA"/>
    </w:rPr>
  </w:style>
  <w:style w:type="character" w:customStyle="1" w:styleId="Heading5Char">
    <w:name w:val="Heading 5 Char"/>
    <w:basedOn w:val="DefaultParagraphFont"/>
    <w:link w:val="Heading5"/>
    <w:uiPriority w:val="99"/>
    <w:locked/>
    <w:rsid w:val="005533D3"/>
    <w:rPr>
      <w:rFonts w:ascii="Cambria" w:eastAsia="Times New Roman" w:hAnsi="Cambria" w:cs="Times New Roman"/>
      <w:color w:val="243F60"/>
      <w:sz w:val="22"/>
      <w:lang w:val="en-US" w:eastAsia="en-US" w:bidi="ar-SA"/>
    </w:rPr>
  </w:style>
  <w:style w:type="character" w:customStyle="1" w:styleId="Heading6Char">
    <w:name w:val="Heading 6 Char"/>
    <w:basedOn w:val="DefaultParagraphFont"/>
    <w:link w:val="Heading6"/>
    <w:uiPriority w:val="99"/>
    <w:locked/>
    <w:rsid w:val="005533D3"/>
    <w:rPr>
      <w:rFonts w:ascii="Cambria" w:eastAsia="Times New Roman" w:hAnsi="Cambria" w:cs="Times New Roman"/>
      <w:i/>
      <w:iCs/>
      <w:color w:val="243F60"/>
      <w:sz w:val="22"/>
      <w:lang w:val="en-US" w:eastAsia="en-US" w:bidi="ar-SA"/>
    </w:rPr>
  </w:style>
  <w:style w:type="character" w:customStyle="1" w:styleId="Heading7Char">
    <w:name w:val="Heading 7 Char"/>
    <w:basedOn w:val="DefaultParagraphFont"/>
    <w:link w:val="Heading7"/>
    <w:uiPriority w:val="99"/>
    <w:locked/>
    <w:rsid w:val="005533D3"/>
    <w:rPr>
      <w:rFonts w:ascii="Cambria" w:eastAsia="Times New Roman" w:hAnsi="Cambria" w:cs="Times New Roman"/>
      <w:i/>
      <w:iCs/>
      <w:color w:val="404040"/>
      <w:sz w:val="22"/>
      <w:lang w:val="en-US" w:eastAsia="en-US" w:bidi="ar-SA"/>
    </w:rPr>
  </w:style>
  <w:style w:type="character" w:customStyle="1" w:styleId="Heading8Char">
    <w:name w:val="Heading 8 Char"/>
    <w:basedOn w:val="DefaultParagraphFont"/>
    <w:link w:val="Heading8"/>
    <w:uiPriority w:val="99"/>
    <w:locked/>
    <w:rsid w:val="005533D3"/>
    <w:rPr>
      <w:rFonts w:ascii="Cambria" w:eastAsia="Times New Roman" w:hAnsi="Cambria" w:cs="Times New Roman"/>
      <w:color w:val="404040"/>
      <w:lang w:val="en-US" w:eastAsia="en-US" w:bidi="ar-SA"/>
    </w:rPr>
  </w:style>
  <w:style w:type="character" w:customStyle="1" w:styleId="Heading9Char">
    <w:name w:val="Heading 9 Char"/>
    <w:basedOn w:val="DefaultParagraphFont"/>
    <w:link w:val="Heading9"/>
    <w:uiPriority w:val="99"/>
    <w:locked/>
    <w:rsid w:val="005533D3"/>
    <w:rPr>
      <w:rFonts w:ascii="Cambria" w:eastAsia="Times New Roman" w:hAnsi="Cambria" w:cs="Times New Roman"/>
      <w:i/>
      <w:iCs/>
      <w:color w:val="404040"/>
      <w:lang w:val="en-US" w:eastAsia="en-US" w:bidi="ar-SA"/>
    </w:rPr>
  </w:style>
  <w:style w:type="paragraph" w:styleId="Title">
    <w:name w:val="Title"/>
    <w:basedOn w:val="Normal"/>
    <w:next w:val="Normal"/>
    <w:link w:val="TitleChar"/>
    <w:uiPriority w:val="99"/>
    <w:qFormat/>
    <w:rsid w:val="002354F6"/>
    <w:pPr>
      <w:spacing w:before="1200" w:after="360" w:line="240" w:lineRule="auto"/>
    </w:pPr>
    <w:rPr>
      <w:rFonts w:ascii="Cambria" w:hAnsi="Cambria"/>
      <w:color w:val="17365D"/>
      <w:spacing w:val="5"/>
      <w:kern w:val="28"/>
      <w:sz w:val="52"/>
      <w:szCs w:val="52"/>
    </w:rPr>
  </w:style>
  <w:style w:type="character" w:customStyle="1" w:styleId="TitleChar">
    <w:name w:val="Title Char"/>
    <w:basedOn w:val="DefaultParagraphFont"/>
    <w:link w:val="Title"/>
    <w:uiPriority w:val="99"/>
    <w:locked/>
    <w:rsid w:val="002354F6"/>
    <w:rPr>
      <w:rFonts w:ascii="Cambria" w:hAnsi="Cambria" w:cs="Times New Roman"/>
      <w:color w:val="17365D"/>
      <w:spacing w:val="5"/>
      <w:kern w:val="28"/>
      <w:sz w:val="52"/>
      <w:szCs w:val="52"/>
    </w:rPr>
  </w:style>
  <w:style w:type="paragraph" w:styleId="Header">
    <w:name w:val="header"/>
    <w:aliases w:val="Land"/>
    <w:basedOn w:val="Normal"/>
    <w:link w:val="HeaderChar"/>
    <w:uiPriority w:val="99"/>
    <w:rsid w:val="002354F6"/>
    <w:pPr>
      <w:tabs>
        <w:tab w:val="center" w:pos="4536"/>
        <w:tab w:val="right" w:pos="9072"/>
      </w:tabs>
      <w:spacing w:after="0" w:line="240" w:lineRule="auto"/>
    </w:pPr>
  </w:style>
  <w:style w:type="character" w:customStyle="1" w:styleId="HeaderChar">
    <w:name w:val="Header Char"/>
    <w:aliases w:val="Land Char"/>
    <w:basedOn w:val="DefaultParagraphFont"/>
    <w:link w:val="Header"/>
    <w:uiPriority w:val="99"/>
    <w:semiHidden/>
    <w:locked/>
    <w:rsid w:val="002354F6"/>
    <w:rPr>
      <w:rFonts w:cs="Times New Roman"/>
    </w:rPr>
  </w:style>
  <w:style w:type="paragraph" w:styleId="Footer">
    <w:name w:val="footer"/>
    <w:basedOn w:val="Normal"/>
    <w:link w:val="FooterChar"/>
    <w:uiPriority w:val="99"/>
    <w:rsid w:val="002354F6"/>
    <w:pPr>
      <w:tabs>
        <w:tab w:val="center" w:pos="4536"/>
        <w:tab w:val="right" w:pos="9072"/>
      </w:tabs>
      <w:spacing w:after="0" w:line="240" w:lineRule="auto"/>
    </w:pPr>
  </w:style>
  <w:style w:type="character" w:customStyle="1" w:styleId="FooterChar">
    <w:name w:val="Footer Char"/>
    <w:basedOn w:val="DefaultParagraphFont"/>
    <w:link w:val="Footer"/>
    <w:uiPriority w:val="99"/>
    <w:semiHidden/>
    <w:locked/>
    <w:rsid w:val="002354F6"/>
    <w:rPr>
      <w:rFonts w:cs="Times New Roman"/>
    </w:rPr>
  </w:style>
  <w:style w:type="paragraph" w:styleId="BalloonText">
    <w:name w:val="Balloon Text"/>
    <w:basedOn w:val="Normal"/>
    <w:link w:val="BalloonTextChar"/>
    <w:uiPriority w:val="99"/>
    <w:semiHidden/>
    <w:rsid w:val="002354F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354F6"/>
    <w:rPr>
      <w:rFonts w:ascii="Tahoma" w:hAnsi="Tahoma" w:cs="Tahoma"/>
      <w:sz w:val="16"/>
      <w:szCs w:val="16"/>
      <w:lang w:val="it-IT"/>
    </w:rPr>
  </w:style>
  <w:style w:type="table" w:styleId="TableGrid">
    <w:name w:val="Table Grid"/>
    <w:basedOn w:val="TableNormal"/>
    <w:uiPriority w:val="99"/>
    <w:rsid w:val="002354F6"/>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basedOn w:val="Normal"/>
    <w:uiPriority w:val="99"/>
    <w:qFormat/>
    <w:rsid w:val="002354F6"/>
    <w:rPr>
      <w:rFonts w:cs="Arial"/>
      <w:color w:val="000080"/>
      <w:lang w:val="en-GB"/>
    </w:rPr>
  </w:style>
  <w:style w:type="character" w:styleId="Emphasis">
    <w:name w:val="Emphasis"/>
    <w:basedOn w:val="DefaultParagraphFont"/>
    <w:uiPriority w:val="99"/>
    <w:qFormat/>
    <w:rsid w:val="006677DD"/>
    <w:rPr>
      <w:rFonts w:cs="Times New Roman"/>
      <w:i/>
      <w:iCs/>
    </w:rPr>
  </w:style>
  <w:style w:type="character" w:styleId="EndnoteReference">
    <w:name w:val="endnote reference"/>
    <w:basedOn w:val="DefaultParagraphFont"/>
    <w:uiPriority w:val="99"/>
    <w:semiHidden/>
    <w:rsid w:val="002923A9"/>
    <w:rPr>
      <w:rFonts w:cs="Times New Roman"/>
      <w:vertAlign w:val="superscript"/>
    </w:rPr>
  </w:style>
  <w:style w:type="character" w:styleId="Strong">
    <w:name w:val="Strong"/>
    <w:basedOn w:val="DefaultParagraphFont"/>
    <w:uiPriority w:val="99"/>
    <w:qFormat/>
    <w:rsid w:val="006E4DFF"/>
    <w:rPr>
      <w:rFonts w:ascii="Calibri" w:hAnsi="Calibri" w:cs="Times New Roman"/>
      <w:b/>
      <w:sz w:val="32"/>
      <w:lang w:val="en-GB"/>
    </w:rPr>
  </w:style>
  <w:style w:type="paragraph" w:styleId="TOCHeading">
    <w:name w:val="TOC Heading"/>
    <w:basedOn w:val="Heading1"/>
    <w:next w:val="Normal"/>
    <w:uiPriority w:val="99"/>
    <w:qFormat/>
    <w:rsid w:val="007D51E7"/>
    <w:pPr>
      <w:spacing w:line="276" w:lineRule="auto"/>
      <w:outlineLvl w:val="9"/>
    </w:pPr>
    <w:rPr>
      <w:b w:val="0"/>
    </w:rPr>
  </w:style>
  <w:style w:type="paragraph" w:styleId="TOC2">
    <w:name w:val="toc 2"/>
    <w:basedOn w:val="Normal"/>
    <w:next w:val="Normal"/>
    <w:autoRedefine/>
    <w:uiPriority w:val="39"/>
    <w:rsid w:val="009E38EB"/>
    <w:pPr>
      <w:spacing w:after="100" w:line="276" w:lineRule="auto"/>
      <w:ind w:left="220"/>
    </w:pPr>
    <w:rPr>
      <w:rFonts w:ascii="Calibri" w:hAnsi="Calibri"/>
      <w:caps/>
      <w:sz w:val="20"/>
      <w:szCs w:val="22"/>
    </w:rPr>
  </w:style>
  <w:style w:type="paragraph" w:styleId="TOC1">
    <w:name w:val="toc 1"/>
    <w:basedOn w:val="Normal"/>
    <w:next w:val="Normal"/>
    <w:autoRedefine/>
    <w:uiPriority w:val="39"/>
    <w:rsid w:val="009E38EB"/>
    <w:pPr>
      <w:tabs>
        <w:tab w:val="left" w:pos="440"/>
        <w:tab w:val="right" w:leader="dot" w:pos="9062"/>
      </w:tabs>
      <w:spacing w:after="100" w:line="276" w:lineRule="auto"/>
      <w:jc w:val="left"/>
    </w:pPr>
    <w:rPr>
      <w:rFonts w:ascii="Calibri" w:hAnsi="Calibri"/>
      <w:b/>
      <w:caps/>
      <w:sz w:val="20"/>
      <w:szCs w:val="22"/>
    </w:rPr>
  </w:style>
  <w:style w:type="paragraph" w:styleId="TOC3">
    <w:name w:val="toc 3"/>
    <w:basedOn w:val="Normal"/>
    <w:next w:val="Normal"/>
    <w:autoRedefine/>
    <w:uiPriority w:val="39"/>
    <w:rsid w:val="009E38EB"/>
    <w:pPr>
      <w:spacing w:after="100" w:line="276" w:lineRule="auto"/>
      <w:ind w:left="440"/>
    </w:pPr>
    <w:rPr>
      <w:rFonts w:ascii="Calibri" w:hAnsi="Calibri"/>
      <w:i/>
      <w:caps/>
      <w:sz w:val="20"/>
      <w:szCs w:val="22"/>
    </w:rPr>
  </w:style>
  <w:style w:type="paragraph" w:styleId="TableofFigures">
    <w:name w:val="table of figures"/>
    <w:basedOn w:val="Normal"/>
    <w:next w:val="Normal"/>
    <w:uiPriority w:val="99"/>
    <w:rsid w:val="00CF45EA"/>
    <w:pPr>
      <w:spacing w:after="0"/>
      <w:ind w:left="480" w:hanging="480"/>
    </w:pPr>
    <w:rPr>
      <w:rFonts w:ascii="Calibri" w:hAnsi="Calibri"/>
      <w:caps/>
      <w:sz w:val="20"/>
    </w:rPr>
  </w:style>
  <w:style w:type="paragraph" w:styleId="ListParagraph">
    <w:name w:val="List Paragraph"/>
    <w:basedOn w:val="Normal"/>
    <w:uiPriority w:val="99"/>
    <w:qFormat/>
    <w:rsid w:val="003220C1"/>
    <w:pPr>
      <w:ind w:left="720"/>
    </w:pPr>
  </w:style>
  <w:style w:type="paragraph" w:styleId="NormalWeb">
    <w:name w:val="Normal (Web)"/>
    <w:basedOn w:val="Normal"/>
    <w:link w:val="NormalWebChar"/>
    <w:uiPriority w:val="99"/>
    <w:rsid w:val="00F33F8E"/>
    <w:pPr>
      <w:spacing w:before="100" w:beforeAutospacing="1" w:after="100" w:afterAutospacing="1"/>
    </w:pPr>
    <w:rPr>
      <w:rFonts w:ascii="Times New Roman" w:hAnsi="Times New Roman"/>
      <w:szCs w:val="24"/>
      <w:lang w:val="en-GB" w:eastAsia="en-GB"/>
    </w:rPr>
  </w:style>
  <w:style w:type="paragraph" w:customStyle="1" w:styleId="Figure">
    <w:name w:val="Figure"/>
    <w:basedOn w:val="NormalWeb"/>
    <w:link w:val="FigureChar"/>
    <w:uiPriority w:val="99"/>
    <w:rsid w:val="00193059"/>
    <w:pPr>
      <w:keepNext/>
      <w:spacing w:before="0" w:beforeAutospacing="0" w:after="120" w:afterAutospacing="0"/>
      <w:jc w:val="center"/>
    </w:pPr>
    <w:rPr>
      <w:rFonts w:ascii="Arial" w:hAnsi="Arial" w:cs="Arial"/>
      <w:b/>
      <w:sz w:val="20"/>
      <w:szCs w:val="20"/>
    </w:rPr>
  </w:style>
  <w:style w:type="table" w:customStyle="1" w:styleId="LightGrid-Accent11">
    <w:name w:val="Light Grid - Accent 11"/>
    <w:uiPriority w:val="62"/>
    <w:rsid w:val="007923B8"/>
    <w:rPr>
      <w:sz w:val="20"/>
      <w:szCs w:val="20"/>
      <w:lang w:val="de-DE" w:eastAsia="de-DE"/>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NormalWebChar">
    <w:name w:val="Normal (Web) Char"/>
    <w:basedOn w:val="DefaultParagraphFont"/>
    <w:link w:val="NormalWeb"/>
    <w:uiPriority w:val="99"/>
    <w:locked/>
    <w:rsid w:val="007923B8"/>
    <w:rPr>
      <w:rFonts w:ascii="Times New Roman" w:hAnsi="Times New Roman" w:cs="Times New Roman"/>
      <w:sz w:val="24"/>
      <w:szCs w:val="24"/>
      <w:lang w:eastAsia="en-GB"/>
    </w:rPr>
  </w:style>
  <w:style w:type="character" w:customStyle="1" w:styleId="FigureChar">
    <w:name w:val="Figure Char"/>
    <w:basedOn w:val="NormalWebChar"/>
    <w:link w:val="Figure"/>
    <w:uiPriority w:val="99"/>
    <w:locked/>
    <w:rsid w:val="00193059"/>
    <w:rPr>
      <w:rFonts w:ascii="Arial" w:hAnsi="Arial" w:cs="Arial"/>
      <w:b/>
      <w:sz w:val="20"/>
      <w:szCs w:val="20"/>
      <w:lang w:eastAsia="en-GB"/>
    </w:rPr>
  </w:style>
  <w:style w:type="paragraph" w:customStyle="1" w:styleId="Table">
    <w:name w:val="Table"/>
    <w:basedOn w:val="NormalWeb"/>
    <w:link w:val="TableChar"/>
    <w:uiPriority w:val="99"/>
    <w:rsid w:val="00D977E6"/>
    <w:pPr>
      <w:keepNext/>
      <w:spacing w:before="120" w:beforeAutospacing="0" w:after="240" w:afterAutospacing="0"/>
      <w:jc w:val="center"/>
    </w:pPr>
    <w:rPr>
      <w:rFonts w:ascii="Arial" w:hAnsi="Arial" w:cs="Arial"/>
      <w:b/>
      <w:szCs w:val="22"/>
    </w:rPr>
  </w:style>
  <w:style w:type="character" w:styleId="Hyperlink">
    <w:name w:val="Hyperlink"/>
    <w:basedOn w:val="DefaultParagraphFont"/>
    <w:uiPriority w:val="99"/>
    <w:rsid w:val="00193059"/>
    <w:rPr>
      <w:rFonts w:cs="Times New Roman"/>
      <w:color w:val="0000FF"/>
      <w:u w:val="single"/>
    </w:rPr>
  </w:style>
  <w:style w:type="character" w:customStyle="1" w:styleId="TableChar">
    <w:name w:val="Table Char"/>
    <w:basedOn w:val="NormalWebChar"/>
    <w:link w:val="Table"/>
    <w:uiPriority w:val="99"/>
    <w:locked/>
    <w:rsid w:val="00D977E6"/>
    <w:rPr>
      <w:rFonts w:ascii="Arial" w:hAnsi="Arial" w:cs="Arial"/>
      <w:b/>
      <w:sz w:val="24"/>
      <w:szCs w:val="24"/>
      <w:lang w:eastAsia="en-GB"/>
    </w:rPr>
  </w:style>
  <w:style w:type="paragraph" w:styleId="Caption">
    <w:name w:val="caption"/>
    <w:aliases w:val="Char,Caption Char,Caption Char3 Char,Caption Char1 Char1 Char,Caption Char Char Char1 Char,Caption Char2 Char Char,Caption Char Char1 Char Char,Caption Char Char2 Char,Caption Char1 Char Char Char,Caption Char Char Char Char Char"/>
    <w:basedOn w:val="Normal"/>
    <w:next w:val="Normal"/>
    <w:link w:val="CaptionChar1"/>
    <w:uiPriority w:val="99"/>
    <w:qFormat/>
    <w:rsid w:val="003A73EB"/>
    <w:pPr>
      <w:spacing w:after="200"/>
      <w:jc w:val="center"/>
    </w:pPr>
    <w:rPr>
      <w:b/>
      <w:bCs/>
      <w:color w:val="4F81BD"/>
      <w:sz w:val="18"/>
      <w:szCs w:val="18"/>
    </w:rPr>
  </w:style>
  <w:style w:type="character" w:styleId="PageNumber">
    <w:name w:val="page number"/>
    <w:basedOn w:val="DefaultParagraphFont"/>
    <w:uiPriority w:val="99"/>
    <w:rsid w:val="002242B6"/>
    <w:rPr>
      <w:rFonts w:cs="Times New Roman"/>
    </w:rPr>
  </w:style>
  <w:style w:type="paragraph" w:styleId="BodyText">
    <w:name w:val="Body Text"/>
    <w:basedOn w:val="Normal"/>
    <w:link w:val="BodyTextChar"/>
    <w:uiPriority w:val="99"/>
    <w:rsid w:val="002242B6"/>
    <w:pPr>
      <w:spacing w:after="0" w:line="240" w:lineRule="auto"/>
      <w:jc w:val="left"/>
    </w:pPr>
    <w:rPr>
      <w:rFonts w:ascii="CG Times (WN)" w:hAnsi="CG Times (WN)"/>
      <w:sz w:val="24"/>
      <w:lang w:val="en-GB"/>
    </w:rPr>
  </w:style>
  <w:style w:type="character" w:customStyle="1" w:styleId="BodyTextChar">
    <w:name w:val="Body Text Char"/>
    <w:basedOn w:val="DefaultParagraphFont"/>
    <w:link w:val="BodyText"/>
    <w:uiPriority w:val="99"/>
    <w:locked/>
    <w:rsid w:val="002242B6"/>
    <w:rPr>
      <w:rFonts w:ascii="CG Times (WN)" w:hAnsi="CG Times (WN)" w:cs="Times New Roman"/>
      <w:sz w:val="20"/>
      <w:szCs w:val="20"/>
    </w:rPr>
  </w:style>
  <w:style w:type="paragraph" w:styleId="BodyText2">
    <w:name w:val="Body Text 2"/>
    <w:basedOn w:val="Normal"/>
    <w:link w:val="BodyText2Char"/>
    <w:uiPriority w:val="99"/>
    <w:rsid w:val="002242B6"/>
    <w:pPr>
      <w:framePr w:w="2444" w:h="1035" w:hSpace="180" w:wrap="auto" w:vAnchor="text" w:hAnchor="page" w:x="5979" w:y="125"/>
      <w:pBdr>
        <w:top w:val="single" w:sz="6" w:space="1" w:color="auto"/>
        <w:left w:val="single" w:sz="6" w:space="1" w:color="auto"/>
        <w:bottom w:val="single" w:sz="6" w:space="1" w:color="auto"/>
        <w:right w:val="single" w:sz="6" w:space="1" w:color="auto"/>
      </w:pBdr>
      <w:spacing w:after="0" w:line="240" w:lineRule="auto"/>
      <w:jc w:val="left"/>
    </w:pPr>
    <w:rPr>
      <w:rFonts w:ascii="Times" w:hAnsi="Times"/>
      <w:b/>
      <w:sz w:val="28"/>
      <w:lang w:val="en-GB"/>
    </w:rPr>
  </w:style>
  <w:style w:type="character" w:customStyle="1" w:styleId="BodyText2Char">
    <w:name w:val="Body Text 2 Char"/>
    <w:basedOn w:val="DefaultParagraphFont"/>
    <w:link w:val="BodyText2"/>
    <w:uiPriority w:val="99"/>
    <w:locked/>
    <w:rsid w:val="002242B6"/>
    <w:rPr>
      <w:rFonts w:ascii="Times" w:hAnsi="Times" w:cs="Times New Roman"/>
      <w:b/>
      <w:sz w:val="20"/>
      <w:szCs w:val="20"/>
    </w:rPr>
  </w:style>
  <w:style w:type="paragraph" w:customStyle="1" w:styleId="Level2">
    <w:name w:val="Level2"/>
    <w:basedOn w:val="Normal"/>
    <w:uiPriority w:val="99"/>
    <w:rsid w:val="002242B6"/>
    <w:pPr>
      <w:tabs>
        <w:tab w:val="right" w:pos="9000"/>
      </w:tabs>
      <w:spacing w:after="480" w:line="240" w:lineRule="auto"/>
      <w:ind w:left="1985" w:hanging="1985"/>
    </w:pPr>
    <w:rPr>
      <w:sz w:val="24"/>
      <w:lang w:val="en-GB"/>
    </w:rPr>
  </w:style>
  <w:style w:type="paragraph" w:customStyle="1" w:styleId="form">
    <w:name w:val="form"/>
    <w:basedOn w:val="Heading2"/>
    <w:uiPriority w:val="99"/>
    <w:rsid w:val="002242B6"/>
    <w:pPr>
      <w:numPr>
        <w:ilvl w:val="0"/>
        <w:numId w:val="0"/>
      </w:numPr>
      <w:pBdr>
        <w:top w:val="single" w:sz="6" w:space="3" w:color="auto" w:shadow="1"/>
        <w:left w:val="single" w:sz="6" w:space="3" w:color="auto" w:shadow="1"/>
        <w:bottom w:val="single" w:sz="6" w:space="3" w:color="auto" w:shadow="1"/>
        <w:right w:val="single" w:sz="6" w:space="3" w:color="auto" w:shadow="1"/>
      </w:pBdr>
      <w:spacing w:before="120" w:after="0" w:line="240" w:lineRule="auto"/>
      <w:ind w:right="141"/>
      <w:jc w:val="left"/>
      <w:outlineLvl w:val="9"/>
    </w:pPr>
    <w:rPr>
      <w:rFonts w:ascii="Univers (W1)" w:hAnsi="Univers (W1)" w:cs="Times New Roman"/>
      <w:color w:val="FFFFFF"/>
      <w:sz w:val="28"/>
      <w:lang w:val="en-GB"/>
    </w:rPr>
  </w:style>
  <w:style w:type="character" w:styleId="FootnoteReference">
    <w:name w:val="footnote reference"/>
    <w:basedOn w:val="DefaultParagraphFont"/>
    <w:uiPriority w:val="99"/>
    <w:semiHidden/>
    <w:rsid w:val="002242B6"/>
    <w:rPr>
      <w:rFonts w:cs="Times New Roman"/>
      <w:vertAlign w:val="superscript"/>
    </w:rPr>
  </w:style>
  <w:style w:type="paragraph" w:styleId="FootnoteText">
    <w:name w:val="footnote text"/>
    <w:basedOn w:val="Normal"/>
    <w:link w:val="FootnoteTextChar"/>
    <w:uiPriority w:val="99"/>
    <w:semiHidden/>
    <w:rsid w:val="002242B6"/>
    <w:pPr>
      <w:spacing w:after="0" w:line="240" w:lineRule="auto"/>
      <w:jc w:val="left"/>
    </w:pPr>
    <w:rPr>
      <w:sz w:val="24"/>
      <w:lang w:val="en-GB"/>
    </w:rPr>
  </w:style>
  <w:style w:type="character" w:customStyle="1" w:styleId="FootnoteTextChar">
    <w:name w:val="Footnote Text Char"/>
    <w:basedOn w:val="DefaultParagraphFont"/>
    <w:link w:val="FootnoteText"/>
    <w:uiPriority w:val="99"/>
    <w:semiHidden/>
    <w:locked/>
    <w:rsid w:val="002242B6"/>
    <w:rPr>
      <w:rFonts w:ascii="Arial" w:hAnsi="Arial" w:cs="Times New Roman"/>
      <w:sz w:val="20"/>
      <w:szCs w:val="20"/>
    </w:rPr>
  </w:style>
  <w:style w:type="paragraph" w:styleId="TOC4">
    <w:name w:val="toc 4"/>
    <w:basedOn w:val="Normal"/>
    <w:next w:val="Normal"/>
    <w:autoRedefine/>
    <w:uiPriority w:val="39"/>
    <w:rsid w:val="002242B6"/>
    <w:pPr>
      <w:spacing w:after="0" w:line="240" w:lineRule="auto"/>
      <w:ind w:left="600"/>
      <w:jc w:val="left"/>
    </w:pPr>
    <w:rPr>
      <w:rFonts w:ascii="Times" w:hAnsi="Times"/>
      <w:sz w:val="18"/>
    </w:rPr>
  </w:style>
  <w:style w:type="paragraph" w:styleId="TOC5">
    <w:name w:val="toc 5"/>
    <w:basedOn w:val="Normal"/>
    <w:next w:val="Normal"/>
    <w:autoRedefine/>
    <w:uiPriority w:val="39"/>
    <w:rsid w:val="002242B6"/>
    <w:pPr>
      <w:spacing w:after="0" w:line="240" w:lineRule="auto"/>
      <w:ind w:left="800"/>
      <w:jc w:val="left"/>
    </w:pPr>
    <w:rPr>
      <w:rFonts w:ascii="Times" w:hAnsi="Times"/>
      <w:sz w:val="18"/>
    </w:rPr>
  </w:style>
  <w:style w:type="paragraph" w:styleId="TOC6">
    <w:name w:val="toc 6"/>
    <w:basedOn w:val="Normal"/>
    <w:next w:val="Normal"/>
    <w:autoRedefine/>
    <w:uiPriority w:val="39"/>
    <w:rsid w:val="002242B6"/>
    <w:pPr>
      <w:spacing w:after="0" w:line="240" w:lineRule="auto"/>
      <w:ind w:left="1000"/>
      <w:jc w:val="left"/>
    </w:pPr>
    <w:rPr>
      <w:rFonts w:ascii="Times" w:hAnsi="Times"/>
      <w:sz w:val="18"/>
    </w:rPr>
  </w:style>
  <w:style w:type="paragraph" w:styleId="TOC7">
    <w:name w:val="toc 7"/>
    <w:basedOn w:val="Normal"/>
    <w:next w:val="Normal"/>
    <w:autoRedefine/>
    <w:uiPriority w:val="39"/>
    <w:rsid w:val="002242B6"/>
    <w:pPr>
      <w:spacing w:after="0" w:line="240" w:lineRule="auto"/>
      <w:ind w:left="1200"/>
      <w:jc w:val="left"/>
    </w:pPr>
    <w:rPr>
      <w:rFonts w:ascii="Times" w:hAnsi="Times"/>
      <w:sz w:val="18"/>
    </w:rPr>
  </w:style>
  <w:style w:type="paragraph" w:styleId="TOC8">
    <w:name w:val="toc 8"/>
    <w:basedOn w:val="Normal"/>
    <w:next w:val="Normal"/>
    <w:autoRedefine/>
    <w:uiPriority w:val="39"/>
    <w:rsid w:val="002242B6"/>
    <w:pPr>
      <w:spacing w:after="0" w:line="240" w:lineRule="auto"/>
      <w:ind w:left="1400"/>
      <w:jc w:val="left"/>
    </w:pPr>
    <w:rPr>
      <w:rFonts w:ascii="Times" w:hAnsi="Times"/>
      <w:sz w:val="18"/>
    </w:rPr>
  </w:style>
  <w:style w:type="paragraph" w:styleId="TOC9">
    <w:name w:val="toc 9"/>
    <w:basedOn w:val="Normal"/>
    <w:next w:val="Normal"/>
    <w:autoRedefine/>
    <w:uiPriority w:val="39"/>
    <w:rsid w:val="002242B6"/>
    <w:pPr>
      <w:spacing w:after="0" w:line="240" w:lineRule="auto"/>
      <w:ind w:left="1600"/>
      <w:jc w:val="left"/>
    </w:pPr>
    <w:rPr>
      <w:rFonts w:ascii="Times" w:hAnsi="Times"/>
      <w:sz w:val="18"/>
    </w:rPr>
  </w:style>
  <w:style w:type="paragraph" w:styleId="DocumentMap">
    <w:name w:val="Document Map"/>
    <w:basedOn w:val="Normal"/>
    <w:link w:val="DocumentMapChar"/>
    <w:uiPriority w:val="99"/>
    <w:semiHidden/>
    <w:rsid w:val="002242B6"/>
    <w:pPr>
      <w:shd w:val="clear" w:color="auto" w:fill="000080"/>
      <w:spacing w:after="0" w:line="240" w:lineRule="auto"/>
      <w:jc w:val="left"/>
    </w:pPr>
    <w:rPr>
      <w:rFonts w:ascii="Tahoma" w:hAnsi="Tahoma" w:cs="Tahoma"/>
      <w:sz w:val="24"/>
    </w:rPr>
  </w:style>
  <w:style w:type="character" w:customStyle="1" w:styleId="DocumentMapChar">
    <w:name w:val="Document Map Char"/>
    <w:basedOn w:val="DefaultParagraphFont"/>
    <w:link w:val="DocumentMap"/>
    <w:uiPriority w:val="99"/>
    <w:semiHidden/>
    <w:locked/>
    <w:rsid w:val="002242B6"/>
    <w:rPr>
      <w:rFonts w:ascii="Tahoma" w:hAnsi="Tahoma" w:cs="Tahoma"/>
      <w:sz w:val="20"/>
      <w:szCs w:val="20"/>
      <w:shd w:val="clear" w:color="auto" w:fill="000080"/>
      <w:lang w:val="it-IT"/>
    </w:rPr>
  </w:style>
  <w:style w:type="paragraph" w:customStyle="1" w:styleId="xl24">
    <w:name w:val="xl24"/>
    <w:basedOn w:val="Normal"/>
    <w:uiPriority w:val="99"/>
    <w:rsid w:val="002242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w:hAnsi="Times"/>
      <w:sz w:val="24"/>
      <w:szCs w:val="24"/>
      <w:lang w:val="en-GB"/>
    </w:rPr>
  </w:style>
  <w:style w:type="paragraph" w:customStyle="1" w:styleId="xl25">
    <w:name w:val="xl25"/>
    <w:basedOn w:val="Normal"/>
    <w:uiPriority w:val="99"/>
    <w:rsid w:val="002242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w:hAnsi="Times"/>
      <w:sz w:val="24"/>
      <w:szCs w:val="24"/>
      <w:lang w:val="en-GB"/>
    </w:rPr>
  </w:style>
  <w:style w:type="paragraph" w:customStyle="1" w:styleId="xl26">
    <w:name w:val="xl26"/>
    <w:basedOn w:val="Normal"/>
    <w:uiPriority w:val="99"/>
    <w:rsid w:val="002242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b/>
      <w:bCs/>
      <w:sz w:val="24"/>
      <w:szCs w:val="24"/>
      <w:lang w:val="en-GB"/>
    </w:rPr>
  </w:style>
  <w:style w:type="paragraph" w:customStyle="1" w:styleId="xl27">
    <w:name w:val="xl27"/>
    <w:basedOn w:val="Normal"/>
    <w:uiPriority w:val="99"/>
    <w:rsid w:val="002242B6"/>
    <w:pPr>
      <w:spacing w:before="100" w:beforeAutospacing="1" w:after="100" w:afterAutospacing="1" w:line="240" w:lineRule="auto"/>
      <w:jc w:val="left"/>
      <w:textAlignment w:val="center"/>
    </w:pPr>
    <w:rPr>
      <w:rFonts w:cs="Arial"/>
      <w:sz w:val="24"/>
      <w:szCs w:val="24"/>
      <w:lang w:val="en-GB"/>
    </w:rPr>
  </w:style>
  <w:style w:type="paragraph" w:customStyle="1" w:styleId="box">
    <w:name w:val="box"/>
    <w:basedOn w:val="Normal"/>
    <w:uiPriority w:val="99"/>
    <w:rsid w:val="002242B6"/>
    <w:pPr>
      <w:spacing w:before="120" w:line="240" w:lineRule="auto"/>
    </w:pPr>
    <w:rPr>
      <w:rFonts w:ascii="Times" w:hAnsi="Times"/>
      <w:sz w:val="32"/>
      <w:lang w:val="en-GB"/>
    </w:rPr>
  </w:style>
  <w:style w:type="paragraph" w:customStyle="1" w:styleId="parapag">
    <w:name w:val="parapag"/>
    <w:uiPriority w:val="99"/>
    <w:rsid w:val="002242B6"/>
    <w:pPr>
      <w:tabs>
        <w:tab w:val="left" w:pos="0"/>
        <w:tab w:val="left" w:pos="34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512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spacing w:before="150" w:line="240" w:lineRule="atLeast"/>
      <w:jc w:val="both"/>
    </w:pPr>
    <w:rPr>
      <w:rFonts w:ascii="Swiss" w:eastAsia="Times New Roman" w:hAnsi="Swiss"/>
      <w:sz w:val="20"/>
      <w:szCs w:val="20"/>
      <w:lang w:val="en-US" w:eastAsia="en-US"/>
    </w:rPr>
  </w:style>
  <w:style w:type="paragraph" w:customStyle="1" w:styleId="NaceInclusionsid2">
    <w:name w:val="Nace Inclusions id 2"/>
    <w:basedOn w:val="Normal"/>
    <w:uiPriority w:val="99"/>
    <w:rsid w:val="002242B6"/>
    <w:pPr>
      <w:keepNext/>
      <w:keepLines/>
      <w:spacing w:after="0" w:line="240" w:lineRule="auto"/>
      <w:ind w:left="1191" w:hanging="170"/>
    </w:pPr>
    <w:rPr>
      <w:rFonts w:ascii="Times" w:hAnsi="Times"/>
      <w:noProof/>
      <w:sz w:val="18"/>
      <w:lang w:val="en-GB"/>
    </w:rPr>
  </w:style>
  <w:style w:type="paragraph" w:customStyle="1" w:styleId="Tabletext">
    <w:name w:val="Table text"/>
    <w:basedOn w:val="Normal"/>
    <w:uiPriority w:val="99"/>
    <w:rsid w:val="002242B6"/>
    <w:pPr>
      <w:spacing w:after="0" w:line="240" w:lineRule="auto"/>
      <w:jc w:val="left"/>
    </w:pPr>
    <w:rPr>
      <w:rFonts w:ascii="Times" w:hAnsi="Times" w:cs="Arial"/>
      <w:color w:val="000000"/>
      <w:sz w:val="18"/>
      <w:lang w:val="en-GB"/>
    </w:rPr>
  </w:style>
  <w:style w:type="paragraph" w:customStyle="1" w:styleId="Style3">
    <w:name w:val="Style3"/>
    <w:basedOn w:val="Normal"/>
    <w:uiPriority w:val="99"/>
    <w:rsid w:val="002242B6"/>
    <w:pPr>
      <w:widowControl w:val="0"/>
      <w:tabs>
        <w:tab w:val="left" w:pos="3600"/>
      </w:tabs>
      <w:spacing w:after="0" w:line="240" w:lineRule="auto"/>
      <w:ind w:hanging="360"/>
      <w:jc w:val="left"/>
    </w:pPr>
    <w:rPr>
      <w:rFonts w:ascii="Times" w:hAnsi="Times"/>
      <w:sz w:val="24"/>
      <w:lang w:eastAsia="fr-FR"/>
    </w:rPr>
  </w:style>
  <w:style w:type="paragraph" w:customStyle="1" w:styleId="Tabtext">
    <w:name w:val="Tabtext"/>
    <w:basedOn w:val="Normal"/>
    <w:uiPriority w:val="99"/>
    <w:rsid w:val="002242B6"/>
    <w:pPr>
      <w:overflowPunct w:val="0"/>
      <w:autoSpaceDE w:val="0"/>
      <w:autoSpaceDN w:val="0"/>
      <w:adjustRightInd w:val="0"/>
      <w:spacing w:before="60" w:after="60" w:line="240" w:lineRule="auto"/>
      <w:textAlignment w:val="baseline"/>
    </w:pPr>
    <w:rPr>
      <w:sz w:val="16"/>
      <w:lang w:val="en-GB" w:eastAsia="de-DE"/>
    </w:rPr>
  </w:style>
  <w:style w:type="paragraph" w:customStyle="1" w:styleId="StandardReport">
    <w:name w:val="Standard Report"/>
    <w:basedOn w:val="Normal"/>
    <w:uiPriority w:val="99"/>
    <w:rsid w:val="002242B6"/>
    <w:pPr>
      <w:overflowPunct w:val="0"/>
      <w:autoSpaceDE w:val="0"/>
      <w:autoSpaceDN w:val="0"/>
      <w:adjustRightInd w:val="0"/>
      <w:spacing w:line="240" w:lineRule="auto"/>
      <w:ind w:left="2552"/>
      <w:textAlignment w:val="baseline"/>
    </w:pPr>
    <w:rPr>
      <w:lang w:val="en-GB" w:eastAsia="de-DE"/>
    </w:rPr>
  </w:style>
  <w:style w:type="paragraph" w:customStyle="1" w:styleId="headlinenonumber">
    <w:name w:val="headline no number"/>
    <w:basedOn w:val="Normal"/>
    <w:next w:val="StandardReport"/>
    <w:uiPriority w:val="99"/>
    <w:rsid w:val="002242B6"/>
    <w:pPr>
      <w:overflowPunct w:val="0"/>
      <w:autoSpaceDE w:val="0"/>
      <w:autoSpaceDN w:val="0"/>
      <w:adjustRightInd w:val="0"/>
      <w:spacing w:after="240" w:line="240" w:lineRule="auto"/>
      <w:ind w:right="17"/>
      <w:jc w:val="left"/>
      <w:textAlignment w:val="baseline"/>
      <w:outlineLvl w:val="0"/>
    </w:pPr>
    <w:rPr>
      <w:b/>
      <w:color w:val="000088"/>
      <w:sz w:val="30"/>
      <w:lang w:val="en-GB" w:eastAsia="de-DE"/>
    </w:rPr>
  </w:style>
  <w:style w:type="paragraph" w:styleId="NormalIndent">
    <w:name w:val="Normal Indent"/>
    <w:basedOn w:val="Normal"/>
    <w:uiPriority w:val="99"/>
    <w:rsid w:val="002242B6"/>
    <w:pPr>
      <w:overflowPunct w:val="0"/>
      <w:autoSpaceDE w:val="0"/>
      <w:autoSpaceDN w:val="0"/>
      <w:adjustRightInd w:val="0"/>
      <w:spacing w:line="240" w:lineRule="auto"/>
      <w:ind w:left="708"/>
      <w:textAlignment w:val="baseline"/>
    </w:pPr>
    <w:rPr>
      <w:lang w:val="en-GB" w:eastAsia="de-DE"/>
    </w:rPr>
  </w:style>
  <w:style w:type="character" w:styleId="FollowedHyperlink">
    <w:name w:val="FollowedHyperlink"/>
    <w:basedOn w:val="DefaultParagraphFont"/>
    <w:uiPriority w:val="99"/>
    <w:rsid w:val="002242B6"/>
    <w:rPr>
      <w:rFonts w:cs="Times New Roman"/>
      <w:color w:val="800080"/>
      <w:u w:val="single"/>
    </w:rPr>
  </w:style>
  <w:style w:type="paragraph" w:customStyle="1" w:styleId="NEW">
    <w:name w:val="NEW"/>
    <w:basedOn w:val="Normal"/>
    <w:uiPriority w:val="99"/>
    <w:rsid w:val="002242B6"/>
    <w:pPr>
      <w:tabs>
        <w:tab w:val="num" w:pos="360"/>
      </w:tabs>
      <w:spacing w:after="0" w:line="240" w:lineRule="auto"/>
      <w:ind w:left="360" w:hanging="360"/>
      <w:jc w:val="left"/>
    </w:pPr>
    <w:rPr>
      <w:sz w:val="24"/>
      <w:lang w:val="en-GB"/>
    </w:rPr>
  </w:style>
  <w:style w:type="character" w:customStyle="1" w:styleId="CharChar">
    <w:name w:val="Char Char"/>
    <w:basedOn w:val="DefaultParagraphFont"/>
    <w:uiPriority w:val="99"/>
    <w:rsid w:val="002242B6"/>
    <w:rPr>
      <w:rFonts w:ascii="Arial" w:hAnsi="Arial" w:cs="Times New Roman"/>
      <w:b/>
      <w:kern w:val="28"/>
      <w:sz w:val="32"/>
      <w:lang w:val="en-GB" w:eastAsia="en-US" w:bidi="ar-SA"/>
    </w:rPr>
  </w:style>
  <w:style w:type="character" w:styleId="CommentReference">
    <w:name w:val="annotation reference"/>
    <w:basedOn w:val="DefaultParagraphFont"/>
    <w:uiPriority w:val="99"/>
    <w:semiHidden/>
    <w:rsid w:val="002242B6"/>
    <w:rPr>
      <w:rFonts w:cs="Times New Roman"/>
      <w:sz w:val="16"/>
      <w:szCs w:val="16"/>
    </w:rPr>
  </w:style>
  <w:style w:type="paragraph" w:styleId="CommentText">
    <w:name w:val="annotation text"/>
    <w:basedOn w:val="Normal"/>
    <w:link w:val="CommentTextChar"/>
    <w:uiPriority w:val="99"/>
    <w:semiHidden/>
    <w:rsid w:val="002242B6"/>
    <w:pPr>
      <w:spacing w:after="0" w:line="240" w:lineRule="auto"/>
      <w:jc w:val="left"/>
    </w:pPr>
    <w:rPr>
      <w:rFonts w:ascii="Times" w:hAnsi="Times"/>
      <w:sz w:val="24"/>
    </w:rPr>
  </w:style>
  <w:style w:type="character" w:customStyle="1" w:styleId="CommentTextChar">
    <w:name w:val="Comment Text Char"/>
    <w:basedOn w:val="DefaultParagraphFont"/>
    <w:link w:val="CommentText"/>
    <w:uiPriority w:val="99"/>
    <w:semiHidden/>
    <w:locked/>
    <w:rsid w:val="002242B6"/>
    <w:rPr>
      <w:rFonts w:ascii="Times" w:hAnsi="Times" w:cs="Times New Roman"/>
      <w:sz w:val="20"/>
      <w:szCs w:val="20"/>
      <w:lang w:val="it-IT"/>
    </w:rPr>
  </w:style>
  <w:style w:type="paragraph" w:styleId="CommentSubject">
    <w:name w:val="annotation subject"/>
    <w:basedOn w:val="CommentText"/>
    <w:next w:val="CommentText"/>
    <w:link w:val="CommentSubjectChar"/>
    <w:uiPriority w:val="99"/>
    <w:semiHidden/>
    <w:rsid w:val="002242B6"/>
    <w:rPr>
      <w:b/>
      <w:bCs/>
    </w:rPr>
  </w:style>
  <w:style w:type="character" w:customStyle="1" w:styleId="CommentSubjectChar">
    <w:name w:val="Comment Subject Char"/>
    <w:basedOn w:val="CommentTextChar"/>
    <w:link w:val="CommentSubject"/>
    <w:uiPriority w:val="99"/>
    <w:semiHidden/>
    <w:locked/>
    <w:rsid w:val="002242B6"/>
    <w:rPr>
      <w:rFonts w:ascii="Times" w:hAnsi="Times" w:cs="Times New Roman"/>
      <w:b/>
      <w:bCs/>
      <w:sz w:val="20"/>
      <w:szCs w:val="20"/>
      <w:lang w:val="it-IT"/>
    </w:rPr>
  </w:style>
  <w:style w:type="paragraph" w:customStyle="1" w:styleId="Body">
    <w:name w:val="Body"/>
    <w:uiPriority w:val="99"/>
    <w:rsid w:val="002242B6"/>
    <w:pPr>
      <w:suppressAutoHyphens/>
      <w:spacing w:after="180" w:line="312" w:lineRule="auto"/>
    </w:pPr>
    <w:rPr>
      <w:rFonts w:ascii="MetaPro-Book" w:hAnsi="MetaPro-Book"/>
      <w:color w:val="000080"/>
      <w:sz w:val="20"/>
      <w:szCs w:val="20"/>
      <w:u w:color="000000"/>
      <w:lang w:val="en-GB" w:eastAsia="fr-BE"/>
    </w:rPr>
  </w:style>
  <w:style w:type="paragraph" w:styleId="ListBullet3">
    <w:name w:val="List Bullet 3"/>
    <w:basedOn w:val="Normal"/>
    <w:autoRedefine/>
    <w:uiPriority w:val="99"/>
    <w:rsid w:val="002242B6"/>
    <w:pPr>
      <w:tabs>
        <w:tab w:val="num" w:pos="926"/>
      </w:tabs>
      <w:spacing w:after="0" w:line="240" w:lineRule="auto"/>
      <w:ind w:left="926" w:hanging="360"/>
      <w:jc w:val="left"/>
    </w:pPr>
    <w:rPr>
      <w:rFonts w:ascii="Times" w:hAnsi="Times"/>
      <w:sz w:val="24"/>
      <w:szCs w:val="24"/>
      <w:lang w:val="en-GB"/>
    </w:rPr>
  </w:style>
  <w:style w:type="paragraph" w:styleId="ListBullet">
    <w:name w:val="List Bullet"/>
    <w:basedOn w:val="Normal"/>
    <w:uiPriority w:val="99"/>
    <w:rsid w:val="002242B6"/>
    <w:pPr>
      <w:numPr>
        <w:numId w:val="6"/>
      </w:numPr>
      <w:spacing w:after="0" w:line="240" w:lineRule="auto"/>
      <w:jc w:val="left"/>
    </w:pPr>
    <w:rPr>
      <w:rFonts w:ascii="Times" w:hAnsi="Times"/>
      <w:sz w:val="24"/>
    </w:rPr>
  </w:style>
  <w:style w:type="paragraph" w:styleId="ListBullet2">
    <w:name w:val="List Bullet 2"/>
    <w:basedOn w:val="Normal"/>
    <w:autoRedefine/>
    <w:uiPriority w:val="99"/>
    <w:rsid w:val="002242B6"/>
    <w:pPr>
      <w:numPr>
        <w:numId w:val="7"/>
      </w:numPr>
      <w:spacing w:after="0" w:line="240" w:lineRule="auto"/>
      <w:jc w:val="left"/>
    </w:pPr>
    <w:rPr>
      <w:rFonts w:ascii="Times" w:hAnsi="Times"/>
      <w:sz w:val="24"/>
      <w:szCs w:val="24"/>
      <w:lang w:val="en-GB"/>
    </w:rPr>
  </w:style>
  <w:style w:type="paragraph" w:customStyle="1" w:styleId="NormalJustified">
    <w:name w:val="Normal + Justified"/>
    <w:basedOn w:val="Normal"/>
    <w:uiPriority w:val="99"/>
    <w:rsid w:val="002242B6"/>
    <w:pPr>
      <w:spacing w:before="100" w:beforeAutospacing="1" w:after="100" w:afterAutospacing="1" w:line="240" w:lineRule="auto"/>
      <w:jc w:val="left"/>
    </w:pPr>
    <w:rPr>
      <w:rFonts w:ascii="Times New Roman" w:hAnsi="Times New Roman"/>
      <w:sz w:val="24"/>
      <w:szCs w:val="24"/>
    </w:rPr>
  </w:style>
  <w:style w:type="paragraph" w:styleId="Revision">
    <w:name w:val="Revision"/>
    <w:hidden/>
    <w:uiPriority w:val="99"/>
    <w:semiHidden/>
    <w:rsid w:val="002242B6"/>
    <w:rPr>
      <w:rFonts w:ascii="Times" w:eastAsia="Times New Roman" w:hAnsi="Times"/>
      <w:sz w:val="24"/>
      <w:szCs w:val="20"/>
      <w:lang w:val="it-IT" w:eastAsia="en-US"/>
    </w:rPr>
  </w:style>
  <w:style w:type="paragraph" w:customStyle="1" w:styleId="StyleHeading214pt">
    <w:name w:val="Style Heading 2 + 14 pt"/>
    <w:basedOn w:val="Heading2"/>
    <w:autoRedefine/>
    <w:uiPriority w:val="99"/>
    <w:rsid w:val="005A05B6"/>
    <w:pPr>
      <w:numPr>
        <w:numId w:val="0"/>
      </w:numPr>
      <w:tabs>
        <w:tab w:val="num" w:pos="574"/>
      </w:tabs>
      <w:spacing w:after="0" w:line="240" w:lineRule="auto"/>
      <w:ind w:left="574" w:hanging="432"/>
      <w:jc w:val="left"/>
    </w:pPr>
    <w:rPr>
      <w:iCs/>
      <w:szCs w:val="24"/>
      <w:lang w:val="en-GB"/>
    </w:rPr>
  </w:style>
  <w:style w:type="character" w:customStyle="1" w:styleId="CaptionChar1">
    <w:name w:val="Caption Char1"/>
    <w:aliases w:val="Char Char1,Caption Char Char,Caption Char3 Char Char,Caption Char1 Char1 Char Char,Caption Char Char Char1 Char Char,Caption Char2 Char Char Char,Caption Char Char1 Char Char Char,Caption Char Char2 Char Char"/>
    <w:basedOn w:val="DefaultParagraphFont"/>
    <w:link w:val="Caption"/>
    <w:uiPriority w:val="99"/>
    <w:locked/>
    <w:rsid w:val="003A73EB"/>
    <w:rPr>
      <w:rFonts w:ascii="Arial" w:hAnsi="Arial" w:cs="Times New Roman"/>
      <w:b/>
      <w:bCs/>
      <w:color w:val="4F81BD"/>
      <w:sz w:val="18"/>
      <w:szCs w:val="18"/>
      <w:lang w:val="en-US" w:eastAsia="en-US"/>
    </w:rPr>
  </w:style>
  <w:style w:type="paragraph" w:customStyle="1" w:styleId="Bullet">
    <w:name w:val="Bullet"/>
    <w:basedOn w:val="Normal"/>
    <w:uiPriority w:val="99"/>
    <w:rsid w:val="002242B6"/>
    <w:pPr>
      <w:numPr>
        <w:numId w:val="9"/>
      </w:numPr>
      <w:tabs>
        <w:tab w:val="left" w:pos="782"/>
      </w:tabs>
      <w:spacing w:before="60" w:line="264" w:lineRule="auto"/>
      <w:jc w:val="left"/>
    </w:pPr>
    <w:rPr>
      <w:kern w:val="16"/>
      <w:lang w:val="en-GB" w:eastAsia="de-DE"/>
    </w:rPr>
  </w:style>
  <w:style w:type="character" w:customStyle="1" w:styleId="xforms-control">
    <w:name w:val="xforms-control"/>
    <w:basedOn w:val="DefaultParagraphFont"/>
    <w:uiPriority w:val="99"/>
    <w:rsid w:val="002242B6"/>
    <w:rPr>
      <w:rFonts w:cs="Times New Roman"/>
    </w:rPr>
  </w:style>
  <w:style w:type="paragraph" w:customStyle="1" w:styleId="Listenabsatz1">
    <w:name w:val="Listenabsatz1"/>
    <w:basedOn w:val="Normal"/>
    <w:uiPriority w:val="99"/>
    <w:rsid w:val="00CE4A6A"/>
    <w:pPr>
      <w:spacing w:after="0" w:line="240" w:lineRule="auto"/>
      <w:ind w:left="720"/>
      <w:contextualSpacing/>
      <w:jc w:val="left"/>
    </w:pPr>
    <w:rPr>
      <w:rFonts w:ascii="Calibri" w:eastAsia="Calibri" w:hAnsi="Calibri"/>
      <w:szCs w:val="22"/>
      <w:lang w:val="nl-NL"/>
    </w:rPr>
  </w:style>
  <w:style w:type="character" w:customStyle="1" w:styleId="atn">
    <w:name w:val="atn"/>
    <w:basedOn w:val="DefaultParagraphFont"/>
    <w:uiPriority w:val="99"/>
    <w:rsid w:val="00CE4A6A"/>
    <w:rPr>
      <w:rFonts w:cs="Times New Roman"/>
    </w:rPr>
  </w:style>
  <w:style w:type="character" w:customStyle="1" w:styleId="hps">
    <w:name w:val="hps"/>
    <w:basedOn w:val="DefaultParagraphFont"/>
    <w:uiPriority w:val="99"/>
    <w:rsid w:val="00B80B50"/>
    <w:rPr>
      <w:rFonts w:cs="Times New Roman"/>
    </w:rPr>
  </w:style>
  <w:style w:type="character" w:customStyle="1" w:styleId="hpsatn">
    <w:name w:val="hps atn"/>
    <w:basedOn w:val="DefaultParagraphFont"/>
    <w:uiPriority w:val="99"/>
    <w:rsid w:val="00B80B50"/>
    <w:rPr>
      <w:rFonts w:cs="Times New Roman"/>
    </w:rPr>
  </w:style>
  <w:style w:type="paragraph" w:customStyle="1" w:styleId="TableNormal1">
    <w:name w:val="Table Normal1"/>
    <w:basedOn w:val="Normal"/>
    <w:link w:val="TableNormal1Char"/>
    <w:uiPriority w:val="99"/>
    <w:rsid w:val="00A60FDF"/>
    <w:pPr>
      <w:spacing w:after="0" w:line="240" w:lineRule="auto"/>
      <w:jc w:val="left"/>
    </w:pPr>
    <w:rPr>
      <w:sz w:val="20"/>
      <w:lang w:val="nl-NL"/>
    </w:rPr>
  </w:style>
  <w:style w:type="character" w:customStyle="1" w:styleId="TableNormal1Char">
    <w:name w:val="Table Normal1 Char"/>
    <w:basedOn w:val="DefaultParagraphFont"/>
    <w:link w:val="TableNormal1"/>
    <w:uiPriority w:val="99"/>
    <w:locked/>
    <w:rsid w:val="00A60FDF"/>
    <w:rPr>
      <w:rFonts w:ascii="Arial" w:hAnsi="Arial" w:cs="Times New Roman"/>
      <w:lang w:val="nl-NL" w:eastAsia="en-US"/>
    </w:rPr>
  </w:style>
  <w:style w:type="paragraph" w:customStyle="1" w:styleId="Listenabsatz2">
    <w:name w:val="Listenabsatz2"/>
    <w:basedOn w:val="Normal"/>
    <w:uiPriority w:val="99"/>
    <w:rsid w:val="00DA7C23"/>
    <w:pPr>
      <w:spacing w:after="0" w:line="240" w:lineRule="auto"/>
      <w:ind w:left="720"/>
      <w:contextualSpacing/>
      <w:jc w:val="left"/>
    </w:pPr>
    <w:rPr>
      <w:rFonts w:ascii="Calibri" w:eastAsia="Calibri" w:hAnsi="Calibri"/>
      <w:szCs w:val="22"/>
      <w:lang w:val="nl-NL"/>
    </w:rPr>
  </w:style>
  <w:style w:type="paragraph" w:customStyle="1" w:styleId="TableHeading">
    <w:name w:val="TableHeading"/>
    <w:basedOn w:val="Normal"/>
    <w:next w:val="BodyText"/>
    <w:uiPriority w:val="99"/>
    <w:rsid w:val="00810671"/>
    <w:pPr>
      <w:spacing w:before="80" w:after="80" w:line="240" w:lineRule="auto"/>
      <w:jc w:val="left"/>
    </w:pPr>
    <w:rPr>
      <w:b/>
      <w:kern w:val="26"/>
    </w:rPr>
  </w:style>
  <w:style w:type="character" w:customStyle="1" w:styleId="st1">
    <w:name w:val="st1"/>
    <w:basedOn w:val="DefaultParagraphFont"/>
    <w:uiPriority w:val="99"/>
    <w:rsid w:val="00F6218F"/>
    <w:rPr>
      <w:rFonts w:cs="Times New Roman"/>
    </w:rPr>
  </w:style>
  <w:style w:type="character" w:styleId="PlaceholderText">
    <w:name w:val="Placeholder Text"/>
    <w:basedOn w:val="DefaultParagraphFont"/>
    <w:uiPriority w:val="99"/>
    <w:semiHidden/>
    <w:rsid w:val="00B4526B"/>
    <w:rPr>
      <w:rFonts w:cs="Times New Roman"/>
      <w:color w:val="808080"/>
    </w:rPr>
  </w:style>
  <w:style w:type="paragraph" w:styleId="PlainText">
    <w:name w:val="Plain Text"/>
    <w:basedOn w:val="Normal"/>
    <w:link w:val="PlainTextChar"/>
    <w:uiPriority w:val="99"/>
    <w:semiHidden/>
    <w:rsid w:val="00354C58"/>
    <w:pPr>
      <w:spacing w:after="0" w:line="240" w:lineRule="auto"/>
      <w:jc w:val="left"/>
    </w:pPr>
    <w:rPr>
      <w:rFonts w:ascii="Courier New" w:eastAsia="Calibri" w:hAnsi="Courier New"/>
      <w:sz w:val="20"/>
      <w:szCs w:val="21"/>
      <w:lang w:val="de-DE"/>
    </w:rPr>
  </w:style>
  <w:style w:type="character" w:customStyle="1" w:styleId="PlainTextChar">
    <w:name w:val="Plain Text Char"/>
    <w:basedOn w:val="DefaultParagraphFont"/>
    <w:link w:val="PlainText"/>
    <w:uiPriority w:val="99"/>
    <w:semiHidden/>
    <w:locked/>
    <w:rsid w:val="00354C58"/>
    <w:rPr>
      <w:rFonts w:ascii="Courier New" w:eastAsia="Times New Roman" w:hAnsi="Courier New" w:cs="Times New Roman"/>
      <w:sz w:val="21"/>
      <w:szCs w:val="21"/>
      <w:lang w:val="de-DE" w:eastAsia="en-US"/>
    </w:rPr>
  </w:style>
  <w:style w:type="paragraph" w:customStyle="1" w:styleId="StandardWeb1">
    <w:name w:val="Standard (Web)1"/>
    <w:basedOn w:val="Normal"/>
    <w:uiPriority w:val="99"/>
    <w:rsid w:val="002908BB"/>
    <w:pPr>
      <w:widowControl w:val="0"/>
      <w:suppressAutoHyphens/>
      <w:spacing w:after="0" w:line="240" w:lineRule="auto"/>
      <w:jc w:val="left"/>
    </w:pPr>
    <w:rPr>
      <w:rFonts w:ascii="Times New Roman" w:eastAsia="SimSun" w:hAnsi="Times New Roman" w:cs="Tahoma"/>
      <w:kern w:val="1"/>
      <w:sz w:val="24"/>
      <w:szCs w:val="24"/>
      <w:lang w:val="hr-HR" w:eastAsia="hi-IN" w:bidi="hi-IN"/>
    </w:rPr>
  </w:style>
  <w:style w:type="paragraph" w:customStyle="1" w:styleId="StylSodrkami11b">
    <w:name w:val="Styl S odrážkami 11 b."/>
    <w:basedOn w:val="Normal"/>
    <w:uiPriority w:val="99"/>
    <w:rsid w:val="006E159E"/>
    <w:pPr>
      <w:numPr>
        <w:numId w:val="29"/>
      </w:numPr>
      <w:spacing w:before="60" w:after="60" w:line="240" w:lineRule="auto"/>
      <w:jc w:val="left"/>
    </w:pPr>
    <w:rPr>
      <w:rFonts w:eastAsia="Batang" w:cs="Arial"/>
      <w:szCs w:val="22"/>
      <w:lang w:val="cs-CZ" w:eastAsia="ko-KR"/>
    </w:rPr>
  </w:style>
  <w:style w:type="paragraph" w:customStyle="1" w:styleId="StylSodrkami11b1">
    <w:name w:val="Styl S odrážkami 11 b.1"/>
    <w:basedOn w:val="Normal"/>
    <w:uiPriority w:val="99"/>
    <w:rsid w:val="006E159E"/>
    <w:pPr>
      <w:numPr>
        <w:ilvl w:val="1"/>
        <w:numId w:val="29"/>
      </w:numPr>
      <w:spacing w:before="60" w:after="60" w:line="240" w:lineRule="auto"/>
      <w:ind w:left="1434" w:hanging="357"/>
      <w:jc w:val="left"/>
    </w:pPr>
    <w:rPr>
      <w:rFonts w:eastAsia="Batang" w:cs="Arial"/>
      <w:szCs w:val="22"/>
      <w:lang w:val="cs-CZ" w:eastAsia="ko-KR"/>
    </w:rPr>
  </w:style>
  <w:style w:type="paragraph" w:customStyle="1" w:styleId="slovntabulek">
    <w:name w:val="Číslování tabulek"/>
    <w:basedOn w:val="Normal"/>
    <w:uiPriority w:val="99"/>
    <w:rsid w:val="006E159E"/>
    <w:pPr>
      <w:numPr>
        <w:ilvl w:val="2"/>
        <w:numId w:val="29"/>
      </w:numPr>
      <w:spacing w:after="0" w:line="240" w:lineRule="auto"/>
      <w:jc w:val="left"/>
    </w:pPr>
    <w:rPr>
      <w:rFonts w:cs="Arial"/>
      <w:szCs w:val="22"/>
      <w:lang w:val="cs-CZ" w:eastAsia="cs-CZ"/>
    </w:rPr>
  </w:style>
  <w:style w:type="paragraph" w:customStyle="1" w:styleId="Caption1">
    <w:name w:val="Caption1"/>
    <w:basedOn w:val="Normal"/>
    <w:uiPriority w:val="99"/>
    <w:rsid w:val="006E159E"/>
    <w:pPr>
      <w:widowControl w:val="0"/>
      <w:spacing w:before="120" w:after="0" w:line="240" w:lineRule="auto"/>
      <w:jc w:val="center"/>
    </w:pPr>
    <w:rPr>
      <w:rFonts w:ascii="Times New Roman" w:hAnsi="Times New Roman"/>
      <w:sz w:val="20"/>
      <w:lang w:val="sk-SK"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sv-SE" w:eastAsia="sv-SE"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uiPriority="0"/>
    <w:lsdException w:name="footnote text" w:locked="1" w:uiPriority="0"/>
    <w:lsdException w:name="annotation text" w:locked="1" w:uiPriority="0"/>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locked="1" w:uiPriority="0"/>
    <w:lsdException w:name="endnote reference" w:locked="1" w:uiPriority="0"/>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1" w:uiPriority="0"/>
    <w:lsdException w:name="List Bullet 3" w:locked="1" w:uiPriority="0"/>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uiPriority="0"/>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Standard">
    <w:name w:val="Normal"/>
    <w:qFormat/>
    <w:rsid w:val="002E0C77"/>
    <w:pPr>
      <w:spacing w:after="120" w:line="360" w:lineRule="auto"/>
      <w:jc w:val="both"/>
    </w:pPr>
    <w:rPr>
      <w:rFonts w:ascii="Arial" w:eastAsia="Times New Roman" w:hAnsi="Arial"/>
      <w:szCs w:val="20"/>
      <w:lang w:val="en-US" w:eastAsia="en-US"/>
    </w:rPr>
  </w:style>
  <w:style w:type="paragraph" w:styleId="berschrift1">
    <w:name w:val="heading 1"/>
    <w:basedOn w:val="Standard"/>
    <w:next w:val="Standard"/>
    <w:link w:val="berschrift1Zchn"/>
    <w:uiPriority w:val="99"/>
    <w:qFormat/>
    <w:rsid w:val="00EF1847"/>
    <w:pPr>
      <w:keepNext/>
      <w:keepLines/>
      <w:spacing w:before="360"/>
      <w:ind w:left="432" w:hanging="432"/>
      <w:outlineLvl w:val="0"/>
    </w:pPr>
    <w:rPr>
      <w:rFonts w:cs="Arial"/>
      <w:b/>
      <w:bCs/>
      <w:sz w:val="32"/>
      <w:szCs w:val="32"/>
    </w:rPr>
  </w:style>
  <w:style w:type="paragraph" w:styleId="berschrift2">
    <w:name w:val="heading 2"/>
    <w:basedOn w:val="Standard"/>
    <w:next w:val="Standard"/>
    <w:link w:val="berschrift2Zchn"/>
    <w:uiPriority w:val="99"/>
    <w:qFormat/>
    <w:rsid w:val="005A05B6"/>
    <w:pPr>
      <w:keepNext/>
      <w:numPr>
        <w:ilvl w:val="1"/>
        <w:numId w:val="1"/>
      </w:numPr>
      <w:tabs>
        <w:tab w:val="clear" w:pos="926"/>
      </w:tabs>
      <w:spacing w:before="240" w:after="240"/>
      <w:ind w:left="576" w:hanging="576"/>
      <w:outlineLvl w:val="1"/>
    </w:pPr>
    <w:rPr>
      <w:rFonts w:cs="Arial"/>
      <w:b/>
      <w:sz w:val="24"/>
    </w:rPr>
  </w:style>
  <w:style w:type="paragraph" w:styleId="berschrift3">
    <w:name w:val="heading 3"/>
    <w:basedOn w:val="Listenabsatz"/>
    <w:next w:val="Standard"/>
    <w:link w:val="berschrift3Zchn"/>
    <w:uiPriority w:val="99"/>
    <w:qFormat/>
    <w:rsid w:val="004F418E"/>
    <w:pPr>
      <w:keepNext/>
      <w:numPr>
        <w:ilvl w:val="2"/>
        <w:numId w:val="1"/>
      </w:numPr>
      <w:tabs>
        <w:tab w:val="clear" w:pos="926"/>
      </w:tabs>
      <w:spacing w:before="120"/>
      <w:ind w:left="720" w:hanging="720"/>
      <w:outlineLvl w:val="2"/>
    </w:pPr>
    <w:rPr>
      <w:rFonts w:cs="Arial"/>
      <w:b/>
      <w:i/>
      <w:szCs w:val="22"/>
    </w:rPr>
  </w:style>
  <w:style w:type="paragraph" w:styleId="berschrift4">
    <w:name w:val="heading 4"/>
    <w:basedOn w:val="Standard"/>
    <w:next w:val="Standard"/>
    <w:link w:val="berschrift4Zchn"/>
    <w:uiPriority w:val="99"/>
    <w:qFormat/>
    <w:rsid w:val="005533D3"/>
    <w:pPr>
      <w:keepNext/>
      <w:keepLines/>
      <w:numPr>
        <w:ilvl w:val="3"/>
        <w:numId w:val="1"/>
      </w:numPr>
      <w:tabs>
        <w:tab w:val="clear" w:pos="926"/>
      </w:tabs>
      <w:spacing w:before="200" w:after="0"/>
      <w:ind w:left="864" w:hanging="864"/>
      <w:outlineLvl w:val="3"/>
    </w:pPr>
    <w:rPr>
      <w:rFonts w:ascii="Cambria" w:hAnsi="Cambria"/>
      <w:b/>
      <w:bCs/>
      <w:i/>
      <w:iCs/>
      <w:color w:val="4F81BD"/>
    </w:rPr>
  </w:style>
  <w:style w:type="paragraph" w:styleId="berschrift5">
    <w:name w:val="heading 5"/>
    <w:basedOn w:val="Standard"/>
    <w:next w:val="Standard"/>
    <w:link w:val="berschrift5Zchn"/>
    <w:uiPriority w:val="99"/>
    <w:qFormat/>
    <w:rsid w:val="005533D3"/>
    <w:pPr>
      <w:keepNext/>
      <w:keepLines/>
      <w:numPr>
        <w:ilvl w:val="4"/>
        <w:numId w:val="1"/>
      </w:numPr>
      <w:tabs>
        <w:tab w:val="clear" w:pos="926"/>
      </w:tabs>
      <w:spacing w:before="200" w:after="0"/>
      <w:ind w:left="1008" w:hanging="1008"/>
      <w:outlineLvl w:val="4"/>
    </w:pPr>
    <w:rPr>
      <w:rFonts w:ascii="Cambria" w:hAnsi="Cambria"/>
      <w:color w:val="243F60"/>
    </w:rPr>
  </w:style>
  <w:style w:type="paragraph" w:styleId="berschrift6">
    <w:name w:val="heading 6"/>
    <w:basedOn w:val="Standard"/>
    <w:next w:val="Standard"/>
    <w:link w:val="berschrift6Zchn"/>
    <w:uiPriority w:val="99"/>
    <w:qFormat/>
    <w:rsid w:val="005533D3"/>
    <w:pPr>
      <w:keepNext/>
      <w:keepLines/>
      <w:numPr>
        <w:ilvl w:val="5"/>
        <w:numId w:val="1"/>
      </w:numPr>
      <w:tabs>
        <w:tab w:val="clear" w:pos="926"/>
      </w:tabs>
      <w:spacing w:before="200" w:after="0"/>
      <w:ind w:left="1152" w:hanging="1152"/>
      <w:outlineLvl w:val="5"/>
    </w:pPr>
    <w:rPr>
      <w:rFonts w:ascii="Cambria" w:hAnsi="Cambria"/>
      <w:i/>
      <w:iCs/>
      <w:color w:val="243F60"/>
    </w:rPr>
  </w:style>
  <w:style w:type="paragraph" w:styleId="berschrift7">
    <w:name w:val="heading 7"/>
    <w:basedOn w:val="Standard"/>
    <w:next w:val="Standard"/>
    <w:link w:val="berschrift7Zchn"/>
    <w:uiPriority w:val="99"/>
    <w:qFormat/>
    <w:rsid w:val="005533D3"/>
    <w:pPr>
      <w:keepNext/>
      <w:keepLines/>
      <w:numPr>
        <w:ilvl w:val="6"/>
        <w:numId w:val="1"/>
      </w:numPr>
      <w:tabs>
        <w:tab w:val="clear" w:pos="926"/>
      </w:tabs>
      <w:spacing w:before="200" w:after="0"/>
      <w:ind w:left="1296" w:hanging="1296"/>
      <w:outlineLvl w:val="6"/>
    </w:pPr>
    <w:rPr>
      <w:rFonts w:ascii="Cambria" w:hAnsi="Cambria"/>
      <w:i/>
      <w:iCs/>
      <w:color w:val="404040"/>
    </w:rPr>
  </w:style>
  <w:style w:type="paragraph" w:styleId="berschrift8">
    <w:name w:val="heading 8"/>
    <w:basedOn w:val="Standard"/>
    <w:next w:val="Standard"/>
    <w:link w:val="berschrift8Zchn"/>
    <w:uiPriority w:val="99"/>
    <w:qFormat/>
    <w:rsid w:val="005533D3"/>
    <w:pPr>
      <w:keepNext/>
      <w:keepLines/>
      <w:numPr>
        <w:ilvl w:val="7"/>
        <w:numId w:val="1"/>
      </w:numPr>
      <w:tabs>
        <w:tab w:val="clear" w:pos="926"/>
      </w:tabs>
      <w:spacing w:before="200" w:after="0"/>
      <w:ind w:left="1440" w:hanging="1440"/>
      <w:outlineLvl w:val="7"/>
    </w:pPr>
    <w:rPr>
      <w:rFonts w:ascii="Cambria" w:hAnsi="Cambria"/>
      <w:color w:val="404040"/>
      <w:sz w:val="20"/>
    </w:rPr>
  </w:style>
  <w:style w:type="paragraph" w:styleId="berschrift9">
    <w:name w:val="heading 9"/>
    <w:basedOn w:val="Standard"/>
    <w:next w:val="Standard"/>
    <w:link w:val="berschrift9Zchn"/>
    <w:uiPriority w:val="99"/>
    <w:qFormat/>
    <w:rsid w:val="005533D3"/>
    <w:pPr>
      <w:keepNext/>
      <w:keepLines/>
      <w:numPr>
        <w:ilvl w:val="8"/>
        <w:numId w:val="1"/>
      </w:numPr>
      <w:tabs>
        <w:tab w:val="clear" w:pos="926"/>
      </w:tabs>
      <w:spacing w:before="200" w:after="0"/>
      <w:ind w:left="1584" w:hanging="1584"/>
      <w:outlineLvl w:val="8"/>
    </w:pPr>
    <w:rPr>
      <w:rFonts w:ascii="Cambria" w:hAnsi="Cambria"/>
      <w:i/>
      <w:iCs/>
      <w:color w:val="404040"/>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EF1847"/>
    <w:rPr>
      <w:rFonts w:ascii="Arial" w:eastAsia="Times New Roman" w:hAnsi="Arial" w:cs="Arial"/>
      <w:b/>
      <w:bCs/>
      <w:sz w:val="32"/>
      <w:szCs w:val="32"/>
      <w:lang w:val="en-US" w:eastAsia="en-US"/>
    </w:rPr>
  </w:style>
  <w:style w:type="character" w:customStyle="1" w:styleId="berschrift2Zchn">
    <w:name w:val="Überschrift 2 Zchn"/>
    <w:basedOn w:val="Absatz-Standardschriftart"/>
    <w:link w:val="berschrift2"/>
    <w:uiPriority w:val="99"/>
    <w:locked/>
    <w:rsid w:val="005A05B6"/>
    <w:rPr>
      <w:rFonts w:ascii="Arial" w:eastAsia="Times New Roman" w:hAnsi="Arial" w:cs="Arial"/>
      <w:b/>
      <w:sz w:val="24"/>
      <w:lang w:val="en-US" w:eastAsia="en-US" w:bidi="ar-SA"/>
    </w:rPr>
  </w:style>
  <w:style w:type="character" w:customStyle="1" w:styleId="berschrift3Zchn">
    <w:name w:val="Überschrift 3 Zchn"/>
    <w:basedOn w:val="Absatz-Standardschriftart"/>
    <w:link w:val="berschrift3"/>
    <w:uiPriority w:val="99"/>
    <w:locked/>
    <w:rsid w:val="004F418E"/>
    <w:rPr>
      <w:rFonts w:ascii="Arial" w:eastAsia="Times New Roman" w:hAnsi="Arial" w:cs="Arial"/>
      <w:b/>
      <w:i/>
      <w:sz w:val="22"/>
      <w:szCs w:val="22"/>
      <w:lang w:val="en-US" w:eastAsia="en-US" w:bidi="ar-SA"/>
    </w:rPr>
  </w:style>
  <w:style w:type="character" w:customStyle="1" w:styleId="berschrift4Zchn">
    <w:name w:val="Überschrift 4 Zchn"/>
    <w:basedOn w:val="Absatz-Standardschriftart"/>
    <w:link w:val="berschrift4"/>
    <w:uiPriority w:val="99"/>
    <w:locked/>
    <w:rsid w:val="005533D3"/>
    <w:rPr>
      <w:rFonts w:ascii="Cambria" w:eastAsia="Times New Roman" w:hAnsi="Cambria" w:cs="Times New Roman"/>
      <w:b/>
      <w:bCs/>
      <w:i/>
      <w:iCs/>
      <w:color w:val="4F81BD"/>
      <w:sz w:val="22"/>
      <w:lang w:val="en-US" w:eastAsia="en-US" w:bidi="ar-SA"/>
    </w:rPr>
  </w:style>
  <w:style w:type="character" w:customStyle="1" w:styleId="berschrift5Zchn">
    <w:name w:val="Überschrift 5 Zchn"/>
    <w:basedOn w:val="Absatz-Standardschriftart"/>
    <w:link w:val="berschrift5"/>
    <w:uiPriority w:val="99"/>
    <w:locked/>
    <w:rsid w:val="005533D3"/>
    <w:rPr>
      <w:rFonts w:ascii="Cambria" w:eastAsia="Times New Roman" w:hAnsi="Cambria" w:cs="Times New Roman"/>
      <w:color w:val="243F60"/>
      <w:sz w:val="22"/>
      <w:lang w:val="en-US" w:eastAsia="en-US" w:bidi="ar-SA"/>
    </w:rPr>
  </w:style>
  <w:style w:type="character" w:customStyle="1" w:styleId="berschrift6Zchn">
    <w:name w:val="Überschrift 6 Zchn"/>
    <w:basedOn w:val="Absatz-Standardschriftart"/>
    <w:link w:val="berschrift6"/>
    <w:uiPriority w:val="99"/>
    <w:locked/>
    <w:rsid w:val="005533D3"/>
    <w:rPr>
      <w:rFonts w:ascii="Cambria" w:eastAsia="Times New Roman" w:hAnsi="Cambria" w:cs="Times New Roman"/>
      <w:i/>
      <w:iCs/>
      <w:color w:val="243F60"/>
      <w:sz w:val="22"/>
      <w:lang w:val="en-US" w:eastAsia="en-US" w:bidi="ar-SA"/>
    </w:rPr>
  </w:style>
  <w:style w:type="character" w:customStyle="1" w:styleId="berschrift7Zchn">
    <w:name w:val="Überschrift 7 Zchn"/>
    <w:basedOn w:val="Absatz-Standardschriftart"/>
    <w:link w:val="berschrift7"/>
    <w:uiPriority w:val="99"/>
    <w:locked/>
    <w:rsid w:val="005533D3"/>
    <w:rPr>
      <w:rFonts w:ascii="Cambria" w:eastAsia="Times New Roman" w:hAnsi="Cambria" w:cs="Times New Roman"/>
      <w:i/>
      <w:iCs/>
      <w:color w:val="404040"/>
      <w:sz w:val="22"/>
      <w:lang w:val="en-US" w:eastAsia="en-US" w:bidi="ar-SA"/>
    </w:rPr>
  </w:style>
  <w:style w:type="character" w:customStyle="1" w:styleId="berschrift8Zchn">
    <w:name w:val="Überschrift 8 Zchn"/>
    <w:basedOn w:val="Absatz-Standardschriftart"/>
    <w:link w:val="berschrift8"/>
    <w:uiPriority w:val="99"/>
    <w:locked/>
    <w:rsid w:val="005533D3"/>
    <w:rPr>
      <w:rFonts w:ascii="Cambria" w:eastAsia="Times New Roman" w:hAnsi="Cambria" w:cs="Times New Roman"/>
      <w:color w:val="404040"/>
      <w:lang w:val="en-US" w:eastAsia="en-US" w:bidi="ar-SA"/>
    </w:rPr>
  </w:style>
  <w:style w:type="character" w:customStyle="1" w:styleId="berschrift9Zchn">
    <w:name w:val="Überschrift 9 Zchn"/>
    <w:basedOn w:val="Absatz-Standardschriftart"/>
    <w:link w:val="berschrift9"/>
    <w:uiPriority w:val="99"/>
    <w:locked/>
    <w:rsid w:val="005533D3"/>
    <w:rPr>
      <w:rFonts w:ascii="Cambria" w:eastAsia="Times New Roman" w:hAnsi="Cambria" w:cs="Times New Roman"/>
      <w:i/>
      <w:iCs/>
      <w:color w:val="404040"/>
      <w:lang w:val="en-US" w:eastAsia="en-US" w:bidi="ar-SA"/>
    </w:rPr>
  </w:style>
  <w:style w:type="paragraph" w:styleId="Titel">
    <w:name w:val="Title"/>
    <w:basedOn w:val="Standard"/>
    <w:next w:val="Standard"/>
    <w:link w:val="TitelZchn"/>
    <w:uiPriority w:val="99"/>
    <w:qFormat/>
    <w:rsid w:val="002354F6"/>
    <w:pPr>
      <w:spacing w:before="1200" w:after="360" w:line="240" w:lineRule="auto"/>
    </w:pPr>
    <w:rPr>
      <w:rFonts w:ascii="Cambria" w:hAnsi="Cambria"/>
      <w:color w:val="17365D"/>
      <w:spacing w:val="5"/>
      <w:kern w:val="28"/>
      <w:sz w:val="52"/>
      <w:szCs w:val="52"/>
    </w:rPr>
  </w:style>
  <w:style w:type="character" w:customStyle="1" w:styleId="TitelZchn">
    <w:name w:val="Titel Zchn"/>
    <w:basedOn w:val="Absatz-Standardschriftart"/>
    <w:link w:val="Titel"/>
    <w:uiPriority w:val="99"/>
    <w:locked/>
    <w:rsid w:val="002354F6"/>
    <w:rPr>
      <w:rFonts w:ascii="Cambria" w:hAnsi="Cambria" w:cs="Times New Roman"/>
      <w:color w:val="17365D"/>
      <w:spacing w:val="5"/>
      <w:kern w:val="28"/>
      <w:sz w:val="52"/>
      <w:szCs w:val="52"/>
    </w:rPr>
  </w:style>
  <w:style w:type="paragraph" w:styleId="Kopfzeile">
    <w:name w:val="header"/>
    <w:aliases w:val="Land"/>
    <w:basedOn w:val="Standard"/>
    <w:link w:val="KopfzeileZchn"/>
    <w:uiPriority w:val="99"/>
    <w:rsid w:val="002354F6"/>
    <w:pPr>
      <w:tabs>
        <w:tab w:val="center" w:pos="4536"/>
        <w:tab w:val="right" w:pos="9072"/>
      </w:tabs>
      <w:spacing w:after="0" w:line="240" w:lineRule="auto"/>
    </w:pPr>
  </w:style>
  <w:style w:type="character" w:customStyle="1" w:styleId="KopfzeileZchn">
    <w:name w:val="Kopfzeile Zchn"/>
    <w:aliases w:val="Land Zchn"/>
    <w:basedOn w:val="Absatz-Standardschriftart"/>
    <w:link w:val="Kopfzeile"/>
    <w:uiPriority w:val="99"/>
    <w:semiHidden/>
    <w:locked/>
    <w:rsid w:val="002354F6"/>
    <w:rPr>
      <w:rFonts w:cs="Times New Roman"/>
    </w:rPr>
  </w:style>
  <w:style w:type="paragraph" w:styleId="Fuzeile">
    <w:name w:val="footer"/>
    <w:basedOn w:val="Standard"/>
    <w:link w:val="FuzeileZchn"/>
    <w:uiPriority w:val="99"/>
    <w:rsid w:val="002354F6"/>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locked/>
    <w:rsid w:val="002354F6"/>
    <w:rPr>
      <w:rFonts w:cs="Times New Roman"/>
    </w:rPr>
  </w:style>
  <w:style w:type="paragraph" w:styleId="Sprechblasentext">
    <w:name w:val="Balloon Text"/>
    <w:basedOn w:val="Standard"/>
    <w:link w:val="SprechblasentextZchn"/>
    <w:uiPriority w:val="99"/>
    <w:semiHidden/>
    <w:rsid w:val="002354F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2354F6"/>
    <w:rPr>
      <w:rFonts w:ascii="Tahoma" w:hAnsi="Tahoma" w:cs="Tahoma"/>
      <w:sz w:val="16"/>
      <w:szCs w:val="16"/>
      <w:lang w:val="it-IT"/>
    </w:rPr>
  </w:style>
  <w:style w:type="table" w:styleId="Tabellenraster">
    <w:name w:val="Table Grid"/>
    <w:basedOn w:val="NormaleTabelle"/>
    <w:uiPriority w:val="99"/>
    <w:rsid w:val="002354F6"/>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KeinLeerraum">
    <w:name w:val="No Spacing"/>
    <w:basedOn w:val="Standard"/>
    <w:uiPriority w:val="99"/>
    <w:qFormat/>
    <w:rsid w:val="002354F6"/>
    <w:rPr>
      <w:rFonts w:cs="Arial"/>
      <w:color w:val="000080"/>
      <w:lang w:val="en-GB"/>
    </w:rPr>
  </w:style>
  <w:style w:type="character" w:styleId="Hervorhebung">
    <w:name w:val="Emphasis"/>
    <w:basedOn w:val="Absatz-Standardschriftart"/>
    <w:uiPriority w:val="99"/>
    <w:qFormat/>
    <w:rsid w:val="006677DD"/>
    <w:rPr>
      <w:rFonts w:cs="Times New Roman"/>
      <w:i/>
      <w:iCs/>
    </w:rPr>
  </w:style>
  <w:style w:type="character" w:styleId="Endnotenzeichen">
    <w:name w:val="endnote reference"/>
    <w:basedOn w:val="Absatz-Standardschriftart"/>
    <w:uiPriority w:val="99"/>
    <w:semiHidden/>
    <w:rsid w:val="002923A9"/>
    <w:rPr>
      <w:rFonts w:cs="Times New Roman"/>
      <w:vertAlign w:val="superscript"/>
    </w:rPr>
  </w:style>
  <w:style w:type="character" w:styleId="Fett">
    <w:name w:val="Strong"/>
    <w:basedOn w:val="Absatz-Standardschriftart"/>
    <w:uiPriority w:val="99"/>
    <w:qFormat/>
    <w:rsid w:val="006E4DFF"/>
    <w:rPr>
      <w:rFonts w:ascii="Calibri" w:hAnsi="Calibri" w:cs="Times New Roman"/>
      <w:b/>
      <w:sz w:val="32"/>
      <w:lang w:val="en-GB"/>
    </w:rPr>
  </w:style>
  <w:style w:type="paragraph" w:styleId="Inhaltsverzeichnisberschrift">
    <w:name w:val="TOC Heading"/>
    <w:basedOn w:val="berschrift1"/>
    <w:next w:val="Standard"/>
    <w:uiPriority w:val="99"/>
    <w:qFormat/>
    <w:rsid w:val="007D51E7"/>
    <w:pPr>
      <w:spacing w:line="276" w:lineRule="auto"/>
      <w:outlineLvl w:val="9"/>
    </w:pPr>
    <w:rPr>
      <w:b w:val="0"/>
    </w:rPr>
  </w:style>
  <w:style w:type="paragraph" w:styleId="Verzeichnis2">
    <w:name w:val="toc 2"/>
    <w:basedOn w:val="Standard"/>
    <w:next w:val="Standard"/>
    <w:autoRedefine/>
    <w:uiPriority w:val="39"/>
    <w:rsid w:val="009E38EB"/>
    <w:pPr>
      <w:spacing w:after="100" w:line="276" w:lineRule="auto"/>
      <w:ind w:left="220"/>
    </w:pPr>
    <w:rPr>
      <w:rFonts w:ascii="Calibri" w:hAnsi="Calibri"/>
      <w:caps/>
      <w:sz w:val="20"/>
      <w:szCs w:val="22"/>
    </w:rPr>
  </w:style>
  <w:style w:type="paragraph" w:styleId="Verzeichnis1">
    <w:name w:val="toc 1"/>
    <w:basedOn w:val="Standard"/>
    <w:next w:val="Standard"/>
    <w:autoRedefine/>
    <w:uiPriority w:val="39"/>
    <w:rsid w:val="009E38EB"/>
    <w:pPr>
      <w:tabs>
        <w:tab w:val="left" w:pos="440"/>
        <w:tab w:val="right" w:leader="dot" w:pos="9062"/>
      </w:tabs>
      <w:spacing w:after="100" w:line="276" w:lineRule="auto"/>
      <w:jc w:val="left"/>
    </w:pPr>
    <w:rPr>
      <w:rFonts w:ascii="Calibri" w:hAnsi="Calibri"/>
      <w:b/>
      <w:caps/>
      <w:sz w:val="20"/>
      <w:szCs w:val="22"/>
    </w:rPr>
  </w:style>
  <w:style w:type="paragraph" w:styleId="Verzeichnis3">
    <w:name w:val="toc 3"/>
    <w:basedOn w:val="Standard"/>
    <w:next w:val="Standard"/>
    <w:autoRedefine/>
    <w:uiPriority w:val="39"/>
    <w:rsid w:val="009E38EB"/>
    <w:pPr>
      <w:spacing w:after="100" w:line="276" w:lineRule="auto"/>
      <w:ind w:left="440"/>
    </w:pPr>
    <w:rPr>
      <w:rFonts w:ascii="Calibri" w:hAnsi="Calibri"/>
      <w:i/>
      <w:caps/>
      <w:sz w:val="20"/>
      <w:szCs w:val="22"/>
    </w:rPr>
  </w:style>
  <w:style w:type="paragraph" w:styleId="Abbildungsverzeichnis">
    <w:name w:val="table of figures"/>
    <w:basedOn w:val="Standard"/>
    <w:next w:val="Standard"/>
    <w:uiPriority w:val="99"/>
    <w:rsid w:val="00CF45EA"/>
    <w:pPr>
      <w:spacing w:after="0"/>
      <w:ind w:left="480" w:hanging="480"/>
    </w:pPr>
    <w:rPr>
      <w:rFonts w:ascii="Calibri" w:hAnsi="Calibri"/>
      <w:caps/>
      <w:sz w:val="20"/>
    </w:rPr>
  </w:style>
  <w:style w:type="paragraph" w:styleId="Listenabsatz">
    <w:name w:val="List Paragraph"/>
    <w:basedOn w:val="Standard"/>
    <w:uiPriority w:val="99"/>
    <w:qFormat/>
    <w:rsid w:val="003220C1"/>
    <w:pPr>
      <w:ind w:left="720"/>
    </w:pPr>
  </w:style>
  <w:style w:type="paragraph" w:styleId="StandardWeb">
    <w:name w:val="Normal (Web)"/>
    <w:basedOn w:val="Standard"/>
    <w:link w:val="StandardWebZchn"/>
    <w:uiPriority w:val="99"/>
    <w:rsid w:val="00F33F8E"/>
    <w:pPr>
      <w:spacing w:before="100" w:beforeAutospacing="1" w:after="100" w:afterAutospacing="1"/>
    </w:pPr>
    <w:rPr>
      <w:rFonts w:ascii="Times New Roman" w:hAnsi="Times New Roman"/>
      <w:szCs w:val="24"/>
      <w:lang w:val="en-GB" w:eastAsia="en-GB"/>
    </w:rPr>
  </w:style>
  <w:style w:type="paragraph" w:customStyle="1" w:styleId="Figure">
    <w:name w:val="Figure"/>
    <w:basedOn w:val="StandardWeb"/>
    <w:link w:val="FigureChar"/>
    <w:uiPriority w:val="99"/>
    <w:rsid w:val="00193059"/>
    <w:pPr>
      <w:keepNext/>
      <w:spacing w:before="0" w:beforeAutospacing="0" w:after="120" w:afterAutospacing="0"/>
      <w:jc w:val="center"/>
    </w:pPr>
    <w:rPr>
      <w:rFonts w:ascii="Arial" w:hAnsi="Arial" w:cs="Arial"/>
      <w:b/>
      <w:sz w:val="20"/>
      <w:szCs w:val="20"/>
    </w:rPr>
  </w:style>
  <w:style w:type="table" w:customStyle="1" w:styleId="LightGrid-Accent11">
    <w:name w:val="Light Grid - Accent 11"/>
    <w:uiPriority w:val="62"/>
    <w:rsid w:val="007923B8"/>
    <w:rPr>
      <w:sz w:val="20"/>
      <w:szCs w:val="20"/>
      <w:lang w:val="de-DE" w:eastAsia="de-DE"/>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StandardWebZchn">
    <w:name w:val="Standard (Web) Zchn"/>
    <w:basedOn w:val="Absatz-Standardschriftart"/>
    <w:link w:val="StandardWeb"/>
    <w:uiPriority w:val="99"/>
    <w:locked/>
    <w:rsid w:val="007923B8"/>
    <w:rPr>
      <w:rFonts w:ascii="Times New Roman" w:hAnsi="Times New Roman" w:cs="Times New Roman"/>
      <w:sz w:val="24"/>
      <w:szCs w:val="24"/>
      <w:lang w:eastAsia="en-GB"/>
    </w:rPr>
  </w:style>
  <w:style w:type="character" w:customStyle="1" w:styleId="FigureChar">
    <w:name w:val="Figure Char"/>
    <w:basedOn w:val="StandardWebZchn"/>
    <w:link w:val="Figure"/>
    <w:uiPriority w:val="99"/>
    <w:locked/>
    <w:rsid w:val="00193059"/>
    <w:rPr>
      <w:rFonts w:ascii="Arial" w:hAnsi="Arial" w:cs="Arial"/>
      <w:b/>
      <w:sz w:val="20"/>
      <w:szCs w:val="20"/>
      <w:lang w:eastAsia="en-GB"/>
    </w:rPr>
  </w:style>
  <w:style w:type="paragraph" w:customStyle="1" w:styleId="Table">
    <w:name w:val="Table"/>
    <w:basedOn w:val="StandardWeb"/>
    <w:link w:val="TableChar"/>
    <w:uiPriority w:val="99"/>
    <w:rsid w:val="00D977E6"/>
    <w:pPr>
      <w:keepNext/>
      <w:spacing w:before="120" w:beforeAutospacing="0" w:after="240" w:afterAutospacing="0"/>
      <w:jc w:val="center"/>
    </w:pPr>
    <w:rPr>
      <w:rFonts w:ascii="Arial" w:hAnsi="Arial" w:cs="Arial"/>
      <w:b/>
      <w:szCs w:val="22"/>
    </w:rPr>
  </w:style>
  <w:style w:type="character" w:styleId="Hyperlink">
    <w:name w:val="Hyperlink"/>
    <w:basedOn w:val="Absatz-Standardschriftart"/>
    <w:uiPriority w:val="99"/>
    <w:rsid w:val="00193059"/>
    <w:rPr>
      <w:rFonts w:cs="Times New Roman"/>
      <w:color w:val="0000FF"/>
      <w:u w:val="single"/>
    </w:rPr>
  </w:style>
  <w:style w:type="character" w:customStyle="1" w:styleId="TableChar">
    <w:name w:val="Table Char"/>
    <w:basedOn w:val="StandardWebZchn"/>
    <w:link w:val="Table"/>
    <w:uiPriority w:val="99"/>
    <w:locked/>
    <w:rsid w:val="00D977E6"/>
    <w:rPr>
      <w:rFonts w:ascii="Arial" w:hAnsi="Arial" w:cs="Arial"/>
      <w:b/>
      <w:sz w:val="24"/>
      <w:szCs w:val="24"/>
      <w:lang w:eastAsia="en-GB"/>
    </w:rPr>
  </w:style>
  <w:style w:type="paragraph" w:styleId="Beschriftung">
    <w:name w:val="caption"/>
    <w:aliases w:val="Char,Caption Char,Caption Char3 Char,Caption Char1 Char1 Char,Caption Char Char Char1 Char,Caption Char2 Char Char,Caption Char Char1 Char Char,Caption Char Char2 Char,Caption Char1 Char Char Char,Caption Char Char Char Char Char"/>
    <w:basedOn w:val="Standard"/>
    <w:next w:val="Standard"/>
    <w:link w:val="BeschriftungZchn"/>
    <w:uiPriority w:val="99"/>
    <w:qFormat/>
    <w:rsid w:val="003A73EB"/>
    <w:pPr>
      <w:spacing w:after="200"/>
      <w:jc w:val="center"/>
    </w:pPr>
    <w:rPr>
      <w:b/>
      <w:bCs/>
      <w:color w:val="4F81BD"/>
      <w:sz w:val="18"/>
      <w:szCs w:val="18"/>
    </w:rPr>
  </w:style>
  <w:style w:type="character" w:styleId="Seitenzahl">
    <w:name w:val="page number"/>
    <w:basedOn w:val="Absatz-Standardschriftart"/>
    <w:uiPriority w:val="99"/>
    <w:rsid w:val="002242B6"/>
    <w:rPr>
      <w:rFonts w:cs="Times New Roman"/>
    </w:rPr>
  </w:style>
  <w:style w:type="paragraph" w:styleId="Textkrper">
    <w:name w:val="Body Text"/>
    <w:basedOn w:val="Standard"/>
    <w:link w:val="TextkrperZchn"/>
    <w:uiPriority w:val="99"/>
    <w:rsid w:val="002242B6"/>
    <w:pPr>
      <w:spacing w:after="0" w:line="240" w:lineRule="auto"/>
      <w:jc w:val="left"/>
    </w:pPr>
    <w:rPr>
      <w:rFonts w:ascii="CG Times (WN)" w:hAnsi="CG Times (WN)"/>
      <w:sz w:val="24"/>
      <w:lang w:val="en-GB"/>
    </w:rPr>
  </w:style>
  <w:style w:type="character" w:customStyle="1" w:styleId="TextkrperZchn">
    <w:name w:val="Textkörper Zchn"/>
    <w:basedOn w:val="Absatz-Standardschriftart"/>
    <w:link w:val="Textkrper"/>
    <w:uiPriority w:val="99"/>
    <w:locked/>
    <w:rsid w:val="002242B6"/>
    <w:rPr>
      <w:rFonts w:ascii="CG Times (WN)" w:hAnsi="CG Times (WN)" w:cs="Times New Roman"/>
      <w:sz w:val="20"/>
      <w:szCs w:val="20"/>
    </w:rPr>
  </w:style>
  <w:style w:type="paragraph" w:styleId="Textkrper2">
    <w:name w:val="Body Text 2"/>
    <w:basedOn w:val="Standard"/>
    <w:link w:val="Textkrper2Zchn"/>
    <w:uiPriority w:val="99"/>
    <w:rsid w:val="002242B6"/>
    <w:pPr>
      <w:framePr w:w="2444" w:h="1035" w:hSpace="180" w:wrap="auto" w:vAnchor="text" w:hAnchor="page" w:x="5979" w:y="125"/>
      <w:pBdr>
        <w:top w:val="single" w:sz="6" w:space="1" w:color="auto"/>
        <w:left w:val="single" w:sz="6" w:space="1" w:color="auto"/>
        <w:bottom w:val="single" w:sz="6" w:space="1" w:color="auto"/>
        <w:right w:val="single" w:sz="6" w:space="1" w:color="auto"/>
      </w:pBdr>
      <w:spacing w:after="0" w:line="240" w:lineRule="auto"/>
      <w:jc w:val="left"/>
    </w:pPr>
    <w:rPr>
      <w:rFonts w:ascii="Times" w:hAnsi="Times"/>
      <w:b/>
      <w:sz w:val="28"/>
      <w:lang w:val="en-GB"/>
    </w:rPr>
  </w:style>
  <w:style w:type="character" w:customStyle="1" w:styleId="Textkrper2Zchn">
    <w:name w:val="Textkörper 2 Zchn"/>
    <w:basedOn w:val="Absatz-Standardschriftart"/>
    <w:link w:val="Textkrper2"/>
    <w:uiPriority w:val="99"/>
    <w:locked/>
    <w:rsid w:val="002242B6"/>
    <w:rPr>
      <w:rFonts w:ascii="Times" w:hAnsi="Times" w:cs="Times New Roman"/>
      <w:b/>
      <w:sz w:val="20"/>
      <w:szCs w:val="20"/>
    </w:rPr>
  </w:style>
  <w:style w:type="paragraph" w:customStyle="1" w:styleId="Level2">
    <w:name w:val="Level2"/>
    <w:basedOn w:val="Standard"/>
    <w:uiPriority w:val="99"/>
    <w:rsid w:val="002242B6"/>
    <w:pPr>
      <w:tabs>
        <w:tab w:val="right" w:pos="9000"/>
      </w:tabs>
      <w:spacing w:after="480" w:line="240" w:lineRule="auto"/>
      <w:ind w:left="1985" w:hanging="1985"/>
    </w:pPr>
    <w:rPr>
      <w:sz w:val="24"/>
      <w:lang w:val="en-GB"/>
    </w:rPr>
  </w:style>
  <w:style w:type="paragraph" w:customStyle="1" w:styleId="form">
    <w:name w:val="form"/>
    <w:basedOn w:val="berschrift2"/>
    <w:uiPriority w:val="99"/>
    <w:rsid w:val="002242B6"/>
    <w:pPr>
      <w:numPr>
        <w:ilvl w:val="0"/>
        <w:numId w:val="0"/>
      </w:numPr>
      <w:pBdr>
        <w:top w:val="single" w:sz="6" w:space="3" w:color="auto" w:shadow="1"/>
        <w:left w:val="single" w:sz="6" w:space="3" w:color="auto" w:shadow="1"/>
        <w:bottom w:val="single" w:sz="6" w:space="3" w:color="auto" w:shadow="1"/>
        <w:right w:val="single" w:sz="6" w:space="3" w:color="auto" w:shadow="1"/>
      </w:pBdr>
      <w:spacing w:before="120" w:after="0" w:line="240" w:lineRule="auto"/>
      <w:ind w:right="141"/>
      <w:jc w:val="left"/>
      <w:outlineLvl w:val="9"/>
    </w:pPr>
    <w:rPr>
      <w:rFonts w:ascii="Univers (W1)" w:hAnsi="Univers (W1)" w:cs="Times New Roman"/>
      <w:color w:val="FFFFFF"/>
      <w:sz w:val="28"/>
      <w:lang w:val="en-GB"/>
    </w:rPr>
  </w:style>
  <w:style w:type="character" w:styleId="Funotenzeichen">
    <w:name w:val="footnote reference"/>
    <w:basedOn w:val="Absatz-Standardschriftart"/>
    <w:uiPriority w:val="99"/>
    <w:semiHidden/>
    <w:rsid w:val="002242B6"/>
    <w:rPr>
      <w:rFonts w:cs="Times New Roman"/>
      <w:vertAlign w:val="superscript"/>
    </w:rPr>
  </w:style>
  <w:style w:type="paragraph" w:styleId="Funotentext">
    <w:name w:val="footnote text"/>
    <w:basedOn w:val="Standard"/>
    <w:link w:val="FunotentextZchn"/>
    <w:uiPriority w:val="99"/>
    <w:semiHidden/>
    <w:rsid w:val="002242B6"/>
    <w:pPr>
      <w:spacing w:after="0" w:line="240" w:lineRule="auto"/>
      <w:jc w:val="left"/>
    </w:pPr>
    <w:rPr>
      <w:sz w:val="24"/>
      <w:lang w:val="en-GB"/>
    </w:rPr>
  </w:style>
  <w:style w:type="character" w:customStyle="1" w:styleId="FunotentextZchn">
    <w:name w:val="Fußnotentext Zchn"/>
    <w:basedOn w:val="Absatz-Standardschriftart"/>
    <w:link w:val="Funotentext"/>
    <w:uiPriority w:val="99"/>
    <w:semiHidden/>
    <w:locked/>
    <w:rsid w:val="002242B6"/>
    <w:rPr>
      <w:rFonts w:ascii="Arial" w:hAnsi="Arial" w:cs="Times New Roman"/>
      <w:sz w:val="20"/>
      <w:szCs w:val="20"/>
    </w:rPr>
  </w:style>
  <w:style w:type="paragraph" w:styleId="Verzeichnis4">
    <w:name w:val="toc 4"/>
    <w:basedOn w:val="Standard"/>
    <w:next w:val="Standard"/>
    <w:autoRedefine/>
    <w:uiPriority w:val="39"/>
    <w:rsid w:val="002242B6"/>
    <w:pPr>
      <w:spacing w:after="0" w:line="240" w:lineRule="auto"/>
      <w:ind w:left="600"/>
      <w:jc w:val="left"/>
    </w:pPr>
    <w:rPr>
      <w:rFonts w:ascii="Times" w:hAnsi="Times"/>
      <w:sz w:val="18"/>
    </w:rPr>
  </w:style>
  <w:style w:type="paragraph" w:styleId="Verzeichnis5">
    <w:name w:val="toc 5"/>
    <w:basedOn w:val="Standard"/>
    <w:next w:val="Standard"/>
    <w:autoRedefine/>
    <w:uiPriority w:val="39"/>
    <w:rsid w:val="002242B6"/>
    <w:pPr>
      <w:spacing w:after="0" w:line="240" w:lineRule="auto"/>
      <w:ind w:left="800"/>
      <w:jc w:val="left"/>
    </w:pPr>
    <w:rPr>
      <w:rFonts w:ascii="Times" w:hAnsi="Times"/>
      <w:sz w:val="18"/>
    </w:rPr>
  </w:style>
  <w:style w:type="paragraph" w:styleId="Verzeichnis6">
    <w:name w:val="toc 6"/>
    <w:basedOn w:val="Standard"/>
    <w:next w:val="Standard"/>
    <w:autoRedefine/>
    <w:uiPriority w:val="39"/>
    <w:rsid w:val="002242B6"/>
    <w:pPr>
      <w:spacing w:after="0" w:line="240" w:lineRule="auto"/>
      <w:ind w:left="1000"/>
      <w:jc w:val="left"/>
    </w:pPr>
    <w:rPr>
      <w:rFonts w:ascii="Times" w:hAnsi="Times"/>
      <w:sz w:val="18"/>
    </w:rPr>
  </w:style>
  <w:style w:type="paragraph" w:styleId="Verzeichnis7">
    <w:name w:val="toc 7"/>
    <w:basedOn w:val="Standard"/>
    <w:next w:val="Standard"/>
    <w:autoRedefine/>
    <w:uiPriority w:val="39"/>
    <w:rsid w:val="002242B6"/>
    <w:pPr>
      <w:spacing w:after="0" w:line="240" w:lineRule="auto"/>
      <w:ind w:left="1200"/>
      <w:jc w:val="left"/>
    </w:pPr>
    <w:rPr>
      <w:rFonts w:ascii="Times" w:hAnsi="Times"/>
      <w:sz w:val="18"/>
    </w:rPr>
  </w:style>
  <w:style w:type="paragraph" w:styleId="Verzeichnis8">
    <w:name w:val="toc 8"/>
    <w:basedOn w:val="Standard"/>
    <w:next w:val="Standard"/>
    <w:autoRedefine/>
    <w:uiPriority w:val="39"/>
    <w:rsid w:val="002242B6"/>
    <w:pPr>
      <w:spacing w:after="0" w:line="240" w:lineRule="auto"/>
      <w:ind w:left="1400"/>
      <w:jc w:val="left"/>
    </w:pPr>
    <w:rPr>
      <w:rFonts w:ascii="Times" w:hAnsi="Times"/>
      <w:sz w:val="18"/>
    </w:rPr>
  </w:style>
  <w:style w:type="paragraph" w:styleId="Verzeichnis9">
    <w:name w:val="toc 9"/>
    <w:basedOn w:val="Standard"/>
    <w:next w:val="Standard"/>
    <w:autoRedefine/>
    <w:uiPriority w:val="39"/>
    <w:rsid w:val="002242B6"/>
    <w:pPr>
      <w:spacing w:after="0" w:line="240" w:lineRule="auto"/>
      <w:ind w:left="1600"/>
      <w:jc w:val="left"/>
    </w:pPr>
    <w:rPr>
      <w:rFonts w:ascii="Times" w:hAnsi="Times"/>
      <w:sz w:val="18"/>
    </w:rPr>
  </w:style>
  <w:style w:type="paragraph" w:styleId="Dokumentstruktur">
    <w:name w:val="Document Map"/>
    <w:basedOn w:val="Standard"/>
    <w:link w:val="DokumentstrukturZchn"/>
    <w:uiPriority w:val="99"/>
    <w:semiHidden/>
    <w:rsid w:val="002242B6"/>
    <w:pPr>
      <w:shd w:val="clear" w:color="auto" w:fill="000080"/>
      <w:spacing w:after="0" w:line="240" w:lineRule="auto"/>
      <w:jc w:val="left"/>
    </w:pPr>
    <w:rPr>
      <w:rFonts w:ascii="Tahoma" w:hAnsi="Tahoma" w:cs="Tahoma"/>
      <w:sz w:val="24"/>
    </w:rPr>
  </w:style>
  <w:style w:type="character" w:customStyle="1" w:styleId="DokumentstrukturZchn">
    <w:name w:val="Dokumentstruktur Zchn"/>
    <w:basedOn w:val="Absatz-Standardschriftart"/>
    <w:link w:val="Dokumentstruktur"/>
    <w:uiPriority w:val="99"/>
    <w:semiHidden/>
    <w:locked/>
    <w:rsid w:val="002242B6"/>
    <w:rPr>
      <w:rFonts w:ascii="Tahoma" w:hAnsi="Tahoma" w:cs="Tahoma"/>
      <w:sz w:val="20"/>
      <w:szCs w:val="20"/>
      <w:shd w:val="clear" w:color="auto" w:fill="000080"/>
      <w:lang w:val="it-IT"/>
    </w:rPr>
  </w:style>
  <w:style w:type="paragraph" w:customStyle="1" w:styleId="xl24">
    <w:name w:val="xl24"/>
    <w:basedOn w:val="Standard"/>
    <w:uiPriority w:val="99"/>
    <w:rsid w:val="002242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w:hAnsi="Times"/>
      <w:sz w:val="24"/>
      <w:szCs w:val="24"/>
      <w:lang w:val="en-GB"/>
    </w:rPr>
  </w:style>
  <w:style w:type="paragraph" w:customStyle="1" w:styleId="xl25">
    <w:name w:val="xl25"/>
    <w:basedOn w:val="Standard"/>
    <w:uiPriority w:val="99"/>
    <w:rsid w:val="002242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w:hAnsi="Times"/>
      <w:sz w:val="24"/>
      <w:szCs w:val="24"/>
      <w:lang w:val="en-GB"/>
    </w:rPr>
  </w:style>
  <w:style w:type="paragraph" w:customStyle="1" w:styleId="xl26">
    <w:name w:val="xl26"/>
    <w:basedOn w:val="Standard"/>
    <w:uiPriority w:val="99"/>
    <w:rsid w:val="002242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b/>
      <w:bCs/>
      <w:sz w:val="24"/>
      <w:szCs w:val="24"/>
      <w:lang w:val="en-GB"/>
    </w:rPr>
  </w:style>
  <w:style w:type="paragraph" w:customStyle="1" w:styleId="xl27">
    <w:name w:val="xl27"/>
    <w:basedOn w:val="Standard"/>
    <w:uiPriority w:val="99"/>
    <w:rsid w:val="002242B6"/>
    <w:pPr>
      <w:spacing w:before="100" w:beforeAutospacing="1" w:after="100" w:afterAutospacing="1" w:line="240" w:lineRule="auto"/>
      <w:jc w:val="left"/>
      <w:textAlignment w:val="center"/>
    </w:pPr>
    <w:rPr>
      <w:rFonts w:cs="Arial"/>
      <w:sz w:val="24"/>
      <w:szCs w:val="24"/>
      <w:lang w:val="en-GB"/>
    </w:rPr>
  </w:style>
  <w:style w:type="paragraph" w:customStyle="1" w:styleId="box">
    <w:name w:val="box"/>
    <w:basedOn w:val="Standard"/>
    <w:uiPriority w:val="99"/>
    <w:rsid w:val="002242B6"/>
    <w:pPr>
      <w:spacing w:before="120" w:line="240" w:lineRule="auto"/>
    </w:pPr>
    <w:rPr>
      <w:rFonts w:ascii="Times" w:hAnsi="Times"/>
      <w:sz w:val="32"/>
      <w:lang w:val="en-GB"/>
    </w:rPr>
  </w:style>
  <w:style w:type="paragraph" w:customStyle="1" w:styleId="parapag">
    <w:name w:val="parapag"/>
    <w:uiPriority w:val="99"/>
    <w:rsid w:val="002242B6"/>
    <w:pPr>
      <w:tabs>
        <w:tab w:val="left" w:pos="0"/>
        <w:tab w:val="left" w:pos="34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512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spacing w:before="150" w:line="240" w:lineRule="atLeast"/>
      <w:jc w:val="both"/>
    </w:pPr>
    <w:rPr>
      <w:rFonts w:ascii="Swiss" w:eastAsia="Times New Roman" w:hAnsi="Swiss"/>
      <w:sz w:val="20"/>
      <w:szCs w:val="20"/>
      <w:lang w:val="en-US" w:eastAsia="en-US"/>
    </w:rPr>
  </w:style>
  <w:style w:type="paragraph" w:customStyle="1" w:styleId="NaceInclusionsid2">
    <w:name w:val="Nace Inclusions id 2"/>
    <w:basedOn w:val="Standard"/>
    <w:uiPriority w:val="99"/>
    <w:rsid w:val="002242B6"/>
    <w:pPr>
      <w:keepNext/>
      <w:keepLines/>
      <w:spacing w:after="0" w:line="240" w:lineRule="auto"/>
      <w:ind w:left="1191" w:hanging="170"/>
    </w:pPr>
    <w:rPr>
      <w:rFonts w:ascii="Times" w:hAnsi="Times"/>
      <w:noProof/>
      <w:sz w:val="18"/>
      <w:lang w:val="en-GB"/>
    </w:rPr>
  </w:style>
  <w:style w:type="paragraph" w:customStyle="1" w:styleId="Tabletext">
    <w:name w:val="Table text"/>
    <w:basedOn w:val="Standard"/>
    <w:uiPriority w:val="99"/>
    <w:rsid w:val="002242B6"/>
    <w:pPr>
      <w:spacing w:after="0" w:line="240" w:lineRule="auto"/>
      <w:jc w:val="left"/>
    </w:pPr>
    <w:rPr>
      <w:rFonts w:ascii="Times" w:hAnsi="Times" w:cs="Arial"/>
      <w:color w:val="000000"/>
      <w:sz w:val="18"/>
      <w:lang w:val="en-GB"/>
    </w:rPr>
  </w:style>
  <w:style w:type="paragraph" w:customStyle="1" w:styleId="Style3">
    <w:name w:val="Style3"/>
    <w:basedOn w:val="Standard"/>
    <w:uiPriority w:val="99"/>
    <w:rsid w:val="002242B6"/>
    <w:pPr>
      <w:widowControl w:val="0"/>
      <w:tabs>
        <w:tab w:val="left" w:pos="3600"/>
      </w:tabs>
      <w:spacing w:after="0" w:line="240" w:lineRule="auto"/>
      <w:ind w:hanging="360"/>
      <w:jc w:val="left"/>
    </w:pPr>
    <w:rPr>
      <w:rFonts w:ascii="Times" w:hAnsi="Times"/>
      <w:sz w:val="24"/>
      <w:lang w:eastAsia="fr-FR"/>
    </w:rPr>
  </w:style>
  <w:style w:type="paragraph" w:customStyle="1" w:styleId="Tabtext">
    <w:name w:val="Tabtext"/>
    <w:basedOn w:val="Standard"/>
    <w:uiPriority w:val="99"/>
    <w:rsid w:val="002242B6"/>
    <w:pPr>
      <w:overflowPunct w:val="0"/>
      <w:autoSpaceDE w:val="0"/>
      <w:autoSpaceDN w:val="0"/>
      <w:adjustRightInd w:val="0"/>
      <w:spacing w:before="60" w:after="60" w:line="240" w:lineRule="auto"/>
      <w:textAlignment w:val="baseline"/>
    </w:pPr>
    <w:rPr>
      <w:sz w:val="16"/>
      <w:lang w:val="en-GB" w:eastAsia="de-DE"/>
    </w:rPr>
  </w:style>
  <w:style w:type="paragraph" w:customStyle="1" w:styleId="StandardReport">
    <w:name w:val="Standard Report"/>
    <w:basedOn w:val="Standard"/>
    <w:uiPriority w:val="99"/>
    <w:rsid w:val="002242B6"/>
    <w:pPr>
      <w:overflowPunct w:val="0"/>
      <w:autoSpaceDE w:val="0"/>
      <w:autoSpaceDN w:val="0"/>
      <w:adjustRightInd w:val="0"/>
      <w:spacing w:line="240" w:lineRule="auto"/>
      <w:ind w:left="2552"/>
      <w:textAlignment w:val="baseline"/>
    </w:pPr>
    <w:rPr>
      <w:lang w:val="en-GB" w:eastAsia="de-DE"/>
    </w:rPr>
  </w:style>
  <w:style w:type="paragraph" w:customStyle="1" w:styleId="headlinenonumber">
    <w:name w:val="headline no number"/>
    <w:basedOn w:val="Standard"/>
    <w:next w:val="StandardReport"/>
    <w:uiPriority w:val="99"/>
    <w:rsid w:val="002242B6"/>
    <w:pPr>
      <w:overflowPunct w:val="0"/>
      <w:autoSpaceDE w:val="0"/>
      <w:autoSpaceDN w:val="0"/>
      <w:adjustRightInd w:val="0"/>
      <w:spacing w:after="240" w:line="240" w:lineRule="auto"/>
      <w:ind w:right="17"/>
      <w:jc w:val="left"/>
      <w:textAlignment w:val="baseline"/>
      <w:outlineLvl w:val="0"/>
    </w:pPr>
    <w:rPr>
      <w:b/>
      <w:color w:val="000088"/>
      <w:sz w:val="30"/>
      <w:lang w:val="en-GB" w:eastAsia="de-DE"/>
    </w:rPr>
  </w:style>
  <w:style w:type="paragraph" w:styleId="Standardeinzug">
    <w:name w:val="Normal Indent"/>
    <w:basedOn w:val="Standard"/>
    <w:uiPriority w:val="99"/>
    <w:rsid w:val="002242B6"/>
    <w:pPr>
      <w:overflowPunct w:val="0"/>
      <w:autoSpaceDE w:val="0"/>
      <w:autoSpaceDN w:val="0"/>
      <w:adjustRightInd w:val="0"/>
      <w:spacing w:line="240" w:lineRule="auto"/>
      <w:ind w:left="708"/>
      <w:textAlignment w:val="baseline"/>
    </w:pPr>
    <w:rPr>
      <w:lang w:val="en-GB" w:eastAsia="de-DE"/>
    </w:rPr>
  </w:style>
  <w:style w:type="character" w:styleId="BesuchterHyperlink">
    <w:name w:val="FollowedHyperlink"/>
    <w:basedOn w:val="Absatz-Standardschriftart"/>
    <w:uiPriority w:val="99"/>
    <w:rsid w:val="002242B6"/>
    <w:rPr>
      <w:rFonts w:cs="Times New Roman"/>
      <w:color w:val="800080"/>
      <w:u w:val="single"/>
    </w:rPr>
  </w:style>
  <w:style w:type="paragraph" w:customStyle="1" w:styleId="NEW">
    <w:name w:val="NEW"/>
    <w:basedOn w:val="Standard"/>
    <w:uiPriority w:val="99"/>
    <w:rsid w:val="002242B6"/>
    <w:pPr>
      <w:tabs>
        <w:tab w:val="num" w:pos="360"/>
      </w:tabs>
      <w:spacing w:after="0" w:line="240" w:lineRule="auto"/>
      <w:ind w:left="360" w:hanging="360"/>
      <w:jc w:val="left"/>
    </w:pPr>
    <w:rPr>
      <w:sz w:val="24"/>
      <w:lang w:val="en-GB"/>
    </w:rPr>
  </w:style>
  <w:style w:type="character" w:customStyle="1" w:styleId="CharChar">
    <w:name w:val="Char Char"/>
    <w:basedOn w:val="Absatz-Standardschriftart"/>
    <w:uiPriority w:val="99"/>
    <w:rsid w:val="002242B6"/>
    <w:rPr>
      <w:rFonts w:ascii="Arial" w:hAnsi="Arial" w:cs="Times New Roman"/>
      <w:b/>
      <w:kern w:val="28"/>
      <w:sz w:val="32"/>
      <w:lang w:val="en-GB" w:eastAsia="en-US" w:bidi="ar-SA"/>
    </w:rPr>
  </w:style>
  <w:style w:type="character" w:styleId="Kommentarzeichen">
    <w:name w:val="annotation reference"/>
    <w:basedOn w:val="Absatz-Standardschriftart"/>
    <w:uiPriority w:val="99"/>
    <w:semiHidden/>
    <w:rsid w:val="002242B6"/>
    <w:rPr>
      <w:rFonts w:cs="Times New Roman"/>
      <w:sz w:val="16"/>
      <w:szCs w:val="16"/>
    </w:rPr>
  </w:style>
  <w:style w:type="paragraph" w:styleId="Kommentartext">
    <w:name w:val="annotation text"/>
    <w:basedOn w:val="Standard"/>
    <w:link w:val="KommentartextZchn"/>
    <w:uiPriority w:val="99"/>
    <w:semiHidden/>
    <w:rsid w:val="002242B6"/>
    <w:pPr>
      <w:spacing w:after="0" w:line="240" w:lineRule="auto"/>
      <w:jc w:val="left"/>
    </w:pPr>
    <w:rPr>
      <w:rFonts w:ascii="Times" w:hAnsi="Times"/>
      <w:sz w:val="24"/>
    </w:rPr>
  </w:style>
  <w:style w:type="character" w:customStyle="1" w:styleId="KommentartextZchn">
    <w:name w:val="Kommentartext Zchn"/>
    <w:basedOn w:val="Absatz-Standardschriftart"/>
    <w:link w:val="Kommentartext"/>
    <w:uiPriority w:val="99"/>
    <w:semiHidden/>
    <w:locked/>
    <w:rsid w:val="002242B6"/>
    <w:rPr>
      <w:rFonts w:ascii="Times" w:hAnsi="Times" w:cs="Times New Roman"/>
      <w:sz w:val="20"/>
      <w:szCs w:val="20"/>
      <w:lang w:val="it-IT"/>
    </w:rPr>
  </w:style>
  <w:style w:type="paragraph" w:styleId="Kommentarthema">
    <w:name w:val="annotation subject"/>
    <w:basedOn w:val="Kommentartext"/>
    <w:next w:val="Kommentartext"/>
    <w:link w:val="KommentarthemaZchn"/>
    <w:uiPriority w:val="99"/>
    <w:semiHidden/>
    <w:rsid w:val="002242B6"/>
    <w:rPr>
      <w:b/>
      <w:bCs/>
    </w:rPr>
  </w:style>
  <w:style w:type="character" w:customStyle="1" w:styleId="KommentarthemaZchn">
    <w:name w:val="Kommentarthema Zchn"/>
    <w:basedOn w:val="KommentartextZchn"/>
    <w:link w:val="Kommentarthema"/>
    <w:uiPriority w:val="99"/>
    <w:semiHidden/>
    <w:locked/>
    <w:rsid w:val="002242B6"/>
    <w:rPr>
      <w:rFonts w:ascii="Times" w:hAnsi="Times" w:cs="Times New Roman"/>
      <w:b/>
      <w:bCs/>
      <w:sz w:val="20"/>
      <w:szCs w:val="20"/>
      <w:lang w:val="it-IT"/>
    </w:rPr>
  </w:style>
  <w:style w:type="paragraph" w:customStyle="1" w:styleId="Body">
    <w:name w:val="Body"/>
    <w:uiPriority w:val="99"/>
    <w:rsid w:val="002242B6"/>
    <w:pPr>
      <w:suppressAutoHyphens/>
      <w:spacing w:after="180" w:line="312" w:lineRule="auto"/>
    </w:pPr>
    <w:rPr>
      <w:rFonts w:ascii="MetaPro-Book" w:hAnsi="MetaPro-Book"/>
      <w:color w:val="000080"/>
      <w:sz w:val="20"/>
      <w:szCs w:val="20"/>
      <w:u w:color="000000"/>
      <w:lang w:val="en-GB" w:eastAsia="fr-BE"/>
    </w:rPr>
  </w:style>
  <w:style w:type="paragraph" w:styleId="Aufzhlungszeichen3">
    <w:name w:val="List Bullet 3"/>
    <w:basedOn w:val="Standard"/>
    <w:autoRedefine/>
    <w:uiPriority w:val="99"/>
    <w:rsid w:val="002242B6"/>
    <w:pPr>
      <w:tabs>
        <w:tab w:val="num" w:pos="926"/>
      </w:tabs>
      <w:spacing w:after="0" w:line="240" w:lineRule="auto"/>
      <w:ind w:left="926" w:hanging="360"/>
      <w:jc w:val="left"/>
    </w:pPr>
    <w:rPr>
      <w:rFonts w:ascii="Times" w:hAnsi="Times"/>
      <w:sz w:val="24"/>
      <w:szCs w:val="24"/>
      <w:lang w:val="en-GB"/>
    </w:rPr>
  </w:style>
  <w:style w:type="paragraph" w:styleId="Aufzhlungszeichen">
    <w:name w:val="List Bullet"/>
    <w:basedOn w:val="Standard"/>
    <w:uiPriority w:val="99"/>
    <w:rsid w:val="002242B6"/>
    <w:pPr>
      <w:numPr>
        <w:numId w:val="6"/>
      </w:numPr>
      <w:spacing w:after="0" w:line="240" w:lineRule="auto"/>
      <w:jc w:val="left"/>
    </w:pPr>
    <w:rPr>
      <w:rFonts w:ascii="Times" w:hAnsi="Times"/>
      <w:sz w:val="24"/>
    </w:rPr>
  </w:style>
  <w:style w:type="paragraph" w:styleId="Aufzhlungszeichen2">
    <w:name w:val="List Bullet 2"/>
    <w:basedOn w:val="Standard"/>
    <w:autoRedefine/>
    <w:uiPriority w:val="99"/>
    <w:rsid w:val="002242B6"/>
    <w:pPr>
      <w:numPr>
        <w:numId w:val="7"/>
      </w:numPr>
      <w:spacing w:after="0" w:line="240" w:lineRule="auto"/>
      <w:jc w:val="left"/>
    </w:pPr>
    <w:rPr>
      <w:rFonts w:ascii="Times" w:hAnsi="Times"/>
      <w:sz w:val="24"/>
      <w:szCs w:val="24"/>
      <w:lang w:val="en-GB"/>
    </w:rPr>
  </w:style>
  <w:style w:type="paragraph" w:customStyle="1" w:styleId="NormalJustified">
    <w:name w:val="Normal + Justified"/>
    <w:basedOn w:val="Standard"/>
    <w:uiPriority w:val="99"/>
    <w:rsid w:val="002242B6"/>
    <w:pPr>
      <w:spacing w:before="100" w:beforeAutospacing="1" w:after="100" w:afterAutospacing="1" w:line="240" w:lineRule="auto"/>
      <w:jc w:val="left"/>
    </w:pPr>
    <w:rPr>
      <w:rFonts w:ascii="Times New Roman" w:hAnsi="Times New Roman"/>
      <w:sz w:val="24"/>
      <w:szCs w:val="24"/>
    </w:rPr>
  </w:style>
  <w:style w:type="paragraph" w:styleId="berarbeitung">
    <w:name w:val="Revision"/>
    <w:hidden/>
    <w:uiPriority w:val="99"/>
    <w:semiHidden/>
    <w:rsid w:val="002242B6"/>
    <w:rPr>
      <w:rFonts w:ascii="Times" w:eastAsia="Times New Roman" w:hAnsi="Times"/>
      <w:sz w:val="24"/>
      <w:szCs w:val="20"/>
      <w:lang w:val="it-IT" w:eastAsia="en-US"/>
    </w:rPr>
  </w:style>
  <w:style w:type="paragraph" w:customStyle="1" w:styleId="StyleHeading214pt">
    <w:name w:val="Style Heading 2 + 14 pt"/>
    <w:basedOn w:val="berschrift2"/>
    <w:autoRedefine/>
    <w:uiPriority w:val="99"/>
    <w:rsid w:val="005A05B6"/>
    <w:pPr>
      <w:numPr>
        <w:numId w:val="0"/>
      </w:numPr>
      <w:tabs>
        <w:tab w:val="num" w:pos="574"/>
      </w:tabs>
      <w:spacing w:after="0" w:line="240" w:lineRule="auto"/>
      <w:ind w:left="574" w:hanging="432"/>
      <w:jc w:val="left"/>
    </w:pPr>
    <w:rPr>
      <w:iCs/>
      <w:szCs w:val="24"/>
      <w:lang w:val="en-GB"/>
    </w:rPr>
  </w:style>
  <w:style w:type="character" w:customStyle="1" w:styleId="BeschriftungZchn">
    <w:name w:val="Beschriftung Zchn"/>
    <w:aliases w:val="Char Zchn,Caption Char Zchn,Caption Char3 Char Zchn,Caption Char1 Char1 Char Zchn,Caption Char Char Char1 Char Zchn,Caption Char2 Char Char Zchn,Caption Char Char1 Char Char Zchn,Caption Char Char2 Char Zchn"/>
    <w:basedOn w:val="Absatz-Standardschriftart"/>
    <w:link w:val="Beschriftung"/>
    <w:uiPriority w:val="99"/>
    <w:locked/>
    <w:rsid w:val="003A73EB"/>
    <w:rPr>
      <w:rFonts w:ascii="Arial" w:hAnsi="Arial" w:cs="Times New Roman"/>
      <w:b/>
      <w:bCs/>
      <w:color w:val="4F81BD"/>
      <w:sz w:val="18"/>
      <w:szCs w:val="18"/>
      <w:lang w:val="en-US" w:eastAsia="en-US"/>
    </w:rPr>
  </w:style>
  <w:style w:type="paragraph" w:customStyle="1" w:styleId="Bullet">
    <w:name w:val="Bullet"/>
    <w:basedOn w:val="Standard"/>
    <w:uiPriority w:val="99"/>
    <w:rsid w:val="002242B6"/>
    <w:pPr>
      <w:numPr>
        <w:numId w:val="9"/>
      </w:numPr>
      <w:tabs>
        <w:tab w:val="left" w:pos="782"/>
      </w:tabs>
      <w:spacing w:before="60" w:line="264" w:lineRule="auto"/>
      <w:jc w:val="left"/>
    </w:pPr>
    <w:rPr>
      <w:kern w:val="16"/>
      <w:lang w:val="en-GB" w:eastAsia="de-DE"/>
    </w:rPr>
  </w:style>
  <w:style w:type="character" w:customStyle="1" w:styleId="xforms-control">
    <w:name w:val="xforms-control"/>
    <w:basedOn w:val="Absatz-Standardschriftart"/>
    <w:uiPriority w:val="99"/>
    <w:rsid w:val="002242B6"/>
    <w:rPr>
      <w:rFonts w:cs="Times New Roman"/>
    </w:rPr>
  </w:style>
  <w:style w:type="paragraph" w:customStyle="1" w:styleId="Listenabsatz1">
    <w:name w:val="Listenabsatz1"/>
    <w:basedOn w:val="Standard"/>
    <w:uiPriority w:val="99"/>
    <w:rsid w:val="00CE4A6A"/>
    <w:pPr>
      <w:spacing w:after="0" w:line="240" w:lineRule="auto"/>
      <w:ind w:left="720"/>
      <w:contextualSpacing/>
      <w:jc w:val="left"/>
    </w:pPr>
    <w:rPr>
      <w:rFonts w:ascii="Calibri" w:eastAsia="Calibri" w:hAnsi="Calibri"/>
      <w:szCs w:val="22"/>
      <w:lang w:val="nl-NL"/>
    </w:rPr>
  </w:style>
  <w:style w:type="character" w:customStyle="1" w:styleId="atn">
    <w:name w:val="atn"/>
    <w:basedOn w:val="Absatz-Standardschriftart"/>
    <w:uiPriority w:val="99"/>
    <w:rsid w:val="00CE4A6A"/>
    <w:rPr>
      <w:rFonts w:cs="Times New Roman"/>
    </w:rPr>
  </w:style>
  <w:style w:type="character" w:customStyle="1" w:styleId="hps">
    <w:name w:val="hps"/>
    <w:basedOn w:val="Absatz-Standardschriftart"/>
    <w:uiPriority w:val="99"/>
    <w:rsid w:val="00B80B50"/>
    <w:rPr>
      <w:rFonts w:cs="Times New Roman"/>
    </w:rPr>
  </w:style>
  <w:style w:type="character" w:customStyle="1" w:styleId="hpsatn">
    <w:name w:val="hps atn"/>
    <w:basedOn w:val="Absatz-Standardschriftart"/>
    <w:uiPriority w:val="99"/>
    <w:rsid w:val="00B80B50"/>
    <w:rPr>
      <w:rFonts w:cs="Times New Roman"/>
    </w:rPr>
  </w:style>
  <w:style w:type="paragraph" w:customStyle="1" w:styleId="TableNormal1">
    <w:name w:val="Table Normal1"/>
    <w:basedOn w:val="Standard"/>
    <w:link w:val="TableNormal1Char"/>
    <w:uiPriority w:val="99"/>
    <w:rsid w:val="00A60FDF"/>
    <w:pPr>
      <w:spacing w:after="0" w:line="240" w:lineRule="auto"/>
      <w:jc w:val="left"/>
    </w:pPr>
    <w:rPr>
      <w:sz w:val="20"/>
      <w:lang w:val="nl-NL"/>
    </w:rPr>
  </w:style>
  <w:style w:type="character" w:customStyle="1" w:styleId="TableNormal1Char">
    <w:name w:val="Table Normal1 Char"/>
    <w:basedOn w:val="Absatz-Standardschriftart"/>
    <w:link w:val="TableNormal1"/>
    <w:uiPriority w:val="99"/>
    <w:locked/>
    <w:rsid w:val="00A60FDF"/>
    <w:rPr>
      <w:rFonts w:ascii="Arial" w:hAnsi="Arial" w:cs="Times New Roman"/>
      <w:lang w:val="nl-NL" w:eastAsia="en-US"/>
    </w:rPr>
  </w:style>
  <w:style w:type="paragraph" w:customStyle="1" w:styleId="Listenabsatz2">
    <w:name w:val="Listenabsatz2"/>
    <w:basedOn w:val="Standard"/>
    <w:uiPriority w:val="99"/>
    <w:rsid w:val="00DA7C23"/>
    <w:pPr>
      <w:spacing w:after="0" w:line="240" w:lineRule="auto"/>
      <w:ind w:left="720"/>
      <w:contextualSpacing/>
      <w:jc w:val="left"/>
    </w:pPr>
    <w:rPr>
      <w:rFonts w:ascii="Calibri" w:eastAsia="Calibri" w:hAnsi="Calibri"/>
      <w:szCs w:val="22"/>
      <w:lang w:val="nl-NL"/>
    </w:rPr>
  </w:style>
  <w:style w:type="paragraph" w:customStyle="1" w:styleId="TableHeading">
    <w:name w:val="TableHeading"/>
    <w:basedOn w:val="Standard"/>
    <w:next w:val="Textkrper"/>
    <w:uiPriority w:val="99"/>
    <w:rsid w:val="00810671"/>
    <w:pPr>
      <w:spacing w:before="80" w:after="80" w:line="240" w:lineRule="auto"/>
      <w:jc w:val="left"/>
    </w:pPr>
    <w:rPr>
      <w:b/>
      <w:kern w:val="26"/>
    </w:rPr>
  </w:style>
  <w:style w:type="character" w:customStyle="1" w:styleId="st1">
    <w:name w:val="st1"/>
    <w:basedOn w:val="Absatz-Standardschriftart"/>
    <w:uiPriority w:val="99"/>
    <w:rsid w:val="00F6218F"/>
    <w:rPr>
      <w:rFonts w:cs="Times New Roman"/>
    </w:rPr>
  </w:style>
  <w:style w:type="character" w:styleId="Platzhaltertext">
    <w:name w:val="Placeholder Text"/>
    <w:basedOn w:val="Absatz-Standardschriftart"/>
    <w:uiPriority w:val="99"/>
    <w:semiHidden/>
    <w:rsid w:val="00B4526B"/>
    <w:rPr>
      <w:rFonts w:cs="Times New Roman"/>
      <w:color w:val="808080"/>
    </w:rPr>
  </w:style>
  <w:style w:type="paragraph" w:styleId="NurText">
    <w:name w:val="Plain Text"/>
    <w:basedOn w:val="Standard"/>
    <w:link w:val="NurTextZchn"/>
    <w:uiPriority w:val="99"/>
    <w:semiHidden/>
    <w:rsid w:val="00354C58"/>
    <w:pPr>
      <w:spacing w:after="0" w:line="240" w:lineRule="auto"/>
      <w:jc w:val="left"/>
    </w:pPr>
    <w:rPr>
      <w:rFonts w:ascii="Courier New" w:eastAsia="Calibri" w:hAnsi="Courier New"/>
      <w:sz w:val="20"/>
      <w:szCs w:val="21"/>
      <w:lang w:val="de-DE"/>
    </w:rPr>
  </w:style>
  <w:style w:type="character" w:customStyle="1" w:styleId="NurTextZchn">
    <w:name w:val="Nur Text Zchn"/>
    <w:basedOn w:val="Absatz-Standardschriftart"/>
    <w:link w:val="NurText"/>
    <w:uiPriority w:val="99"/>
    <w:semiHidden/>
    <w:locked/>
    <w:rsid w:val="00354C58"/>
    <w:rPr>
      <w:rFonts w:ascii="Courier New" w:eastAsia="Times New Roman" w:hAnsi="Courier New" w:cs="Times New Roman"/>
      <w:sz w:val="21"/>
      <w:szCs w:val="21"/>
      <w:lang w:val="de-DE" w:eastAsia="en-US"/>
    </w:rPr>
  </w:style>
  <w:style w:type="paragraph" w:customStyle="1" w:styleId="StandardWeb1">
    <w:name w:val="Standard (Web)1"/>
    <w:basedOn w:val="Standard"/>
    <w:uiPriority w:val="99"/>
    <w:rsid w:val="002908BB"/>
    <w:pPr>
      <w:widowControl w:val="0"/>
      <w:suppressAutoHyphens/>
      <w:spacing w:after="0" w:line="240" w:lineRule="auto"/>
      <w:jc w:val="left"/>
    </w:pPr>
    <w:rPr>
      <w:rFonts w:ascii="Times New Roman" w:eastAsia="SimSun" w:hAnsi="Times New Roman" w:cs="Tahoma"/>
      <w:kern w:val="1"/>
      <w:sz w:val="24"/>
      <w:szCs w:val="24"/>
      <w:lang w:val="hr-HR" w:eastAsia="hi-IN" w:bidi="hi-IN"/>
    </w:rPr>
  </w:style>
  <w:style w:type="paragraph" w:customStyle="1" w:styleId="StylSodrkami11b">
    <w:name w:val="Styl S odrážkami 11 b."/>
    <w:basedOn w:val="Standard"/>
    <w:uiPriority w:val="99"/>
    <w:rsid w:val="006E159E"/>
    <w:pPr>
      <w:numPr>
        <w:numId w:val="29"/>
      </w:numPr>
      <w:spacing w:before="60" w:after="60" w:line="240" w:lineRule="auto"/>
      <w:jc w:val="left"/>
    </w:pPr>
    <w:rPr>
      <w:rFonts w:eastAsia="Batang" w:cs="Arial"/>
      <w:szCs w:val="22"/>
      <w:lang w:val="cs-CZ" w:eastAsia="ko-KR"/>
    </w:rPr>
  </w:style>
  <w:style w:type="paragraph" w:customStyle="1" w:styleId="StylSodrkami11b1">
    <w:name w:val="Styl S odrážkami 11 b.1"/>
    <w:basedOn w:val="Standard"/>
    <w:uiPriority w:val="99"/>
    <w:rsid w:val="006E159E"/>
    <w:pPr>
      <w:numPr>
        <w:ilvl w:val="1"/>
        <w:numId w:val="29"/>
      </w:numPr>
      <w:spacing w:before="60" w:after="60" w:line="240" w:lineRule="auto"/>
      <w:ind w:left="1434" w:hanging="357"/>
      <w:jc w:val="left"/>
    </w:pPr>
    <w:rPr>
      <w:rFonts w:eastAsia="Batang" w:cs="Arial"/>
      <w:szCs w:val="22"/>
      <w:lang w:val="cs-CZ" w:eastAsia="ko-KR"/>
    </w:rPr>
  </w:style>
  <w:style w:type="paragraph" w:customStyle="1" w:styleId="slovntabulek">
    <w:name w:val="Číslování tabulek"/>
    <w:basedOn w:val="Standard"/>
    <w:uiPriority w:val="99"/>
    <w:rsid w:val="006E159E"/>
    <w:pPr>
      <w:numPr>
        <w:ilvl w:val="2"/>
        <w:numId w:val="29"/>
      </w:numPr>
      <w:spacing w:after="0" w:line="240" w:lineRule="auto"/>
      <w:jc w:val="left"/>
    </w:pPr>
    <w:rPr>
      <w:rFonts w:cs="Arial"/>
      <w:szCs w:val="22"/>
      <w:lang w:val="cs-CZ" w:eastAsia="cs-CZ"/>
    </w:rPr>
  </w:style>
  <w:style w:type="paragraph" w:customStyle="1" w:styleId="Caption1">
    <w:name w:val="Caption1"/>
    <w:basedOn w:val="Standard"/>
    <w:uiPriority w:val="99"/>
    <w:rsid w:val="006E159E"/>
    <w:pPr>
      <w:widowControl w:val="0"/>
      <w:spacing w:before="120" w:after="0" w:line="240" w:lineRule="auto"/>
      <w:jc w:val="center"/>
    </w:pPr>
    <w:rPr>
      <w:rFonts w:ascii="Times New Roman" w:hAnsi="Times New Roman"/>
      <w:sz w:val="20"/>
      <w:lang w:val="sk-SK" w:eastAsia="cs-CZ"/>
    </w:rPr>
  </w:style>
</w:styles>
</file>

<file path=word/webSettings.xml><?xml version="1.0" encoding="utf-8"?>
<w:webSettings xmlns:r="http://schemas.openxmlformats.org/officeDocument/2006/relationships" xmlns:w="http://schemas.openxmlformats.org/wordprocessingml/2006/main">
  <w:divs>
    <w:div w:id="1827552346">
      <w:marLeft w:val="0"/>
      <w:marRight w:val="0"/>
      <w:marTop w:val="0"/>
      <w:marBottom w:val="0"/>
      <w:divBdr>
        <w:top w:val="none" w:sz="0" w:space="0" w:color="auto"/>
        <w:left w:val="none" w:sz="0" w:space="0" w:color="auto"/>
        <w:bottom w:val="none" w:sz="0" w:space="0" w:color="auto"/>
        <w:right w:val="none" w:sz="0" w:space="0" w:color="auto"/>
      </w:divBdr>
    </w:div>
    <w:div w:id="1827552349">
      <w:marLeft w:val="0"/>
      <w:marRight w:val="0"/>
      <w:marTop w:val="0"/>
      <w:marBottom w:val="0"/>
      <w:divBdr>
        <w:top w:val="none" w:sz="0" w:space="0" w:color="auto"/>
        <w:left w:val="none" w:sz="0" w:space="0" w:color="auto"/>
        <w:bottom w:val="none" w:sz="0" w:space="0" w:color="auto"/>
        <w:right w:val="none" w:sz="0" w:space="0" w:color="auto"/>
      </w:divBdr>
    </w:div>
    <w:div w:id="1827552351">
      <w:marLeft w:val="0"/>
      <w:marRight w:val="0"/>
      <w:marTop w:val="0"/>
      <w:marBottom w:val="0"/>
      <w:divBdr>
        <w:top w:val="none" w:sz="0" w:space="0" w:color="auto"/>
        <w:left w:val="none" w:sz="0" w:space="0" w:color="auto"/>
        <w:bottom w:val="none" w:sz="0" w:space="0" w:color="auto"/>
        <w:right w:val="none" w:sz="0" w:space="0" w:color="auto"/>
      </w:divBdr>
    </w:div>
    <w:div w:id="1827552352">
      <w:marLeft w:val="0"/>
      <w:marRight w:val="0"/>
      <w:marTop w:val="0"/>
      <w:marBottom w:val="0"/>
      <w:divBdr>
        <w:top w:val="none" w:sz="0" w:space="0" w:color="auto"/>
        <w:left w:val="none" w:sz="0" w:space="0" w:color="auto"/>
        <w:bottom w:val="none" w:sz="0" w:space="0" w:color="auto"/>
        <w:right w:val="none" w:sz="0" w:space="0" w:color="auto"/>
      </w:divBdr>
      <w:divsChild>
        <w:div w:id="1827552342">
          <w:marLeft w:val="274"/>
          <w:marRight w:val="0"/>
          <w:marTop w:val="58"/>
          <w:marBottom w:val="0"/>
          <w:divBdr>
            <w:top w:val="none" w:sz="0" w:space="0" w:color="auto"/>
            <w:left w:val="none" w:sz="0" w:space="0" w:color="auto"/>
            <w:bottom w:val="none" w:sz="0" w:space="0" w:color="auto"/>
            <w:right w:val="none" w:sz="0" w:space="0" w:color="auto"/>
          </w:divBdr>
        </w:div>
        <w:div w:id="1827552343">
          <w:marLeft w:val="835"/>
          <w:marRight w:val="0"/>
          <w:marTop w:val="58"/>
          <w:marBottom w:val="0"/>
          <w:divBdr>
            <w:top w:val="none" w:sz="0" w:space="0" w:color="auto"/>
            <w:left w:val="none" w:sz="0" w:space="0" w:color="auto"/>
            <w:bottom w:val="none" w:sz="0" w:space="0" w:color="auto"/>
            <w:right w:val="none" w:sz="0" w:space="0" w:color="auto"/>
          </w:divBdr>
        </w:div>
        <w:div w:id="1827552344">
          <w:marLeft w:val="835"/>
          <w:marRight w:val="0"/>
          <w:marTop w:val="58"/>
          <w:marBottom w:val="0"/>
          <w:divBdr>
            <w:top w:val="none" w:sz="0" w:space="0" w:color="auto"/>
            <w:left w:val="none" w:sz="0" w:space="0" w:color="auto"/>
            <w:bottom w:val="none" w:sz="0" w:space="0" w:color="auto"/>
            <w:right w:val="none" w:sz="0" w:space="0" w:color="auto"/>
          </w:divBdr>
        </w:div>
        <w:div w:id="1827552345">
          <w:marLeft w:val="835"/>
          <w:marRight w:val="0"/>
          <w:marTop w:val="58"/>
          <w:marBottom w:val="0"/>
          <w:divBdr>
            <w:top w:val="none" w:sz="0" w:space="0" w:color="auto"/>
            <w:left w:val="none" w:sz="0" w:space="0" w:color="auto"/>
            <w:bottom w:val="none" w:sz="0" w:space="0" w:color="auto"/>
            <w:right w:val="none" w:sz="0" w:space="0" w:color="auto"/>
          </w:divBdr>
        </w:div>
        <w:div w:id="1827552347">
          <w:marLeft w:val="835"/>
          <w:marRight w:val="0"/>
          <w:marTop w:val="58"/>
          <w:marBottom w:val="0"/>
          <w:divBdr>
            <w:top w:val="none" w:sz="0" w:space="0" w:color="auto"/>
            <w:left w:val="none" w:sz="0" w:space="0" w:color="auto"/>
            <w:bottom w:val="none" w:sz="0" w:space="0" w:color="auto"/>
            <w:right w:val="none" w:sz="0" w:space="0" w:color="auto"/>
          </w:divBdr>
        </w:div>
        <w:div w:id="1827552348">
          <w:marLeft w:val="274"/>
          <w:marRight w:val="0"/>
          <w:marTop w:val="58"/>
          <w:marBottom w:val="0"/>
          <w:divBdr>
            <w:top w:val="none" w:sz="0" w:space="0" w:color="auto"/>
            <w:left w:val="none" w:sz="0" w:space="0" w:color="auto"/>
            <w:bottom w:val="none" w:sz="0" w:space="0" w:color="auto"/>
            <w:right w:val="none" w:sz="0" w:space="0" w:color="auto"/>
          </w:divBdr>
        </w:div>
        <w:div w:id="1827552350">
          <w:marLeft w:val="274"/>
          <w:marRight w:val="0"/>
          <w:marTop w:val="58"/>
          <w:marBottom w:val="0"/>
          <w:divBdr>
            <w:top w:val="none" w:sz="0" w:space="0" w:color="auto"/>
            <w:left w:val="none" w:sz="0" w:space="0" w:color="auto"/>
            <w:bottom w:val="none" w:sz="0" w:space="0" w:color="auto"/>
            <w:right w:val="none" w:sz="0" w:space="0" w:color="auto"/>
          </w:divBdr>
        </w:div>
        <w:div w:id="1827552353">
          <w:marLeft w:val="835"/>
          <w:marRight w:val="0"/>
          <w:marTop w:val="58"/>
          <w:marBottom w:val="0"/>
          <w:divBdr>
            <w:top w:val="none" w:sz="0" w:space="0" w:color="auto"/>
            <w:left w:val="none" w:sz="0" w:space="0" w:color="auto"/>
            <w:bottom w:val="none" w:sz="0" w:space="0" w:color="auto"/>
            <w:right w:val="none" w:sz="0" w:space="0" w:color="auto"/>
          </w:divBdr>
        </w:div>
        <w:div w:id="1827552354">
          <w:marLeft w:val="274"/>
          <w:marRight w:val="0"/>
          <w:marTop w:val="58"/>
          <w:marBottom w:val="0"/>
          <w:divBdr>
            <w:top w:val="none" w:sz="0" w:space="0" w:color="auto"/>
            <w:left w:val="none" w:sz="0" w:space="0" w:color="auto"/>
            <w:bottom w:val="none" w:sz="0" w:space="0" w:color="auto"/>
            <w:right w:val="none" w:sz="0" w:space="0" w:color="auto"/>
          </w:divBdr>
        </w:div>
        <w:div w:id="1827552355">
          <w:marLeft w:val="835"/>
          <w:marRight w:val="0"/>
          <w:marTop w:val="58"/>
          <w:marBottom w:val="0"/>
          <w:divBdr>
            <w:top w:val="none" w:sz="0" w:space="0" w:color="auto"/>
            <w:left w:val="none" w:sz="0" w:space="0" w:color="auto"/>
            <w:bottom w:val="none" w:sz="0" w:space="0" w:color="auto"/>
            <w:right w:val="none" w:sz="0" w:space="0" w:color="auto"/>
          </w:divBdr>
        </w:div>
        <w:div w:id="1827552357">
          <w:marLeft w:val="835"/>
          <w:marRight w:val="0"/>
          <w:marTop w:val="58"/>
          <w:marBottom w:val="0"/>
          <w:divBdr>
            <w:top w:val="none" w:sz="0" w:space="0" w:color="auto"/>
            <w:left w:val="none" w:sz="0" w:space="0" w:color="auto"/>
            <w:bottom w:val="none" w:sz="0" w:space="0" w:color="auto"/>
            <w:right w:val="none" w:sz="0" w:space="0" w:color="auto"/>
          </w:divBdr>
        </w:div>
      </w:divsChild>
    </w:div>
    <w:div w:id="1827552356">
      <w:marLeft w:val="0"/>
      <w:marRight w:val="0"/>
      <w:marTop w:val="0"/>
      <w:marBottom w:val="0"/>
      <w:divBdr>
        <w:top w:val="none" w:sz="0" w:space="0" w:color="auto"/>
        <w:left w:val="none" w:sz="0" w:space="0" w:color="auto"/>
        <w:bottom w:val="none" w:sz="0" w:space="0" w:color="auto"/>
        <w:right w:val="none" w:sz="0" w:space="0" w:color="auto"/>
      </w:divBdr>
    </w:div>
    <w:div w:id="1923755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footer1.xml" Type="http://schemas.openxmlformats.org/officeDocument/2006/relationships/footer"/><Relationship Id="rId11" Target="footer2.xml" Type="http://schemas.openxmlformats.org/officeDocument/2006/relationships/footer"/><Relationship Id="rId12" Target="header3.xml" Type="http://schemas.openxmlformats.org/officeDocument/2006/relationships/header"/><Relationship Id="rId13" Target="footer3.xml" Type="http://schemas.openxmlformats.org/officeDocument/2006/relationships/footer"/><Relationship Id="rId14" Target="media/image3.jpeg" Type="http://schemas.openxmlformats.org/officeDocument/2006/relationships/image"/><Relationship Id="rId15" Target="header4.xml" Type="http://schemas.openxmlformats.org/officeDocument/2006/relationships/header"/><Relationship Id="rId16" Target="footer4.xml" Type="http://schemas.openxmlformats.org/officeDocument/2006/relationships/footer"/><Relationship Id="rId17" Target="mailto:Emilio.Davila-Gonzalez@ec.europa.eu" TargetMode="External" Type="http://schemas.openxmlformats.org/officeDocument/2006/relationships/hyperlink"/><Relationship Id="rId18" Target="mailto:eva.boethius@ec.europa.eu" TargetMode="External" Type="http://schemas.openxmlformats.org/officeDocument/2006/relationships/hyperlink"/><Relationship Id="rId19" Target="mailto:Pierpaolo.TONA@ec.europa.eu" TargetMode="External" Type="http://schemas.openxmlformats.org/officeDocument/2006/relationships/hyperlink"/><Relationship Id="rId2" Target="numbering.xml" Type="http://schemas.openxmlformats.org/officeDocument/2006/relationships/numbering"/><Relationship Id="rId20" Target="mailto:Emilio.Davila-Gonzalez@ec.europa.eu" TargetMode="External" Type="http://schemas.openxmlformats.org/officeDocument/2006/relationships/hyperlink"/><Relationship Id="rId21" Target="mailto:INFSO-ICT-PSP-270906@ec.europa.eu" TargetMode="External" Type="http://schemas.openxmlformats.org/officeDocument/2006/relationships/hyperlink"/><Relationship Id="rId22" Target="media/image4.jpeg" Type="http://schemas.openxmlformats.org/officeDocument/2006/relationships/image"/><Relationship Id="rId23" Target="media/image5.jpeg" Type="http://schemas.openxmlformats.org/officeDocument/2006/relationships/image"/><Relationship Id="rId24" Target="media/image6.jpeg" Type="http://schemas.openxmlformats.org/officeDocument/2006/relationships/image"/><Relationship Id="rId25" Target="media/image7.jpeg" Type="http://schemas.openxmlformats.org/officeDocument/2006/relationships/image"/><Relationship Id="rId26" Target="media/image8.emf" Type="http://schemas.openxmlformats.org/officeDocument/2006/relationships/image"/><Relationship Id="rId27" Target="embeddings/oleObject1.bin" Type="http://schemas.openxmlformats.org/officeDocument/2006/relationships/oleObject"/><Relationship Id="rId28" Target="media/image9.emf" Type="http://schemas.openxmlformats.org/officeDocument/2006/relationships/image"/><Relationship Id="rId29" Target="embeddings/oleObject2.bin" Type="http://schemas.openxmlformats.org/officeDocument/2006/relationships/oleObject"/><Relationship Id="rId3" Target="styles.xml" Type="http://schemas.openxmlformats.org/officeDocument/2006/relationships/styles"/><Relationship Id="rId30" Target="media/image10.png" Type="http://schemas.openxmlformats.org/officeDocument/2006/relationships/image"/><Relationship Id="rId31" Target="media/image11.png" Type="http://schemas.openxmlformats.org/officeDocument/2006/relationships/image"/><Relationship Id="rId32" Target="media/image12.png" Type="http://schemas.openxmlformats.org/officeDocument/2006/relationships/image"/><Relationship Id="rId33" Target="media/image13.jpeg" Type="http://schemas.openxmlformats.org/officeDocument/2006/relationships/image"/><Relationship Id="rId34" Target="media/image14.png" Type="http://schemas.openxmlformats.org/officeDocument/2006/relationships/image"/><Relationship Id="rId35" Target="media/image15.png" Type="http://schemas.openxmlformats.org/officeDocument/2006/relationships/image"/><Relationship Id="rId36" Target="media/image16.png" Type="http://schemas.openxmlformats.org/officeDocument/2006/relationships/image"/><Relationship Id="rId37" Target="media/image17.png" Type="http://schemas.openxmlformats.org/officeDocument/2006/relationships/image"/><Relationship Id="rId38" Target="media/image18.png" Type="http://schemas.openxmlformats.org/officeDocument/2006/relationships/image"/><Relationship Id="rId39" Target="media/image19.png" Type="http://schemas.openxmlformats.org/officeDocument/2006/relationships/image"/><Relationship Id="rId4" Target="settings.xml" Type="http://schemas.openxmlformats.org/officeDocument/2006/relationships/settings"/><Relationship Id="rId40" Target="media/image20.png" Type="http://schemas.openxmlformats.org/officeDocument/2006/relationships/image"/><Relationship Id="rId41" Target="media/image21.png" Type="http://schemas.openxmlformats.org/officeDocument/2006/relationships/image"/><Relationship Id="rId42" Target="media/image22.png" Type="http://schemas.openxmlformats.org/officeDocument/2006/relationships/image"/><Relationship Id="rId43" Target="media/image23.png" Type="http://schemas.openxmlformats.org/officeDocument/2006/relationships/image"/><Relationship Id="rId44" Target="media/image24.jpeg" Type="http://schemas.openxmlformats.org/officeDocument/2006/relationships/image"/><Relationship Id="rId45" Target="media/image25.png" Type="http://schemas.openxmlformats.org/officeDocument/2006/relationships/image"/><Relationship Id="rId46" Target="media/image26.emf" Type="http://schemas.openxmlformats.org/officeDocument/2006/relationships/image"/><Relationship Id="rId47" Target="media/image27.png" Type="http://schemas.openxmlformats.org/officeDocument/2006/relationships/image"/><Relationship Id="rId48" Target="media/image28.png" Type="http://schemas.openxmlformats.org/officeDocument/2006/relationships/image"/><Relationship Id="rId49" Target="media/image29.emf" Type="http://schemas.openxmlformats.org/officeDocument/2006/relationships/image"/><Relationship Id="rId5" Target="webSettings.xml" Type="http://schemas.openxmlformats.org/officeDocument/2006/relationships/webSettings"/><Relationship Id="rId50" Target="media/image30.emf" Type="http://schemas.openxmlformats.org/officeDocument/2006/relationships/image"/><Relationship Id="rId51" Target="media/image31.emf" Type="http://schemas.openxmlformats.org/officeDocument/2006/relationships/image"/><Relationship Id="rId52" Target="media/image32.emf" Type="http://schemas.openxmlformats.org/officeDocument/2006/relationships/image"/><Relationship Id="rId53" Target="media/image33.emf" Type="http://schemas.openxmlformats.org/officeDocument/2006/relationships/image"/><Relationship Id="rId54" Target="embeddings/Microsoft_Office_Excel_Worksheet1.xlsx" Type="http://schemas.openxmlformats.org/officeDocument/2006/relationships/package"/><Relationship Id="rId55" Target="media/image34.png" Type="http://schemas.openxmlformats.org/officeDocument/2006/relationships/image"/><Relationship Id="rId56" Target="media/image35.emf" Type="http://schemas.openxmlformats.org/officeDocument/2006/relationships/image"/><Relationship Id="rId57" Target="embeddings/Microsoft_Office_Excel_Worksheet2.xlsx" Type="http://schemas.openxmlformats.org/officeDocument/2006/relationships/package"/><Relationship Id="rId58" Target="media/image36.emf" Type="http://schemas.openxmlformats.org/officeDocument/2006/relationships/image"/><Relationship Id="rId59" Target="embeddings/Microsoft_Office_Excel_Worksheet3.xlsx" Type="http://schemas.openxmlformats.org/officeDocument/2006/relationships/package"/><Relationship Id="rId6" Target="footnotes.xml" Type="http://schemas.openxmlformats.org/officeDocument/2006/relationships/footnotes"/><Relationship Id="rId60" Target="media/image37.emf" Type="http://schemas.openxmlformats.org/officeDocument/2006/relationships/image"/><Relationship Id="rId61" Target="embeddings/Microsoft_Office_Excel_Worksheet4.xlsx" Type="http://schemas.openxmlformats.org/officeDocument/2006/relationships/package"/><Relationship Id="rId62" Target="media/image38.emf" Type="http://schemas.openxmlformats.org/officeDocument/2006/relationships/image"/><Relationship Id="rId63" Target="embeddings/Microsoft_Office_Excel_Worksheet5.xlsx" Type="http://schemas.openxmlformats.org/officeDocument/2006/relationships/package"/><Relationship Id="rId64" Target="media/image39.emf" Type="http://schemas.openxmlformats.org/officeDocument/2006/relationships/image"/><Relationship Id="rId65" Target="embeddings/Microsoft_Office_Excel_Worksheet6.xlsx" Type="http://schemas.openxmlformats.org/officeDocument/2006/relationships/package"/><Relationship Id="rId66" Target="header5.xml" Type="http://schemas.openxmlformats.org/officeDocument/2006/relationships/header"/><Relationship Id="rId67" Target="header6.xml" Type="http://schemas.openxmlformats.org/officeDocument/2006/relationships/header"/><Relationship Id="rId68" Target="footer5.xml" Type="http://schemas.openxmlformats.org/officeDocument/2006/relationships/footer"/><Relationship Id="rId69" Target="header7.xml" Type="http://schemas.openxmlformats.org/officeDocument/2006/relationships/header"/><Relationship Id="rId7" Target="endnotes.xml" Type="http://schemas.openxmlformats.org/officeDocument/2006/relationships/endnotes"/><Relationship Id="rId70" Target="fontTable.xml" Type="http://schemas.openxmlformats.org/officeDocument/2006/relationships/fontTable"/><Relationship Id="rId71" Target="theme/theme1.xml" Type="http://schemas.openxmlformats.org/officeDocument/2006/relationships/theme"/><Relationship Id="rId72" Target="stylesWithEffects.xml" Type="http://schemas.microsoft.com/office/2007/relationships/stylesWithEffects"/><Relationship Id="rId8" Target="header1.xml" Type="http://schemas.openxmlformats.org/officeDocument/2006/relationships/header"/><Relationship Id="rId9" Target="header2.xml" Type="http://schemas.openxmlformats.org/officeDocument/2006/relationships/header"/></Relationships>
</file>

<file path=word/_rels/footer3.xml.rels><?xml version="1.0" encoding="UTF-8" standalone="yes"?><Relationships xmlns="http://schemas.openxmlformats.org/package/2006/relationships"><Relationship Id="rId1" Target="media/image2.emf" Type="http://schemas.openxmlformats.org/officeDocument/2006/relationships/image"/></Relationships>
</file>

<file path=word/_rels/header1.xml.rels><?xml version="1.0" encoding="UTF-8" standalone="yes"?><Relationships xmlns="http://schemas.openxmlformats.org/package/2006/relationships"><Relationship Id="rId1" Target="media/image1.jpeg" Type="http://schemas.openxmlformats.org/officeDocument/2006/relationships/image"/></Relationships>
</file>

<file path=word/_rels/header2.xml.rels><?xml version="1.0" encoding="UTF-8" standalone="yes"?><Relationships xmlns="http://schemas.openxmlformats.org/package/2006/relationships"><Relationship Id="rId1" Target="media/image1.jpeg" Type="http://schemas.openxmlformats.org/officeDocument/2006/relationships/image"/></Relationships>
</file>

<file path=word/_rels/header5.xml.rels><?xml version="1.0" encoding="UTF-8" standalone="yes"?><Relationships xmlns="http://schemas.openxmlformats.org/package/2006/relationships"><Relationship Id="rId1" Target="media/image1.jpeg" Type="http://schemas.openxmlformats.org/officeDocument/2006/relationships/image"/></Relationships>
</file>

<file path=word/_rels/header6.xml.rels><?xml version="1.0" encoding="UTF-8" standalone="yes"?><Relationships xmlns="http://schemas.openxmlformats.org/package/2006/relationships"><Relationship Id="rId1" Target="media/image1.jpeg" Type="http://schemas.openxmlformats.org/officeDocument/2006/relationships/image"/></Relationships>
</file>

<file path=word/_rels/header7.xml.rels><?xml version="1.0" encoding="UTF-8" standalone="yes"?><Relationships xmlns="http://schemas.openxmlformats.org/package/2006/relationships"><Relationship Id="rId1" Target="media/image1.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319EB-D860-473A-ACE6-44EC76FAC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xmlns:xsi="http://www.w3.org/2001/XMLSchema-instance">
  <Template>Normal.dotm</Template>
  <TotalTime>2</TotalTime>
  <Pages>106</Pages>
  <Words>21257</Words>
  <Characters>121169</Characters>
  <Application>Microsoft Office Word</Application>
  <DocSecurity>0</DocSecurity>
  <Lines>1009</Lines>
  <Paragraphs>284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D4.1</vt:lpstr>
      <vt:lpstr>D4.1</vt:lpstr>
    </vt:vector>
  </TitlesOfParts>
  <Company xsi:nil="true"/>
  <LinksUpToDate>false</LinksUpToDate>
  <CharactersWithSpaces>142142</CharactersWithSpaces>
  <SharedDoc>false</SharedDoc>
  <HyperlinksChanged>false</HyperlinksChanged>
  <AppVersion>12.0000</AppVersion>
  <Manager xsi:nil="true"/>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2012-02-12T15:05:00Z</dcterms:created>
  <cp:lastPrinted>2012-02-12T15:03:00Z</cp:lastPrinted>
  <dcterms:modified xsi:type="dcterms:W3CDTF">2012-02-12T15:05:00Z</dcterms:modified>
  <cp:revision>2</cp:revision>
  <dc:title>D4.1</dc:title>
</cp:coreProperties>
</file>