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C9" w:rsidRDefault="00B555C9" w:rsidP="00B555C9">
      <w:pPr>
        <w:rPr>
          <w:b/>
        </w:rPr>
      </w:pPr>
      <w:r>
        <w:rPr>
          <w:b/>
        </w:rPr>
        <w:t>Final Publishable Summary Report</w:t>
      </w:r>
    </w:p>
    <w:p w:rsidR="00B555C9" w:rsidRDefault="00B555C9" w:rsidP="00B555C9">
      <w:pPr>
        <w:rPr>
          <w:b/>
        </w:rPr>
      </w:pPr>
    </w:p>
    <w:p w:rsidR="00B555C9" w:rsidRDefault="00B555C9" w:rsidP="00B555C9">
      <w:r>
        <w:t>Project objective</w:t>
      </w:r>
    </w:p>
    <w:p w:rsidR="00B555C9" w:rsidRPr="000C1838" w:rsidRDefault="00B555C9" w:rsidP="00B555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en-US"/>
        </w:rPr>
      </w:pPr>
      <w:proofErr w:type="spellStart"/>
      <w:r w:rsidRPr="000C1838">
        <w:rPr>
          <w:lang w:val="en-US"/>
        </w:rPr>
        <w:t>Src</w:t>
      </w:r>
      <w:proofErr w:type="spellEnd"/>
      <w:r w:rsidRPr="000C1838">
        <w:rPr>
          <w:lang w:val="en-US"/>
        </w:rPr>
        <w:t xml:space="preserve">-family kinases play major roles in promoting </w:t>
      </w:r>
      <w:proofErr w:type="spellStart"/>
      <w:r w:rsidRPr="000C1838">
        <w:rPr>
          <w:lang w:val="en-US"/>
        </w:rPr>
        <w:t>adherens</w:t>
      </w:r>
      <w:proofErr w:type="spellEnd"/>
      <w:r w:rsidRPr="000C1838">
        <w:rPr>
          <w:lang w:val="en-US"/>
        </w:rPr>
        <w:t xml:space="preserve"> junctions</w:t>
      </w:r>
      <w:r>
        <w:rPr>
          <w:lang w:val="en-US"/>
        </w:rPr>
        <w:t xml:space="preserve"> (AJs) </w:t>
      </w:r>
      <w:proofErr w:type="spellStart"/>
      <w:r w:rsidRPr="000C1838">
        <w:rPr>
          <w:lang w:val="en-US"/>
        </w:rPr>
        <w:t>remodelling</w:t>
      </w:r>
      <w:proofErr w:type="spellEnd"/>
      <w:r w:rsidRPr="000C1838">
        <w:rPr>
          <w:lang w:val="en-US"/>
        </w:rPr>
        <w:t xml:space="preserve"> in development and metastasis. Their activities are </w:t>
      </w:r>
    </w:p>
    <w:p w:rsidR="00B555C9" w:rsidRPr="000C1838" w:rsidRDefault="00B555C9" w:rsidP="00B555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en-US"/>
        </w:rPr>
      </w:pPr>
      <w:proofErr w:type="gramStart"/>
      <w:r w:rsidRPr="000C1838">
        <w:rPr>
          <w:lang w:val="en-US"/>
        </w:rPr>
        <w:t>negatively</w:t>
      </w:r>
      <w:proofErr w:type="gramEnd"/>
      <w:r w:rsidRPr="000C1838">
        <w:rPr>
          <w:lang w:val="en-US"/>
        </w:rPr>
        <w:t xml:space="preserve"> regulated by C-terminal </w:t>
      </w:r>
      <w:proofErr w:type="spellStart"/>
      <w:r w:rsidRPr="000C1838">
        <w:rPr>
          <w:lang w:val="en-US"/>
        </w:rPr>
        <w:t>Sr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kinase (</w:t>
      </w:r>
      <w:proofErr w:type="spellStart"/>
      <w:r>
        <w:rPr>
          <w:lang w:val="en-US"/>
        </w:rPr>
        <w:t>Csk</w:t>
      </w:r>
      <w:proofErr w:type="spellEnd"/>
      <w:r>
        <w:rPr>
          <w:lang w:val="en-US"/>
        </w:rPr>
        <w:t xml:space="preserve">). The host lab </w:t>
      </w:r>
      <w:r w:rsidRPr="000C1838">
        <w:rPr>
          <w:lang w:val="en-US"/>
        </w:rPr>
        <w:t xml:space="preserve">has recently shown that </w:t>
      </w:r>
      <w:proofErr w:type="spellStart"/>
      <w:r>
        <w:rPr>
          <w:lang w:val="en-US"/>
        </w:rPr>
        <w:t>dASPP</w:t>
      </w:r>
      <w:proofErr w:type="spellEnd"/>
      <w:r w:rsidRPr="000C1838">
        <w:rPr>
          <w:lang w:val="en-US"/>
        </w:rPr>
        <w:t xml:space="preserve">, together with Boa regulates the function of </w:t>
      </w:r>
      <w:proofErr w:type="spellStart"/>
      <w:r w:rsidRPr="000C1838">
        <w:rPr>
          <w:lang w:val="en-US"/>
        </w:rPr>
        <w:t>dCsk</w:t>
      </w:r>
      <w:proofErr w:type="spellEnd"/>
      <w:r w:rsidRPr="000C1838">
        <w:rPr>
          <w:lang w:val="en-US"/>
        </w:rPr>
        <w:t xml:space="preserve"> in maintaining </w:t>
      </w:r>
      <w:r>
        <w:rPr>
          <w:lang w:val="en-US"/>
        </w:rPr>
        <w:t>AJs</w:t>
      </w:r>
      <w:r w:rsidRPr="000C1838">
        <w:rPr>
          <w:lang w:val="en-US"/>
        </w:rPr>
        <w:t xml:space="preserve"> integrity in Drosophila (Langton et al., 2007 and </w:t>
      </w:r>
      <w:r>
        <w:rPr>
          <w:lang w:val="en-US"/>
        </w:rPr>
        <w:t>2009</w:t>
      </w:r>
      <w:r w:rsidRPr="000C1838">
        <w:rPr>
          <w:lang w:val="en-US"/>
        </w:rPr>
        <w:t xml:space="preserve">). However, the molecular nature of this interaction and the exact functions of </w:t>
      </w:r>
      <w:proofErr w:type="spellStart"/>
      <w:r w:rsidRPr="000C1838">
        <w:rPr>
          <w:lang w:val="en-US"/>
        </w:rPr>
        <w:t>dASPP</w:t>
      </w:r>
      <w:proofErr w:type="spellEnd"/>
      <w:r w:rsidRPr="000C1838">
        <w:rPr>
          <w:lang w:val="en-US"/>
        </w:rPr>
        <w:t xml:space="preserve"> and Boa on developing epithelia are still unknown. In this research project, we propose to address the molecular mechanism by which </w:t>
      </w:r>
      <w:proofErr w:type="spellStart"/>
      <w:r w:rsidRPr="000C1838">
        <w:rPr>
          <w:lang w:val="en-US"/>
        </w:rPr>
        <w:t>dASPP</w:t>
      </w:r>
      <w:proofErr w:type="spellEnd"/>
      <w:r w:rsidRPr="000C1838">
        <w:rPr>
          <w:lang w:val="en-US"/>
        </w:rPr>
        <w:t xml:space="preserve"> and Boa regulates </w:t>
      </w:r>
      <w:proofErr w:type="spellStart"/>
      <w:r w:rsidRPr="000C1838">
        <w:rPr>
          <w:lang w:val="en-US"/>
        </w:rPr>
        <w:t>dCsk</w:t>
      </w:r>
      <w:proofErr w:type="spellEnd"/>
      <w:r w:rsidRPr="000C1838">
        <w:rPr>
          <w:lang w:val="en-US"/>
        </w:rPr>
        <w:t xml:space="preserve"> activity and their function in epithelial growth and morphogenesis during development, as well as </w:t>
      </w:r>
      <w:proofErr w:type="gramStart"/>
      <w:r w:rsidRPr="000C1838">
        <w:rPr>
          <w:lang w:val="en-US"/>
        </w:rPr>
        <w:t>identify</w:t>
      </w:r>
      <w:proofErr w:type="gramEnd"/>
      <w:r w:rsidRPr="000C1838">
        <w:rPr>
          <w:lang w:val="en-US"/>
        </w:rPr>
        <w:t xml:space="preserve"> new regulators of </w:t>
      </w:r>
      <w:proofErr w:type="spellStart"/>
      <w:r w:rsidRPr="000C1838">
        <w:rPr>
          <w:lang w:val="en-US"/>
        </w:rPr>
        <w:t>Src</w:t>
      </w:r>
      <w:proofErr w:type="spellEnd"/>
      <w:r w:rsidRPr="000C1838">
        <w:rPr>
          <w:lang w:val="en-US"/>
        </w:rPr>
        <w:t xml:space="preserve"> </w:t>
      </w:r>
      <w:proofErr w:type="spellStart"/>
      <w:r w:rsidRPr="000C1838">
        <w:rPr>
          <w:lang w:val="en-US"/>
        </w:rPr>
        <w:t>signalling</w:t>
      </w:r>
      <w:proofErr w:type="spellEnd"/>
      <w:r w:rsidRPr="000C1838">
        <w:rPr>
          <w:lang w:val="en-US"/>
        </w:rPr>
        <w:t xml:space="preserve"> in epithelial cells. </w:t>
      </w:r>
    </w:p>
    <w:p w:rsidR="00B555C9" w:rsidRDefault="00B555C9" w:rsidP="00B555C9"/>
    <w:p w:rsidR="00B555C9" w:rsidRDefault="00B555C9" w:rsidP="00B555C9">
      <w:r>
        <w:t>A description of the work performed</w:t>
      </w:r>
    </w:p>
    <w:p w:rsidR="00B555C9" w:rsidRDefault="00B555C9" w:rsidP="00B555C9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val="en-US" w:eastAsia="ja-JP"/>
        </w:rPr>
      </w:pPr>
      <w:r>
        <w:t xml:space="preserve">The first aim of the project is to elucidate the functional relationship between </w:t>
      </w:r>
      <w:proofErr w:type="spellStart"/>
      <w:r>
        <w:t>dASPP</w:t>
      </w:r>
      <w:proofErr w:type="spellEnd"/>
      <w:r>
        <w:t xml:space="preserve">, Boa and SFK pathway by biochemical assays. I have generated antibodies and expression constructs for </w:t>
      </w:r>
      <w:proofErr w:type="spellStart"/>
      <w:r>
        <w:t>dASPP</w:t>
      </w:r>
      <w:proofErr w:type="spellEnd"/>
      <w:r>
        <w:t xml:space="preserve">, Boa, </w:t>
      </w:r>
      <w:proofErr w:type="spellStart"/>
      <w:r>
        <w:t>Csk</w:t>
      </w:r>
      <w:proofErr w:type="spellEnd"/>
      <w:r>
        <w:t xml:space="preserve"> and </w:t>
      </w:r>
      <w:proofErr w:type="spellStart"/>
      <w:r>
        <w:t>Src</w:t>
      </w:r>
      <w:proofErr w:type="spellEnd"/>
      <w:r>
        <w:t>. I have performed co-</w:t>
      </w:r>
      <w:proofErr w:type="spellStart"/>
      <w:r>
        <w:t>immunopreciptations</w:t>
      </w:r>
      <w:proofErr w:type="spellEnd"/>
      <w:r>
        <w:t xml:space="preserve"> to investigate the interaction network among the above proteins. Additionally, I have mapped the interaction domain between </w:t>
      </w:r>
      <w:proofErr w:type="spellStart"/>
      <w:r>
        <w:t>dASPP</w:t>
      </w:r>
      <w:proofErr w:type="spellEnd"/>
      <w:r>
        <w:t xml:space="preserve"> and Boa, </w:t>
      </w:r>
      <w:proofErr w:type="spellStart"/>
      <w:r>
        <w:t>dASPP</w:t>
      </w:r>
      <w:proofErr w:type="spellEnd"/>
      <w:r>
        <w:t xml:space="preserve"> and Csk. After carefully assessing the specificity of the </w:t>
      </w:r>
      <w:proofErr w:type="spellStart"/>
      <w:r>
        <w:t>Csk</w:t>
      </w:r>
      <w:proofErr w:type="spellEnd"/>
      <w:r>
        <w:t xml:space="preserve"> and </w:t>
      </w:r>
      <w:proofErr w:type="spellStart"/>
      <w:r>
        <w:t>Src</w:t>
      </w:r>
      <w:proofErr w:type="spellEnd"/>
      <w:r>
        <w:t xml:space="preserve"> antibodies, I checked also the subcellular localization of </w:t>
      </w:r>
      <w:proofErr w:type="spellStart"/>
      <w:r>
        <w:t>Csk</w:t>
      </w:r>
      <w:proofErr w:type="spellEnd"/>
      <w:r>
        <w:t>/</w:t>
      </w:r>
      <w:proofErr w:type="spellStart"/>
      <w:r>
        <w:t>Src</w:t>
      </w:r>
      <w:proofErr w:type="spellEnd"/>
      <w:r>
        <w:t xml:space="preserve"> in </w:t>
      </w:r>
      <w:proofErr w:type="spellStart"/>
      <w:r>
        <w:t>pupal</w:t>
      </w:r>
      <w:proofErr w:type="spellEnd"/>
      <w:r>
        <w:t xml:space="preserve"> retina and wing/eye discs. I have also studied </w:t>
      </w:r>
      <w:r>
        <w:rPr>
          <w:rFonts w:ascii="TimesNewRomanPSMT" w:hAnsi="TimesNewRomanPSMT" w:cs="TimesNewRomanPSMT"/>
          <w:lang w:val="en-US" w:eastAsia="ja-JP"/>
        </w:rPr>
        <w:t xml:space="preserve">whether the </w:t>
      </w:r>
      <w:proofErr w:type="spellStart"/>
      <w:r>
        <w:rPr>
          <w:rFonts w:ascii="TimesNewRomanPSMT" w:hAnsi="TimesNewRomanPSMT" w:cs="TimesNewRomanPSMT"/>
          <w:lang w:val="en-US" w:eastAsia="ja-JP"/>
        </w:rPr>
        <w:t>localisation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of these proteins is interdependent by staining genetically induced mutant clones in </w:t>
      </w:r>
      <w:proofErr w:type="spellStart"/>
      <w:r>
        <w:rPr>
          <w:rFonts w:ascii="TimesNewRomanPSMT" w:hAnsi="TimesNewRomanPSMT" w:cs="TimesNewRomanPSMT"/>
          <w:lang w:val="en-US" w:eastAsia="ja-JP"/>
        </w:rPr>
        <w:t>pupal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retinas.</w:t>
      </w:r>
    </w:p>
    <w:p w:rsidR="00B555C9" w:rsidRDefault="00B555C9" w:rsidP="00B555C9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val="en-US" w:eastAsia="ja-JP"/>
        </w:rPr>
      </w:pPr>
      <w:r>
        <w:rPr>
          <w:rFonts w:ascii="TimesNewRomanPSMT" w:hAnsi="TimesNewRomanPSMT" w:cs="TimesNewRomanPSMT"/>
          <w:lang w:val="en-US" w:eastAsia="ja-JP"/>
        </w:rPr>
        <w:t xml:space="preserve">Btk29A kinase acts downstream of SFK pathway and thus we had plan to carefully investigate its function. I have tried to create mutants of Btk29A kinase by imprecise transposon excision but was unsuccessful. Overexpression or </w:t>
      </w:r>
      <w:proofErr w:type="spellStart"/>
      <w:r>
        <w:rPr>
          <w:rFonts w:ascii="TimesNewRomanPSMT" w:hAnsi="TimesNewRomanPSMT" w:cs="TimesNewRomanPSMT"/>
          <w:lang w:val="en-US" w:eastAsia="ja-JP"/>
        </w:rPr>
        <w:t>RNAi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of Btk29A in fly eyes did not give any obvious phenotype. Unfortunately, we couldn’t detect any significant binding between </w:t>
      </w:r>
      <w:proofErr w:type="spellStart"/>
      <w:r>
        <w:rPr>
          <w:rFonts w:ascii="TimesNewRomanPSMT" w:hAnsi="TimesNewRomanPSMT" w:cs="TimesNewRomanPSMT"/>
          <w:lang w:val="en-US" w:eastAsia="ja-JP"/>
        </w:rPr>
        <w:t>Src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and Btk29A by co-</w:t>
      </w:r>
      <w:proofErr w:type="spellStart"/>
      <w:r>
        <w:rPr>
          <w:rFonts w:ascii="TimesNewRomanPSMT" w:hAnsi="TimesNewRomanPSMT" w:cs="TimesNewRomanPSMT"/>
          <w:lang w:val="en-US" w:eastAsia="ja-JP"/>
        </w:rPr>
        <w:t>immunoprecipitation</w:t>
      </w:r>
      <w:proofErr w:type="spellEnd"/>
      <w:r>
        <w:rPr>
          <w:rFonts w:ascii="TimesNewRomanPSMT" w:hAnsi="TimesNewRomanPSMT" w:cs="TimesNewRomanPSMT"/>
          <w:lang w:val="en-US" w:eastAsia="ja-JP"/>
        </w:rPr>
        <w:t>. Thus, we decided to put this project on hold and focus on investigating the function of Boa/sec15 complex, which has been giving promising results.</w:t>
      </w:r>
    </w:p>
    <w:p w:rsidR="00B555C9" w:rsidRPr="002D0A5A" w:rsidRDefault="00B555C9" w:rsidP="00B555C9">
      <w:pPr>
        <w:widowControl w:val="0"/>
        <w:autoSpaceDE w:val="0"/>
        <w:autoSpaceDN w:val="0"/>
        <w:adjustRightInd w:val="0"/>
        <w:rPr>
          <w:lang w:val="en-US" w:eastAsia="ja-JP"/>
        </w:rPr>
      </w:pPr>
    </w:p>
    <w:p w:rsidR="00B555C9" w:rsidRDefault="00B555C9" w:rsidP="00B555C9">
      <w:pPr>
        <w:widowControl w:val="0"/>
        <w:autoSpaceDE w:val="0"/>
        <w:autoSpaceDN w:val="0"/>
        <w:adjustRightInd w:val="0"/>
        <w:rPr>
          <w:lang w:val="en-US" w:eastAsia="ja-JP"/>
        </w:rPr>
      </w:pPr>
      <w:r w:rsidRPr="002D0A5A">
        <w:rPr>
          <w:lang w:val="en-US" w:eastAsia="ja-JP"/>
        </w:rPr>
        <w:t xml:space="preserve">The second aim of the project is to </w:t>
      </w:r>
      <w:r>
        <w:rPr>
          <w:bCs/>
          <w:lang w:val="en-US" w:eastAsia="ja-JP"/>
        </w:rPr>
        <w:t>p</w:t>
      </w:r>
      <w:r w:rsidRPr="002D0A5A">
        <w:rPr>
          <w:bCs/>
          <w:lang w:val="en-US" w:eastAsia="ja-JP"/>
        </w:rPr>
        <w:t xml:space="preserve">robe the relationship between the </w:t>
      </w:r>
      <w:proofErr w:type="spellStart"/>
      <w:r w:rsidRPr="002D0A5A">
        <w:rPr>
          <w:bCs/>
          <w:lang w:val="en-US" w:eastAsia="ja-JP"/>
        </w:rPr>
        <w:t>Src</w:t>
      </w:r>
      <w:proofErr w:type="spellEnd"/>
      <w:r w:rsidRPr="002D0A5A">
        <w:rPr>
          <w:bCs/>
          <w:lang w:val="en-US" w:eastAsia="ja-JP"/>
        </w:rPr>
        <w:t xml:space="preserve"> pathway and </w:t>
      </w:r>
      <w:proofErr w:type="spellStart"/>
      <w:r w:rsidRPr="002D0A5A">
        <w:rPr>
          <w:bCs/>
          <w:lang w:val="en-US" w:eastAsia="ja-JP"/>
        </w:rPr>
        <w:t>adherens</w:t>
      </w:r>
      <w:proofErr w:type="spellEnd"/>
      <w:r w:rsidRPr="002D0A5A">
        <w:rPr>
          <w:bCs/>
          <w:lang w:val="en-US" w:eastAsia="ja-JP"/>
        </w:rPr>
        <w:t xml:space="preserve"> </w:t>
      </w:r>
      <w:proofErr w:type="gramStart"/>
      <w:r w:rsidRPr="002D0A5A">
        <w:rPr>
          <w:bCs/>
          <w:lang w:val="en-US" w:eastAsia="ja-JP"/>
        </w:rPr>
        <w:t>junction(</w:t>
      </w:r>
      <w:proofErr w:type="gramEnd"/>
      <w:r w:rsidRPr="002D0A5A">
        <w:rPr>
          <w:bCs/>
          <w:lang w:val="en-US" w:eastAsia="ja-JP"/>
        </w:rPr>
        <w:t xml:space="preserve">AJ) integrity in live developing </w:t>
      </w:r>
      <w:r w:rsidRPr="002D0A5A">
        <w:rPr>
          <w:bCs/>
          <w:i/>
          <w:iCs/>
          <w:lang w:val="en-US" w:eastAsia="ja-JP"/>
        </w:rPr>
        <w:t xml:space="preserve">Drosophila </w:t>
      </w:r>
      <w:proofErr w:type="spellStart"/>
      <w:r>
        <w:rPr>
          <w:bCs/>
          <w:lang w:val="en-US" w:eastAsia="ja-JP"/>
        </w:rPr>
        <w:t>pupal</w:t>
      </w:r>
      <w:proofErr w:type="spellEnd"/>
      <w:r>
        <w:rPr>
          <w:bCs/>
          <w:lang w:val="en-US" w:eastAsia="ja-JP"/>
        </w:rPr>
        <w:t xml:space="preserve"> retinas</w:t>
      </w:r>
      <w:r w:rsidRPr="002D0A5A">
        <w:rPr>
          <w:bCs/>
          <w:lang w:val="en-US" w:eastAsia="ja-JP"/>
        </w:rPr>
        <w:t>.</w:t>
      </w:r>
      <w:r>
        <w:rPr>
          <w:bCs/>
          <w:lang w:val="en-US" w:eastAsia="ja-JP"/>
        </w:rPr>
        <w:t xml:space="preserve"> The approaches we proposed were time-lapse imaging and FRAP (</w:t>
      </w:r>
      <w:proofErr w:type="spellStart"/>
      <w:r>
        <w:rPr>
          <w:lang w:val="en-US" w:eastAsia="ja-JP"/>
        </w:rPr>
        <w:t>flurorescence</w:t>
      </w:r>
      <w:proofErr w:type="spellEnd"/>
    </w:p>
    <w:p w:rsidR="00B555C9" w:rsidRDefault="00B555C9" w:rsidP="00B555C9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val="en-US" w:eastAsia="ja-JP"/>
        </w:rPr>
      </w:pPr>
      <w:proofErr w:type="gramStart"/>
      <w:r>
        <w:rPr>
          <w:lang w:val="en-US" w:eastAsia="ja-JP"/>
        </w:rPr>
        <w:t>recovery</w:t>
      </w:r>
      <w:proofErr w:type="gramEnd"/>
      <w:r>
        <w:rPr>
          <w:lang w:val="en-US" w:eastAsia="ja-JP"/>
        </w:rPr>
        <w:t xml:space="preserve"> after </w:t>
      </w:r>
      <w:proofErr w:type="spellStart"/>
      <w:r>
        <w:rPr>
          <w:lang w:val="en-US" w:eastAsia="ja-JP"/>
        </w:rPr>
        <w:t>photobleaching</w:t>
      </w:r>
      <w:proofErr w:type="spellEnd"/>
      <w:r>
        <w:rPr>
          <w:lang w:val="en-US" w:eastAsia="ja-JP"/>
        </w:rPr>
        <w:t xml:space="preserve">) analysis of AJs in mosaic animals containing </w:t>
      </w:r>
      <w:proofErr w:type="spellStart"/>
      <w:r>
        <w:rPr>
          <w:lang w:val="en-US" w:eastAsia="ja-JP"/>
        </w:rPr>
        <w:t>dASPP</w:t>
      </w:r>
      <w:proofErr w:type="spellEnd"/>
      <w:r>
        <w:rPr>
          <w:lang w:val="en-US" w:eastAsia="ja-JP"/>
        </w:rPr>
        <w:t xml:space="preserve">/Boa or SFK clones. In order to perform clonal analysis, we generated flies containing </w:t>
      </w:r>
      <w:proofErr w:type="spellStart"/>
      <w:r>
        <w:rPr>
          <w:lang w:val="en-US" w:eastAsia="ja-JP"/>
        </w:rPr>
        <w:t>mcherry</w:t>
      </w:r>
      <w:proofErr w:type="spellEnd"/>
      <w:r>
        <w:rPr>
          <w:lang w:val="en-US" w:eastAsia="ja-JP"/>
        </w:rPr>
        <w:t xml:space="preserve"> as a marker for </w:t>
      </w:r>
      <w:r>
        <w:rPr>
          <w:rFonts w:ascii="TimesNewRomanPSMT" w:hAnsi="TimesNewRomanPSMT" w:cs="TimesNewRomanPSMT"/>
          <w:lang w:val="en-US" w:eastAsia="ja-JP"/>
        </w:rPr>
        <w:t>FRT/FLP generated</w:t>
      </w:r>
    </w:p>
    <w:p w:rsidR="00B555C9" w:rsidRDefault="00B555C9" w:rsidP="00B555C9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val="en-US" w:eastAsia="ja-JP"/>
        </w:rPr>
      </w:pPr>
      <w:proofErr w:type="gramStart"/>
      <w:r>
        <w:rPr>
          <w:rFonts w:ascii="TimesNewRomanPSMT" w:hAnsi="TimesNewRomanPSMT" w:cs="TimesNewRomanPSMT"/>
          <w:lang w:val="en-US" w:eastAsia="ja-JP"/>
        </w:rPr>
        <w:t>mutant</w:t>
      </w:r>
      <w:proofErr w:type="gramEnd"/>
      <w:r>
        <w:rPr>
          <w:rFonts w:ascii="TimesNewRomanPSMT" w:hAnsi="TimesNewRomanPSMT" w:cs="TimesNewRomanPSMT"/>
          <w:lang w:val="en-US" w:eastAsia="ja-JP"/>
        </w:rPr>
        <w:t xml:space="preserve"> clones. Additionally, we prepared a collection of transgenic fly stock containing E-cadherin-GFP, </w:t>
      </w:r>
      <w:proofErr w:type="spellStart"/>
      <w:r>
        <w:rPr>
          <w:rFonts w:ascii="TimesNewRomanPSMT" w:hAnsi="TimesNewRomanPSMT" w:cs="TimesNewRomanPSMT"/>
          <w:lang w:val="en-US" w:eastAsia="ja-JP"/>
        </w:rPr>
        <w:t>rabs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to study the dynamic of AJs, as well as vesicle trafficking. We then set up time-lapse live imaging of Drosophila </w:t>
      </w:r>
      <w:proofErr w:type="spellStart"/>
      <w:r>
        <w:rPr>
          <w:rFonts w:ascii="TimesNewRomanPSMT" w:hAnsi="TimesNewRomanPSMT" w:cs="TimesNewRomanPSMT"/>
          <w:lang w:val="en-US" w:eastAsia="ja-JP"/>
        </w:rPr>
        <w:t>pupal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retinas and </w:t>
      </w:r>
      <w:proofErr w:type="spellStart"/>
      <w:r>
        <w:rPr>
          <w:rFonts w:ascii="TimesNewRomanPSMT" w:hAnsi="TimesNewRomanPSMT" w:cs="TimesNewRomanPSMT"/>
          <w:lang w:val="en-US" w:eastAsia="ja-JP"/>
        </w:rPr>
        <w:t>notums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during epithelial morphogenesis using state-of-the-arts microscopes in the host institute. In collaboration with the staff from the light microscopy facilities, we also developed a method to optimize the qualities of the raw images. Currently, we are trying to finish analyzing the live-imaging and FRAP data.</w:t>
      </w:r>
    </w:p>
    <w:p w:rsidR="00B555C9" w:rsidRDefault="00B555C9" w:rsidP="00B555C9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val="en-US" w:eastAsia="ja-JP"/>
        </w:rPr>
      </w:pPr>
    </w:p>
    <w:p w:rsidR="00B555C9" w:rsidRPr="003532A7" w:rsidRDefault="00B555C9" w:rsidP="00B555C9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val="en-US" w:eastAsia="ja-JP"/>
        </w:rPr>
      </w:pPr>
      <w:r>
        <w:rPr>
          <w:rFonts w:ascii="TimesNewRomanPSMT" w:hAnsi="TimesNewRomanPSMT" w:cs="TimesNewRomanPSMT"/>
          <w:lang w:val="en-US" w:eastAsia="ja-JP"/>
        </w:rPr>
        <w:t>The third aim of the project is to identify new members of the Boa/</w:t>
      </w:r>
      <w:proofErr w:type="spellStart"/>
      <w:r>
        <w:rPr>
          <w:rFonts w:ascii="TimesNewRomanPSMT" w:hAnsi="TimesNewRomanPSMT" w:cs="TimesNewRomanPSMT"/>
          <w:lang w:val="en-US" w:eastAsia="ja-JP"/>
        </w:rPr>
        <w:t>dASPP</w:t>
      </w:r>
      <w:proofErr w:type="spellEnd"/>
      <w:r>
        <w:rPr>
          <w:rFonts w:ascii="TimesNewRomanPSMT" w:hAnsi="TimesNewRomanPSMT" w:cs="TimesNewRomanPSMT"/>
          <w:lang w:val="en-US" w:eastAsia="ja-JP"/>
        </w:rPr>
        <w:t>/</w:t>
      </w:r>
      <w:proofErr w:type="spellStart"/>
      <w:r>
        <w:rPr>
          <w:rFonts w:ascii="TimesNewRomanPSMT" w:hAnsi="TimesNewRomanPSMT" w:cs="TimesNewRomanPSMT"/>
          <w:lang w:val="en-US" w:eastAsia="ja-JP"/>
        </w:rPr>
        <w:t>Src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pathway. We attempted to generate a luciferase-based </w:t>
      </w:r>
      <w:proofErr w:type="spellStart"/>
      <w:r>
        <w:rPr>
          <w:rFonts w:ascii="TimesNewRomanPSMT" w:hAnsi="TimesNewRomanPSMT" w:cs="TimesNewRomanPSMT"/>
          <w:lang w:val="en-US" w:eastAsia="ja-JP"/>
        </w:rPr>
        <w:t>dSrc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activity reporter for a cell-based high throughput </w:t>
      </w:r>
      <w:proofErr w:type="spellStart"/>
      <w:r>
        <w:rPr>
          <w:rFonts w:ascii="TimesNewRomanPSMT" w:hAnsi="TimesNewRomanPSMT" w:cs="TimesNewRomanPSMT"/>
          <w:lang w:val="en-US" w:eastAsia="ja-JP"/>
        </w:rPr>
        <w:t>RNAi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screen based on the state-of-the-arts split-TEV system. </w:t>
      </w:r>
      <w:proofErr w:type="gramStart"/>
      <w:r>
        <w:rPr>
          <w:rFonts w:ascii="TimesNewRomanPSMT" w:hAnsi="TimesNewRomanPSMT" w:cs="TimesNewRomanPSMT"/>
          <w:lang w:val="en-US" w:eastAsia="ja-JP"/>
        </w:rPr>
        <w:t>(</w:t>
      </w:r>
      <w:proofErr w:type="spellStart"/>
      <w:r>
        <w:rPr>
          <w:rFonts w:ascii="TimesNewRomanPSMT" w:hAnsi="TimesNewRomanPSMT" w:cs="TimesNewRomanPSMT"/>
          <w:lang w:val="en-US" w:eastAsia="ja-JP"/>
        </w:rPr>
        <w:t>Wehr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et al., 2006).</w:t>
      </w:r>
      <w:proofErr w:type="gramEnd"/>
      <w:r>
        <w:rPr>
          <w:rFonts w:ascii="TimesNewRomanPSMT" w:hAnsi="TimesNewRomanPSMT" w:cs="TimesNewRomanPSMT"/>
          <w:lang w:val="en-US" w:eastAsia="ja-JP"/>
        </w:rPr>
        <w:t xml:space="preserve"> With the assistance from Dr. Michael </w:t>
      </w:r>
      <w:proofErr w:type="spellStart"/>
      <w:r>
        <w:rPr>
          <w:rFonts w:ascii="TimesNewRomanPSMT" w:hAnsi="TimesNewRomanPSMT" w:cs="TimesNewRomanPSMT"/>
          <w:lang w:val="en-US" w:eastAsia="ja-JP"/>
        </w:rPr>
        <w:t>Wehr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, who developed the split-TV system in mammalian cell culture, we performed pilot experiments to test the sensitivity of the </w:t>
      </w:r>
      <w:proofErr w:type="spellStart"/>
      <w:r>
        <w:rPr>
          <w:rFonts w:ascii="TimesNewRomanPSMT" w:hAnsi="TimesNewRomanPSMT" w:cs="TimesNewRomanPSMT"/>
          <w:lang w:val="en-US" w:eastAsia="ja-JP"/>
        </w:rPr>
        <w:t>dSrc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reporters in Drosophila cells. This revealed that the reporters were not sensitive enough to be </w:t>
      </w:r>
      <w:r>
        <w:rPr>
          <w:rFonts w:ascii="TimesNewRomanPSMT" w:hAnsi="TimesNewRomanPSMT" w:cs="TimesNewRomanPSMT"/>
          <w:lang w:val="en-US" w:eastAsia="ja-JP"/>
        </w:rPr>
        <w:lastRenderedPageBreak/>
        <w:t>used in a high-throughput screen. As an alternate attempt to identify novel binding partner for Boa/</w:t>
      </w:r>
      <w:proofErr w:type="spellStart"/>
      <w:r>
        <w:rPr>
          <w:rFonts w:ascii="TimesNewRomanPSMT" w:hAnsi="TimesNewRomanPSMT" w:cs="TimesNewRomanPSMT"/>
          <w:lang w:val="en-US" w:eastAsia="ja-JP"/>
        </w:rPr>
        <w:t>dASPP</w:t>
      </w:r>
      <w:proofErr w:type="spellEnd"/>
      <w:r>
        <w:rPr>
          <w:rFonts w:ascii="TimesNewRomanPSMT" w:hAnsi="TimesNewRomanPSMT" w:cs="TimesNewRomanPSMT"/>
          <w:lang w:val="en-US" w:eastAsia="ja-JP"/>
        </w:rPr>
        <w:t>/</w:t>
      </w:r>
      <w:proofErr w:type="spellStart"/>
      <w:r>
        <w:rPr>
          <w:rFonts w:ascii="TimesNewRomanPSMT" w:hAnsi="TimesNewRomanPSMT" w:cs="TimesNewRomanPSMT"/>
          <w:lang w:val="en-US" w:eastAsia="ja-JP"/>
        </w:rPr>
        <w:t>Src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pathway, we performed a yeast 2-hybrid screen, using Boa as </w:t>
      </w:r>
      <w:proofErr w:type="gramStart"/>
      <w:r>
        <w:rPr>
          <w:rFonts w:ascii="TimesNewRomanPSMT" w:hAnsi="TimesNewRomanPSMT" w:cs="TimesNewRomanPSMT"/>
          <w:lang w:val="en-US" w:eastAsia="ja-JP"/>
        </w:rPr>
        <w:t>a bait</w:t>
      </w:r>
      <w:proofErr w:type="gramEnd"/>
      <w:r>
        <w:rPr>
          <w:rFonts w:ascii="TimesNewRomanPSMT" w:hAnsi="TimesNewRomanPSMT" w:cs="TimesNewRomanPSMT"/>
          <w:lang w:val="en-US" w:eastAsia="ja-JP"/>
        </w:rPr>
        <w:t xml:space="preserve">. We cloned a number of putative </w:t>
      </w:r>
      <w:proofErr w:type="spellStart"/>
      <w:r>
        <w:rPr>
          <w:rFonts w:ascii="TimesNewRomanPSMT" w:hAnsi="TimesNewRomanPSMT" w:cs="TimesNewRomanPSMT"/>
          <w:lang w:val="en-US" w:eastAsia="ja-JP"/>
        </w:rPr>
        <w:t>interactors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and validated their binding with Boa by co-</w:t>
      </w:r>
      <w:proofErr w:type="spellStart"/>
      <w:r>
        <w:rPr>
          <w:rFonts w:ascii="TimesNewRomanPSMT" w:hAnsi="TimesNewRomanPSMT" w:cs="TimesNewRomanPSMT"/>
          <w:lang w:val="en-US" w:eastAsia="ja-JP"/>
        </w:rPr>
        <w:t>immunoprecipitations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. We then showed that Boa interacts with Sec15, an </w:t>
      </w:r>
      <w:proofErr w:type="spellStart"/>
      <w:r>
        <w:rPr>
          <w:rFonts w:ascii="TimesNewRomanPSMT" w:hAnsi="TimesNewRomanPSMT" w:cs="TimesNewRomanPSMT"/>
          <w:lang w:val="en-US" w:eastAsia="ja-JP"/>
        </w:rPr>
        <w:t>exocyst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component, biochemically and genetically, indicating that Boa, together with sec15, modulates polarized vesicles trafficking and affects AJ stability. In light of the above hypothesis, we then performed a series of experiment to investigate the vesicle trafficking pathway in boa mutants in vivo. We tested the function of trafficking pathway by checking the localization of markers for the different </w:t>
      </w:r>
      <w:proofErr w:type="spellStart"/>
      <w:r>
        <w:rPr>
          <w:rFonts w:ascii="TimesNewRomanPSMT" w:hAnsi="TimesNewRomanPSMT" w:cs="TimesNewRomanPSMT"/>
          <w:lang w:val="en-US" w:eastAsia="ja-JP"/>
        </w:rPr>
        <w:t>endosomal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compartments and have found that the recycling </w:t>
      </w:r>
      <w:proofErr w:type="spellStart"/>
      <w:r>
        <w:rPr>
          <w:rFonts w:ascii="TimesNewRomanPSMT" w:hAnsi="TimesNewRomanPSMT" w:cs="TimesNewRomanPSMT"/>
          <w:lang w:val="en-US" w:eastAsia="ja-JP"/>
        </w:rPr>
        <w:t>endsomal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pathway in Boa mutants appears to be defective. To visualize the defect of the vesicle trafficking pathway at high-resolution, together with the electron microscopy (EM) unit from the host institute, we performed EM on Boa mutant retinas and are in the progress of </w:t>
      </w:r>
      <w:proofErr w:type="spellStart"/>
      <w:r>
        <w:rPr>
          <w:rFonts w:ascii="TimesNewRomanPSMT" w:hAnsi="TimesNewRomanPSMT" w:cs="TimesNewRomanPSMT"/>
          <w:lang w:val="en-US" w:eastAsia="ja-JP"/>
        </w:rPr>
        <w:t>analysing</w:t>
      </w:r>
      <w:proofErr w:type="spellEnd"/>
      <w:r>
        <w:rPr>
          <w:rFonts w:ascii="TimesNewRomanPSMT" w:hAnsi="TimesNewRomanPSMT" w:cs="TimesNewRomanPSMT"/>
          <w:lang w:val="en-US" w:eastAsia="ja-JP"/>
        </w:rPr>
        <w:t xml:space="preserve"> the raw data. </w:t>
      </w:r>
    </w:p>
    <w:p w:rsidR="00341C87" w:rsidRPr="00B555C9" w:rsidRDefault="00341C87">
      <w:pPr>
        <w:rPr>
          <w:lang w:val="en-US"/>
        </w:rPr>
      </w:pPr>
      <w:bookmarkStart w:id="0" w:name="_GoBack"/>
      <w:bookmarkEnd w:id="0"/>
    </w:p>
    <w:sectPr w:rsidR="00341C87" w:rsidRPr="00B55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C9"/>
    <w:rsid w:val="00341C87"/>
    <w:rsid w:val="00B5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C9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C9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4755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2011-11-22T21:25:00Z</dcterms:created>
  <dcterms:modified xsi:type="dcterms:W3CDTF">2011-11-22T21:26:00Z</dcterms:modified>
  <cp:revision>1</cp:revision>
</cp:coreProperties>
</file>