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C" w:rsidRPr="00A136E0" w:rsidRDefault="00A136E0" w:rsidP="00A136E0">
      <w:pPr>
        <w:jc w:val="center"/>
        <w:rPr>
          <w:rFonts w:ascii="Arial" w:hAnsi="Arial" w:cs="Arial"/>
          <w:b/>
        </w:rPr>
      </w:pPr>
      <w:r w:rsidRPr="00A136E0">
        <w:rPr>
          <w:rFonts w:ascii="Arial" w:hAnsi="Arial" w:cs="Arial"/>
          <w:b/>
        </w:rPr>
        <w:t>Final publishable summary</w:t>
      </w:r>
    </w:p>
    <w:p w:rsidR="00A136E0" w:rsidRPr="0074501E" w:rsidRDefault="00A136E0" w:rsidP="00A136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proposal was based around the following question</w:t>
      </w:r>
      <w:r w:rsidR="0021460B">
        <w:rPr>
          <w:rFonts w:ascii="Arial" w:hAnsi="Arial" w:cs="Arial"/>
        </w:rPr>
        <w:t>, and one</w:t>
      </w:r>
      <w:r>
        <w:rPr>
          <w:rFonts w:ascii="Arial" w:hAnsi="Arial" w:cs="Arial"/>
        </w:rPr>
        <w:t xml:space="preserve"> that is of significant societal interest: </w:t>
      </w:r>
      <w:r w:rsidRPr="0074501E">
        <w:rPr>
          <w:rFonts w:ascii="Arial" w:hAnsi="Arial" w:cs="Arial"/>
        </w:rPr>
        <w:t>What happens to plant communities when climate warms rapidly? Ecologists modelling the biotic responses to climate warming predict changes in species’ geographic ranges, and a general movement of plants toward</w:t>
      </w:r>
      <w:r>
        <w:rPr>
          <w:rFonts w:ascii="Arial" w:hAnsi="Arial" w:cs="Arial"/>
        </w:rPr>
        <w:t>s</w:t>
      </w:r>
      <w:r w:rsidRPr="0074501E">
        <w:rPr>
          <w:rFonts w:ascii="Arial" w:hAnsi="Arial" w:cs="Arial"/>
        </w:rPr>
        <w:t xml:space="preserve"> higher latitudes and higher elevation as individual plant species track climates conducive for their survival. But what happens to plant communities if climate warms very rapidly and cascades beyond a plant species</w:t>
      </w:r>
      <w:r>
        <w:rPr>
          <w:rFonts w:ascii="Arial" w:hAnsi="Arial" w:cs="Arial"/>
        </w:rPr>
        <w:t>’</w:t>
      </w:r>
      <w:r w:rsidRPr="0074501E">
        <w:rPr>
          <w:rFonts w:ascii="Arial" w:hAnsi="Arial" w:cs="Arial"/>
        </w:rPr>
        <w:t xml:space="preserve"> ability to track climate? Ecologists predict extinction.</w:t>
      </w:r>
      <w:r>
        <w:rPr>
          <w:rFonts w:ascii="Arial" w:hAnsi="Arial" w:cs="Arial"/>
        </w:rPr>
        <w:t xml:space="preserve"> But this debate is contentious.</w:t>
      </w:r>
    </w:p>
    <w:p w:rsidR="00A136E0" w:rsidRDefault="00A136E0" w:rsidP="00A136E0">
      <w:pPr>
        <w:spacing w:after="0" w:line="240" w:lineRule="auto"/>
        <w:rPr>
          <w:rFonts w:ascii="Arial" w:hAnsi="Arial" w:cs="Arial"/>
        </w:rPr>
      </w:pPr>
    </w:p>
    <w:p w:rsidR="00A136E0" w:rsidRDefault="00A136E0" w:rsidP="00A136E0">
      <w:pPr>
        <w:spacing w:after="0" w:line="240" w:lineRule="auto"/>
        <w:rPr>
          <w:rFonts w:ascii="Arial" w:hAnsi="Arial" w:cs="Arial"/>
        </w:rPr>
      </w:pPr>
      <w:r w:rsidRPr="0074501E">
        <w:rPr>
          <w:rFonts w:ascii="Arial" w:hAnsi="Arial" w:cs="Arial"/>
        </w:rPr>
        <w:t>A particular concern is the response of tropical vegetation caused partly through man-made changes in land</w:t>
      </w:r>
      <w:r>
        <w:rPr>
          <w:rFonts w:ascii="Arial" w:hAnsi="Arial" w:cs="Arial"/>
        </w:rPr>
        <w:t>-</w:t>
      </w:r>
      <w:r w:rsidRPr="0074501E">
        <w:rPr>
          <w:rFonts w:ascii="Arial" w:hAnsi="Arial" w:cs="Arial"/>
        </w:rPr>
        <w:t>use which prevent geographic range changes. This is further exacerbated because such diverse vegetation types (</w:t>
      </w:r>
      <w:r>
        <w:rPr>
          <w:rFonts w:ascii="Arial" w:hAnsi="Arial" w:cs="Arial"/>
        </w:rPr>
        <w:t>a</w:t>
      </w:r>
      <w:r w:rsidRPr="0074501E">
        <w:rPr>
          <w:rFonts w:ascii="Arial" w:hAnsi="Arial" w:cs="Arial"/>
        </w:rPr>
        <w:t>) have very highly tuned life-cycles with climate, (</w:t>
      </w:r>
      <w:r>
        <w:rPr>
          <w:rFonts w:ascii="Arial" w:hAnsi="Arial" w:cs="Arial"/>
        </w:rPr>
        <w:t>b</w:t>
      </w:r>
      <w:r w:rsidRPr="0074501E">
        <w:rPr>
          <w:rFonts w:ascii="Arial" w:hAnsi="Arial" w:cs="Arial"/>
        </w:rPr>
        <w:t>) have strong co-evolutionary linkages with animals for pollination and seed dispersal, and (</w:t>
      </w:r>
      <w:r>
        <w:rPr>
          <w:rFonts w:ascii="Arial" w:hAnsi="Arial" w:cs="Arial"/>
        </w:rPr>
        <w:t>c</w:t>
      </w:r>
      <w:r w:rsidRPr="0074501E">
        <w:rPr>
          <w:rFonts w:ascii="Arial" w:hAnsi="Arial" w:cs="Arial"/>
        </w:rPr>
        <w:t>) tend to have plants with very specific ecological requirements.</w:t>
      </w:r>
      <w:r>
        <w:rPr>
          <w:rFonts w:ascii="Arial" w:hAnsi="Arial" w:cs="Arial"/>
        </w:rPr>
        <w:t xml:space="preserve"> The same can be argued for tundra vegetation which is also at critical extinction risk under modelled climate warming scenarios. Arguably, t</w:t>
      </w:r>
      <w:r w:rsidRPr="0074501E">
        <w:rPr>
          <w:rFonts w:ascii="Arial" w:hAnsi="Arial" w:cs="Arial"/>
        </w:rPr>
        <w:t xml:space="preserve">ropical </w:t>
      </w:r>
      <w:r>
        <w:rPr>
          <w:rFonts w:ascii="Arial" w:hAnsi="Arial" w:cs="Arial"/>
        </w:rPr>
        <w:t xml:space="preserve">and tundra </w:t>
      </w:r>
      <w:r w:rsidRPr="0074501E">
        <w:rPr>
          <w:rFonts w:ascii="Arial" w:hAnsi="Arial" w:cs="Arial"/>
        </w:rPr>
        <w:t xml:space="preserve">biomes are therefore not well buffered against extinction. </w:t>
      </w:r>
      <w:r>
        <w:rPr>
          <w:rFonts w:ascii="Arial" w:hAnsi="Arial" w:cs="Arial"/>
        </w:rPr>
        <w:t xml:space="preserve">The main driver to this project is that </w:t>
      </w:r>
      <w:r w:rsidRPr="0074501E">
        <w:rPr>
          <w:rFonts w:ascii="Arial" w:hAnsi="Arial" w:cs="Arial"/>
        </w:rPr>
        <w:t xml:space="preserve">the long-term impact on biodiversity of rapid warming is actually unknown and wholly speculative. The degree to which humans directly drive biodiversity loss – through forest clearance for example – is also difficult to disentangle from the effects that warming may </w:t>
      </w:r>
      <w:r>
        <w:rPr>
          <w:rFonts w:ascii="Arial" w:hAnsi="Arial" w:cs="Arial"/>
        </w:rPr>
        <w:t>exert</w:t>
      </w:r>
      <w:r w:rsidRPr="0074501E">
        <w:rPr>
          <w:rFonts w:ascii="Arial" w:hAnsi="Arial" w:cs="Arial"/>
        </w:rPr>
        <w:t xml:space="preserve"> independently on vegetation in different biomes. Hence, an independent </w:t>
      </w:r>
      <w:r>
        <w:rPr>
          <w:rFonts w:ascii="Arial" w:hAnsi="Arial" w:cs="Arial"/>
        </w:rPr>
        <w:t>model</w:t>
      </w:r>
      <w:r w:rsidRPr="0074501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desired </w:t>
      </w:r>
      <w:r w:rsidRPr="0074501E">
        <w:rPr>
          <w:rFonts w:ascii="Arial" w:hAnsi="Arial" w:cs="Arial"/>
        </w:rPr>
        <w:t xml:space="preserve">that can (a) </w:t>
      </w:r>
      <w:r>
        <w:rPr>
          <w:rFonts w:ascii="Arial" w:hAnsi="Arial" w:cs="Arial"/>
        </w:rPr>
        <w:t>discount</w:t>
      </w:r>
      <w:r w:rsidRPr="0074501E">
        <w:rPr>
          <w:rFonts w:ascii="Arial" w:hAnsi="Arial" w:cs="Arial"/>
        </w:rPr>
        <w:t xml:space="preserve"> the “human” factor as an influence on biodiversity</w:t>
      </w:r>
      <w:r>
        <w:rPr>
          <w:rFonts w:ascii="Arial" w:hAnsi="Arial" w:cs="Arial"/>
        </w:rPr>
        <w:t xml:space="preserve">, </w:t>
      </w:r>
      <w:r w:rsidRPr="0074501E">
        <w:rPr>
          <w:rFonts w:ascii="Arial" w:hAnsi="Arial" w:cs="Arial"/>
        </w:rPr>
        <w:t xml:space="preserve">and (b) allow an assessment of </w:t>
      </w:r>
      <w:r>
        <w:rPr>
          <w:rFonts w:ascii="Arial" w:hAnsi="Arial" w:cs="Arial"/>
        </w:rPr>
        <w:t>vegetation turnover (extinction, invasion and geographic range-changes)</w:t>
      </w:r>
      <w:r w:rsidRPr="0074501E">
        <w:rPr>
          <w:rFonts w:ascii="Arial" w:hAnsi="Arial" w:cs="Arial"/>
        </w:rPr>
        <w:t xml:space="preserve"> on timescales that exceed the lifespan of our current civilisation.</w:t>
      </w:r>
      <w:r>
        <w:rPr>
          <w:rFonts w:ascii="Arial" w:hAnsi="Arial" w:cs="Arial"/>
        </w:rPr>
        <w:t xml:space="preserve"> </w:t>
      </w:r>
      <w:r w:rsidRPr="0074501E">
        <w:rPr>
          <w:rFonts w:ascii="Arial" w:hAnsi="Arial" w:cs="Arial"/>
        </w:rPr>
        <w:t>The geological record preserves intervals of past rapid climate warming (“</w:t>
      </w:r>
      <w:proofErr w:type="spellStart"/>
      <w:r w:rsidRPr="0074501E">
        <w:rPr>
          <w:rFonts w:ascii="Arial" w:hAnsi="Arial" w:cs="Arial"/>
        </w:rPr>
        <w:t>hyperthermals</w:t>
      </w:r>
      <w:proofErr w:type="spellEnd"/>
      <w:r w:rsidRPr="0074501E">
        <w:rPr>
          <w:rFonts w:ascii="Arial" w:hAnsi="Arial" w:cs="Arial"/>
        </w:rPr>
        <w:t>”) in which the response of plant communities can be studied in detail and on many different time-scales.</w:t>
      </w:r>
      <w:r w:rsidR="0021460B">
        <w:rPr>
          <w:rFonts w:ascii="Arial" w:hAnsi="Arial" w:cs="Arial"/>
        </w:rPr>
        <w:t xml:space="preserve"> This</w:t>
      </w:r>
      <w:r w:rsidRPr="00A136E0">
        <w:rPr>
          <w:rFonts w:ascii="Arial" w:hAnsi="Arial" w:cs="Arial"/>
        </w:rPr>
        <w:t xml:space="preserve"> proposal aimed </w:t>
      </w:r>
      <w:r w:rsidR="0021460B">
        <w:rPr>
          <w:rFonts w:ascii="Arial" w:hAnsi="Arial" w:cs="Arial"/>
        </w:rPr>
        <w:t>at</w:t>
      </w:r>
      <w:r w:rsidRPr="00A136E0">
        <w:rPr>
          <w:rFonts w:ascii="Arial" w:hAnsi="Arial" w:cs="Arial"/>
        </w:rPr>
        <w:t xml:space="preserve"> geographically map</w:t>
      </w:r>
      <w:r w:rsidR="0021460B">
        <w:rPr>
          <w:rFonts w:ascii="Arial" w:hAnsi="Arial" w:cs="Arial"/>
        </w:rPr>
        <w:t>ping</w:t>
      </w:r>
      <w:r w:rsidRPr="00A136E0">
        <w:rPr>
          <w:rFonts w:ascii="Arial" w:hAnsi="Arial" w:cs="Arial"/>
        </w:rPr>
        <w:t xml:space="preserve"> and statistically assess</w:t>
      </w:r>
      <w:r w:rsidR="0021460B">
        <w:rPr>
          <w:rFonts w:ascii="Arial" w:hAnsi="Arial" w:cs="Arial"/>
        </w:rPr>
        <w:t>ing</w:t>
      </w:r>
      <w:r w:rsidRPr="00A136E0">
        <w:rPr>
          <w:rFonts w:ascii="Arial" w:hAnsi="Arial" w:cs="Arial"/>
        </w:rPr>
        <w:t xml:space="preserve"> the extinction susceptibility of plants from different vegetation types (or biomes) across an interval of past greenhouse warming on a continental scale. </w:t>
      </w:r>
    </w:p>
    <w:p w:rsidR="00A136E0" w:rsidRDefault="00A136E0" w:rsidP="00A136E0">
      <w:pPr>
        <w:spacing w:after="0" w:line="240" w:lineRule="auto"/>
        <w:rPr>
          <w:rFonts w:ascii="Arial" w:hAnsi="Arial" w:cs="Arial"/>
        </w:rPr>
      </w:pPr>
    </w:p>
    <w:p w:rsidR="00A136E0" w:rsidRPr="00A136E0" w:rsidRDefault="00A136E0" w:rsidP="000C1196">
      <w:pPr>
        <w:spacing w:after="0" w:line="240" w:lineRule="auto"/>
        <w:rPr>
          <w:b/>
        </w:rPr>
      </w:pPr>
      <w:r w:rsidRPr="00A136E0">
        <w:rPr>
          <w:rFonts w:ascii="Arial" w:hAnsi="Arial" w:cs="Arial"/>
        </w:rPr>
        <w:t xml:space="preserve">The </w:t>
      </w:r>
      <w:proofErr w:type="spellStart"/>
      <w:r w:rsidRPr="00A136E0">
        <w:rPr>
          <w:rFonts w:ascii="Arial" w:hAnsi="Arial" w:cs="Arial"/>
        </w:rPr>
        <w:t>Paleocene</w:t>
      </w:r>
      <w:proofErr w:type="spellEnd"/>
      <w:r w:rsidRPr="00A136E0">
        <w:rPr>
          <w:rFonts w:ascii="Arial" w:hAnsi="Arial" w:cs="Arial"/>
        </w:rPr>
        <w:t>-Eocene Ther</w:t>
      </w:r>
      <w:r w:rsidRPr="0074501E">
        <w:rPr>
          <w:rFonts w:ascii="Arial" w:hAnsi="Arial" w:cs="Arial"/>
        </w:rPr>
        <w:t xml:space="preserve">mal Maximum (PETM) at 55.8 Ma represents a natural experiment in rapid global warming with transient temperature increases on land of more than 6 °C </w:t>
      </w:r>
      <w:r>
        <w:rPr>
          <w:rFonts w:ascii="Arial" w:hAnsi="Arial" w:cs="Arial"/>
        </w:rPr>
        <w:t>lasting</w:t>
      </w:r>
      <w:r w:rsidRPr="0074501E">
        <w:rPr>
          <w:rFonts w:ascii="Arial" w:hAnsi="Arial" w:cs="Arial"/>
        </w:rPr>
        <w:t xml:space="preserve"> about 1</w:t>
      </w:r>
      <w:r>
        <w:rPr>
          <w:rFonts w:ascii="Arial" w:hAnsi="Arial" w:cs="Arial"/>
        </w:rPr>
        <w:t>7</w:t>
      </w:r>
      <w:r w:rsidRPr="0074501E">
        <w:rPr>
          <w:rFonts w:ascii="Arial" w:hAnsi="Arial" w:cs="Arial"/>
        </w:rPr>
        <w:t xml:space="preserve">0 </w:t>
      </w:r>
      <w:proofErr w:type="gramStart"/>
      <w:r w:rsidRPr="0074501E">
        <w:rPr>
          <w:rFonts w:ascii="Arial" w:hAnsi="Arial" w:cs="Arial"/>
        </w:rPr>
        <w:t>Ky.</w:t>
      </w:r>
      <w:proofErr w:type="gramEnd"/>
      <w:r w:rsidRPr="00745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model proposed by the Scientist in Charge was that the PETM would result in significant extinction and Dr </w:t>
      </w:r>
      <w:proofErr w:type="spellStart"/>
      <w:r>
        <w:rPr>
          <w:rFonts w:ascii="Arial" w:hAnsi="Arial" w:cs="Arial"/>
        </w:rPr>
        <w:t>Dašková</w:t>
      </w:r>
      <w:proofErr w:type="spellEnd"/>
      <w:r>
        <w:rPr>
          <w:rFonts w:ascii="Arial" w:hAnsi="Arial" w:cs="Arial"/>
        </w:rPr>
        <w:t xml:space="preserve"> studie</w:t>
      </w:r>
      <w:r w:rsidR="00303A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this </w:t>
      </w:r>
      <w:r w:rsidR="0021460B">
        <w:rPr>
          <w:rFonts w:ascii="Arial" w:hAnsi="Arial" w:cs="Arial"/>
        </w:rPr>
        <w:t xml:space="preserve">proposition </w:t>
      </w:r>
      <w:r>
        <w:rPr>
          <w:rFonts w:ascii="Arial" w:hAnsi="Arial" w:cs="Arial"/>
        </w:rPr>
        <w:t xml:space="preserve">in depth. </w:t>
      </w:r>
      <w:r w:rsidR="00303AD7">
        <w:rPr>
          <w:rFonts w:ascii="Arial" w:hAnsi="Arial" w:cs="Arial"/>
        </w:rPr>
        <w:t>Specifically, s</w:t>
      </w:r>
      <w:r>
        <w:rPr>
          <w:rFonts w:ascii="Arial" w:hAnsi="Arial" w:cs="Arial"/>
        </w:rPr>
        <w:t xml:space="preserve">he </w:t>
      </w:r>
      <w:r w:rsidR="00303AD7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assembled the largest and most rigorously scrutinised database of late </w:t>
      </w:r>
      <w:proofErr w:type="spellStart"/>
      <w:r>
        <w:rPr>
          <w:rFonts w:ascii="Arial" w:hAnsi="Arial" w:cs="Arial"/>
        </w:rPr>
        <w:t>Paleocene</w:t>
      </w:r>
      <w:proofErr w:type="spellEnd"/>
      <w:r>
        <w:rPr>
          <w:rFonts w:ascii="Arial" w:hAnsi="Arial" w:cs="Arial"/>
        </w:rPr>
        <w:t xml:space="preserve"> and early Eocene floral occurrences across Europe and North America to date and in doing so constructed a powerful research tool allowing us to test the role of the PETM in forcin</w:t>
      </w:r>
      <w:r w:rsidR="00303AD7">
        <w:rPr>
          <w:rFonts w:ascii="Arial" w:hAnsi="Arial" w:cs="Arial"/>
        </w:rPr>
        <w:t>g plant extinction,</w:t>
      </w:r>
      <w:r>
        <w:rPr>
          <w:rFonts w:ascii="Arial" w:hAnsi="Arial" w:cs="Arial"/>
        </w:rPr>
        <w:t xml:space="preserve"> </w:t>
      </w:r>
      <w:r w:rsidR="00303AD7">
        <w:rPr>
          <w:rFonts w:ascii="Arial" w:hAnsi="Arial" w:cs="Arial"/>
        </w:rPr>
        <w:t xml:space="preserve">(2) she analysed plant turnover across the P/E boundary, (3) she identified a key geographic area in need of primary data collection and collaborated to collect and analyse pollen samples, and (4) she manipulated the results in GIS and using the R program to understand the data and statistical patterns. </w:t>
      </w:r>
      <w:r>
        <w:rPr>
          <w:rFonts w:ascii="Arial" w:hAnsi="Arial" w:cs="Arial"/>
        </w:rPr>
        <w:t>The raw dataset included &gt;80 localities and a list of over 1</w:t>
      </w:r>
      <w:r w:rsidR="0021460B">
        <w:rPr>
          <w:rFonts w:ascii="Arial" w:hAnsi="Arial" w:cs="Arial"/>
        </w:rPr>
        <w:t xml:space="preserve">500 different </w:t>
      </w:r>
      <w:proofErr w:type="spellStart"/>
      <w:r w:rsidR="0021460B">
        <w:rPr>
          <w:rFonts w:ascii="Arial" w:hAnsi="Arial" w:cs="Arial"/>
        </w:rPr>
        <w:t>taxa</w:t>
      </w:r>
      <w:proofErr w:type="spellEnd"/>
      <w:r w:rsidR="0021460B">
        <w:rPr>
          <w:rFonts w:ascii="Arial" w:hAnsi="Arial" w:cs="Arial"/>
        </w:rPr>
        <w:t xml:space="preserve">. We </w:t>
      </w:r>
      <w:proofErr w:type="spellStart"/>
      <w:r w:rsidR="0021460B">
        <w:rPr>
          <w:rFonts w:ascii="Arial" w:hAnsi="Arial" w:cs="Arial"/>
        </w:rPr>
        <w:t>sy</w:t>
      </w:r>
      <w:r>
        <w:rPr>
          <w:rFonts w:ascii="Arial" w:hAnsi="Arial" w:cs="Arial"/>
        </w:rPr>
        <w:t>non</w:t>
      </w:r>
      <w:r w:rsidR="0021460B">
        <w:rPr>
          <w:rFonts w:ascii="Arial" w:hAnsi="Arial" w:cs="Arial"/>
        </w:rPr>
        <w:t>o</w:t>
      </w:r>
      <w:r>
        <w:rPr>
          <w:rFonts w:ascii="Arial" w:hAnsi="Arial" w:cs="Arial"/>
        </w:rPr>
        <w:t>mised</w:t>
      </w:r>
      <w:proofErr w:type="spellEnd"/>
      <w:r>
        <w:rPr>
          <w:rFonts w:ascii="Arial" w:hAnsi="Arial" w:cs="Arial"/>
        </w:rPr>
        <w:t xml:space="preserve"> this dataset and focussed on the angiosperms to </w:t>
      </w:r>
      <w:r w:rsidR="0021460B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in a more manageable dataset of c. 750 </w:t>
      </w:r>
      <w:proofErr w:type="spellStart"/>
      <w:r>
        <w:rPr>
          <w:rFonts w:ascii="Arial" w:hAnsi="Arial" w:cs="Arial"/>
        </w:rPr>
        <w:t>taxa</w:t>
      </w:r>
      <w:proofErr w:type="spellEnd"/>
      <w:r>
        <w:rPr>
          <w:rFonts w:ascii="Arial" w:hAnsi="Arial" w:cs="Arial"/>
        </w:rPr>
        <w:t xml:space="preserve"> that are free from redundancy and duplication. This has been a non-trivial</w:t>
      </w:r>
      <w:r w:rsidR="0021460B">
        <w:rPr>
          <w:rFonts w:ascii="Arial" w:hAnsi="Arial" w:cs="Arial"/>
        </w:rPr>
        <w:t xml:space="preserve">, time-consuming </w:t>
      </w:r>
      <w:r>
        <w:rPr>
          <w:rFonts w:ascii="Arial" w:hAnsi="Arial" w:cs="Arial"/>
        </w:rPr>
        <w:t>tas</w:t>
      </w:r>
      <w:r w:rsidR="008154E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. The results demonstrate that neither extinction nor immigration are key factors in the  </w:t>
      </w:r>
      <w:proofErr w:type="spellStart"/>
      <w:r w:rsidR="008154E1">
        <w:rPr>
          <w:rFonts w:ascii="Arial" w:hAnsi="Arial" w:cs="Arial"/>
        </w:rPr>
        <w:t>Paleocene</w:t>
      </w:r>
      <w:proofErr w:type="spellEnd"/>
      <w:r w:rsidR="008154E1">
        <w:rPr>
          <w:rFonts w:ascii="Arial" w:hAnsi="Arial" w:cs="Arial"/>
        </w:rPr>
        <w:t xml:space="preserve">-Eocene global warming event and that c. 10 </w:t>
      </w:r>
      <w:proofErr w:type="spellStart"/>
      <w:r w:rsidR="008154E1">
        <w:rPr>
          <w:rFonts w:ascii="Arial" w:hAnsi="Arial" w:cs="Arial"/>
        </w:rPr>
        <w:t>taxa</w:t>
      </w:r>
      <w:proofErr w:type="spellEnd"/>
      <w:r w:rsidR="008154E1">
        <w:rPr>
          <w:rFonts w:ascii="Arial" w:hAnsi="Arial" w:cs="Arial"/>
        </w:rPr>
        <w:t xml:space="preserve"> go extinct out of &gt;750 </w:t>
      </w:r>
      <w:proofErr w:type="spellStart"/>
      <w:r w:rsidR="008154E1">
        <w:rPr>
          <w:rFonts w:ascii="Arial" w:hAnsi="Arial" w:cs="Arial"/>
        </w:rPr>
        <w:t>taxa</w:t>
      </w:r>
      <w:proofErr w:type="spellEnd"/>
      <w:r w:rsidR="008154E1">
        <w:rPr>
          <w:rFonts w:ascii="Arial" w:hAnsi="Arial" w:cs="Arial"/>
        </w:rPr>
        <w:t xml:space="preserve"> and that movement between continents is low. Within region turnover (immigration and extinction) ranges between 20-50% but very few extinction </w:t>
      </w:r>
      <w:proofErr w:type="spellStart"/>
      <w:r w:rsidR="008154E1">
        <w:rPr>
          <w:rFonts w:ascii="Arial" w:hAnsi="Arial" w:cs="Arial"/>
        </w:rPr>
        <w:t>taxa</w:t>
      </w:r>
      <w:proofErr w:type="spellEnd"/>
      <w:r w:rsidR="008154E1">
        <w:rPr>
          <w:rFonts w:ascii="Arial" w:hAnsi="Arial" w:cs="Arial"/>
        </w:rPr>
        <w:t xml:space="preserve"> are shared between region</w:t>
      </w:r>
      <w:r w:rsidR="00604A40">
        <w:rPr>
          <w:rFonts w:ascii="Arial" w:hAnsi="Arial" w:cs="Arial"/>
        </w:rPr>
        <w:t>s</w:t>
      </w:r>
      <w:r w:rsidR="008154E1">
        <w:rPr>
          <w:rFonts w:ascii="Arial" w:hAnsi="Arial" w:cs="Arial"/>
        </w:rPr>
        <w:t xml:space="preserve">. This implies that </w:t>
      </w:r>
      <w:proofErr w:type="spellStart"/>
      <w:r w:rsidR="008154E1">
        <w:rPr>
          <w:rFonts w:ascii="Arial" w:hAnsi="Arial" w:cs="Arial"/>
        </w:rPr>
        <w:t>r</w:t>
      </w:r>
      <w:r w:rsidR="00604A40">
        <w:rPr>
          <w:rFonts w:ascii="Arial" w:hAnsi="Arial" w:cs="Arial"/>
        </w:rPr>
        <w:t>egio</w:t>
      </w:r>
      <w:r w:rsidR="008154E1">
        <w:rPr>
          <w:rFonts w:ascii="Arial" w:hAnsi="Arial" w:cs="Arial"/>
        </w:rPr>
        <w:t>nality</w:t>
      </w:r>
      <w:proofErr w:type="spellEnd"/>
      <w:r w:rsidR="008154E1">
        <w:rPr>
          <w:rFonts w:ascii="Arial" w:hAnsi="Arial" w:cs="Arial"/>
        </w:rPr>
        <w:t xml:space="preserve"> is essential to understanding environmental turnover in this interval of time</w:t>
      </w:r>
      <w:r w:rsidR="00604A40">
        <w:rPr>
          <w:rFonts w:ascii="Arial" w:hAnsi="Arial" w:cs="Arial"/>
        </w:rPr>
        <w:t xml:space="preserve"> and ma</w:t>
      </w:r>
      <w:r w:rsidR="0021460B">
        <w:rPr>
          <w:rFonts w:ascii="Arial" w:hAnsi="Arial" w:cs="Arial"/>
        </w:rPr>
        <w:t>y</w:t>
      </w:r>
      <w:r w:rsidR="00604A40">
        <w:rPr>
          <w:rFonts w:ascii="Arial" w:hAnsi="Arial" w:cs="Arial"/>
        </w:rPr>
        <w:t xml:space="preserve"> have implications for projected plant responses to global warming.  Throughout this project Dr </w:t>
      </w:r>
      <w:proofErr w:type="spellStart"/>
      <w:r w:rsidR="00604A40">
        <w:rPr>
          <w:rFonts w:ascii="Arial" w:hAnsi="Arial" w:cs="Arial"/>
        </w:rPr>
        <w:t>Dašková</w:t>
      </w:r>
      <w:proofErr w:type="spellEnd"/>
      <w:r w:rsidR="00604A40">
        <w:rPr>
          <w:rFonts w:ascii="Arial" w:hAnsi="Arial" w:cs="Arial"/>
        </w:rPr>
        <w:t xml:space="preserve"> has learnt new skills and interacted with new sets </w:t>
      </w:r>
      <w:r w:rsidR="00303AD7">
        <w:rPr>
          <w:rFonts w:ascii="Arial" w:hAnsi="Arial" w:cs="Arial"/>
        </w:rPr>
        <w:t>o</w:t>
      </w:r>
      <w:r w:rsidR="00604A40">
        <w:rPr>
          <w:rFonts w:ascii="Arial" w:hAnsi="Arial" w:cs="Arial"/>
        </w:rPr>
        <w:t>f collaborators</w:t>
      </w:r>
      <w:r w:rsidR="0021460B">
        <w:rPr>
          <w:rFonts w:ascii="Arial" w:hAnsi="Arial" w:cs="Arial"/>
        </w:rPr>
        <w:t xml:space="preserve"> in Europe and North America</w:t>
      </w:r>
      <w:r w:rsidR="00604A40">
        <w:rPr>
          <w:rFonts w:ascii="Arial" w:hAnsi="Arial" w:cs="Arial"/>
        </w:rPr>
        <w:t xml:space="preserve">. The results from this project will result in further and </w:t>
      </w:r>
      <w:r w:rsidR="00303AD7">
        <w:rPr>
          <w:rFonts w:ascii="Arial" w:hAnsi="Arial" w:cs="Arial"/>
        </w:rPr>
        <w:t>deeper</w:t>
      </w:r>
      <w:r w:rsidR="00604A40">
        <w:rPr>
          <w:rFonts w:ascii="Arial" w:hAnsi="Arial" w:cs="Arial"/>
        </w:rPr>
        <w:t xml:space="preserve"> collaboration between Prague and Birmingham and the fellowship has allo</w:t>
      </w:r>
      <w:r w:rsidR="000C1196">
        <w:rPr>
          <w:rFonts w:ascii="Arial" w:hAnsi="Arial" w:cs="Arial"/>
        </w:rPr>
        <w:t>w</w:t>
      </w:r>
      <w:r w:rsidR="00604A40">
        <w:rPr>
          <w:rFonts w:ascii="Arial" w:hAnsi="Arial" w:cs="Arial"/>
        </w:rPr>
        <w:t xml:space="preserve">ed Dr </w:t>
      </w:r>
      <w:proofErr w:type="spellStart"/>
      <w:r w:rsidR="00604A40">
        <w:rPr>
          <w:rFonts w:ascii="Arial" w:hAnsi="Arial" w:cs="Arial"/>
        </w:rPr>
        <w:t>Dašková</w:t>
      </w:r>
      <w:proofErr w:type="spellEnd"/>
      <w:r w:rsidR="00604A40">
        <w:rPr>
          <w:rFonts w:ascii="Arial" w:hAnsi="Arial" w:cs="Arial"/>
        </w:rPr>
        <w:t xml:space="preserve"> to gain employment back in Prague in a move that has been facilitated </w:t>
      </w:r>
      <w:r w:rsidR="000C1196">
        <w:rPr>
          <w:rFonts w:ascii="Arial" w:hAnsi="Arial" w:cs="Arial"/>
        </w:rPr>
        <w:t xml:space="preserve">mainly </w:t>
      </w:r>
      <w:r w:rsidR="00604A40">
        <w:rPr>
          <w:rFonts w:ascii="Arial" w:hAnsi="Arial" w:cs="Arial"/>
        </w:rPr>
        <w:t xml:space="preserve">by this research project and the training </w:t>
      </w:r>
      <w:r w:rsidR="000C1196">
        <w:rPr>
          <w:rFonts w:ascii="Arial" w:hAnsi="Arial" w:cs="Arial"/>
        </w:rPr>
        <w:t>opportunities</w:t>
      </w:r>
      <w:r w:rsidR="00604A40">
        <w:rPr>
          <w:rFonts w:ascii="Arial" w:hAnsi="Arial" w:cs="Arial"/>
        </w:rPr>
        <w:t xml:space="preserve"> that it has offered. </w:t>
      </w:r>
    </w:p>
    <w:sectPr w:rsidR="00A136E0" w:rsidRPr="00A136E0" w:rsidSect="00CD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6E0"/>
    <w:rsid w:val="0001417B"/>
    <w:rsid w:val="00040198"/>
    <w:rsid w:val="000513FF"/>
    <w:rsid w:val="0008033C"/>
    <w:rsid w:val="00084FB2"/>
    <w:rsid w:val="00095E44"/>
    <w:rsid w:val="000C1196"/>
    <w:rsid w:val="000D2343"/>
    <w:rsid w:val="000F214A"/>
    <w:rsid w:val="000F6651"/>
    <w:rsid w:val="001546B0"/>
    <w:rsid w:val="001A769F"/>
    <w:rsid w:val="001B2AAD"/>
    <w:rsid w:val="001D0E81"/>
    <w:rsid w:val="001D2CC7"/>
    <w:rsid w:val="002019D8"/>
    <w:rsid w:val="0021460B"/>
    <w:rsid w:val="002271D8"/>
    <w:rsid w:val="0024063E"/>
    <w:rsid w:val="0027066A"/>
    <w:rsid w:val="00277A35"/>
    <w:rsid w:val="002822A5"/>
    <w:rsid w:val="0028268A"/>
    <w:rsid w:val="002B3841"/>
    <w:rsid w:val="002E69FA"/>
    <w:rsid w:val="00303AD7"/>
    <w:rsid w:val="0031001B"/>
    <w:rsid w:val="00311008"/>
    <w:rsid w:val="003163AE"/>
    <w:rsid w:val="003F7E6A"/>
    <w:rsid w:val="0041777B"/>
    <w:rsid w:val="0042167C"/>
    <w:rsid w:val="00437D96"/>
    <w:rsid w:val="00451229"/>
    <w:rsid w:val="004A6229"/>
    <w:rsid w:val="004A6EDC"/>
    <w:rsid w:val="004E44E4"/>
    <w:rsid w:val="004F1719"/>
    <w:rsid w:val="00545C4B"/>
    <w:rsid w:val="0055588A"/>
    <w:rsid w:val="00572CE4"/>
    <w:rsid w:val="005A1FD0"/>
    <w:rsid w:val="005A76B5"/>
    <w:rsid w:val="005B142F"/>
    <w:rsid w:val="005D6CF5"/>
    <w:rsid w:val="005F7121"/>
    <w:rsid w:val="005F76D6"/>
    <w:rsid w:val="006001E1"/>
    <w:rsid w:val="00604A40"/>
    <w:rsid w:val="00627455"/>
    <w:rsid w:val="0063337C"/>
    <w:rsid w:val="00655574"/>
    <w:rsid w:val="0066557E"/>
    <w:rsid w:val="0068003C"/>
    <w:rsid w:val="006826FB"/>
    <w:rsid w:val="006C1CDA"/>
    <w:rsid w:val="006E1AAB"/>
    <w:rsid w:val="0070386F"/>
    <w:rsid w:val="00717A99"/>
    <w:rsid w:val="007721A7"/>
    <w:rsid w:val="00781F63"/>
    <w:rsid w:val="007B5136"/>
    <w:rsid w:val="007F3C11"/>
    <w:rsid w:val="008154E1"/>
    <w:rsid w:val="00847064"/>
    <w:rsid w:val="008513F8"/>
    <w:rsid w:val="00852C1C"/>
    <w:rsid w:val="0089676D"/>
    <w:rsid w:val="008C66B5"/>
    <w:rsid w:val="008C68EE"/>
    <w:rsid w:val="008D690C"/>
    <w:rsid w:val="008E2FDE"/>
    <w:rsid w:val="009131FC"/>
    <w:rsid w:val="00926450"/>
    <w:rsid w:val="00972C6F"/>
    <w:rsid w:val="00974147"/>
    <w:rsid w:val="009966F1"/>
    <w:rsid w:val="009D778E"/>
    <w:rsid w:val="009E1B87"/>
    <w:rsid w:val="00A1138D"/>
    <w:rsid w:val="00A136E0"/>
    <w:rsid w:val="00A3526A"/>
    <w:rsid w:val="00A51233"/>
    <w:rsid w:val="00A54AEC"/>
    <w:rsid w:val="00AA0A8B"/>
    <w:rsid w:val="00AC1E98"/>
    <w:rsid w:val="00AE3D80"/>
    <w:rsid w:val="00AF4C38"/>
    <w:rsid w:val="00AF5C02"/>
    <w:rsid w:val="00B55F28"/>
    <w:rsid w:val="00BA2DBE"/>
    <w:rsid w:val="00BB3987"/>
    <w:rsid w:val="00BD3763"/>
    <w:rsid w:val="00BD5319"/>
    <w:rsid w:val="00C1176C"/>
    <w:rsid w:val="00C270A4"/>
    <w:rsid w:val="00C37698"/>
    <w:rsid w:val="00C56B3D"/>
    <w:rsid w:val="00C85AD8"/>
    <w:rsid w:val="00CC7380"/>
    <w:rsid w:val="00CD238C"/>
    <w:rsid w:val="00CD4D08"/>
    <w:rsid w:val="00CE7AB1"/>
    <w:rsid w:val="00CF6466"/>
    <w:rsid w:val="00D12D8D"/>
    <w:rsid w:val="00D2682D"/>
    <w:rsid w:val="00D42681"/>
    <w:rsid w:val="00D50C61"/>
    <w:rsid w:val="00D611A8"/>
    <w:rsid w:val="00D73AE5"/>
    <w:rsid w:val="00D8488E"/>
    <w:rsid w:val="00DD2EF2"/>
    <w:rsid w:val="00DD5277"/>
    <w:rsid w:val="00DD7301"/>
    <w:rsid w:val="00DE3115"/>
    <w:rsid w:val="00E119BA"/>
    <w:rsid w:val="00E26D86"/>
    <w:rsid w:val="00E44937"/>
    <w:rsid w:val="00E4521D"/>
    <w:rsid w:val="00E501DA"/>
    <w:rsid w:val="00E62179"/>
    <w:rsid w:val="00E649C3"/>
    <w:rsid w:val="00E75CEB"/>
    <w:rsid w:val="00E8593E"/>
    <w:rsid w:val="00EB3C96"/>
    <w:rsid w:val="00EC3F96"/>
    <w:rsid w:val="00EF0E80"/>
    <w:rsid w:val="00F2364A"/>
    <w:rsid w:val="00F438C3"/>
    <w:rsid w:val="00F70CC9"/>
    <w:rsid w:val="00F710D4"/>
    <w:rsid w:val="00F8363C"/>
    <w:rsid w:val="00F86328"/>
    <w:rsid w:val="00F90EA9"/>
    <w:rsid w:val="00F973D3"/>
    <w:rsid w:val="00FA7619"/>
    <w:rsid w:val="00FD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harringj</dc:creator>
  <cp:lastModifiedBy>harringj</cp:lastModifiedBy>
  <cp:revision>4</cp:revision>
  <dcterms:created xsi:type="dcterms:W3CDTF">2012-07-18T20:42:00Z</dcterms:created>
  <dcterms:modified xsi:type="dcterms:W3CDTF">2012-07-19T20:22:00Z</dcterms:modified>
</cp:coreProperties>
</file>