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94" w:rsidRDefault="00BA4394" w:rsidP="00BA4394">
      <w:pPr>
        <w:autoSpaceDE w:val="0"/>
        <w:autoSpaceDN w:val="0"/>
        <w:adjustRightInd w:val="0"/>
        <w:ind w:left="360"/>
        <w:jc w:val="center"/>
        <w:rPr>
          <w:rFonts w:ascii="Arial" w:hAnsi="Arial" w:cs="Arial"/>
          <w:color w:val="000066"/>
        </w:rPr>
      </w:pPr>
      <w:r w:rsidRPr="00091C04">
        <w:rPr>
          <w:b/>
          <w:color w:val="000000"/>
          <w:sz w:val="32"/>
          <w:szCs w:val="32"/>
        </w:rPr>
        <w:t>Pulses in active and nonlinear metamaterials</w:t>
      </w:r>
      <w:r>
        <w:rPr>
          <w:b/>
          <w:color w:val="000000"/>
          <w:sz w:val="32"/>
          <w:szCs w:val="32"/>
        </w:rPr>
        <w:t xml:space="preserve"> (PEARL)</w:t>
      </w:r>
    </w:p>
    <w:p w:rsidR="00BA4394" w:rsidRDefault="00BA4394" w:rsidP="00BA4394">
      <w:pPr>
        <w:jc w:val="center"/>
        <w:rPr>
          <w:sz w:val="22"/>
          <w:szCs w:val="22"/>
        </w:rPr>
      </w:pPr>
    </w:p>
    <w:p w:rsidR="00BA4394" w:rsidRDefault="00BA4394" w:rsidP="00BA4394">
      <w:pPr>
        <w:jc w:val="center"/>
        <w:rPr>
          <w:sz w:val="22"/>
          <w:szCs w:val="22"/>
        </w:rPr>
      </w:pPr>
      <w:r>
        <w:rPr>
          <w:sz w:val="22"/>
          <w:szCs w:val="22"/>
        </w:rPr>
        <w:t xml:space="preserve">Oksana Shramkova, </w:t>
      </w:r>
      <w:hyperlink r:id="rId8" w:history="1">
        <w:r w:rsidRPr="00852ACF">
          <w:rPr>
            <w:rStyle w:val="Hyperlink"/>
            <w:sz w:val="22"/>
            <w:szCs w:val="22"/>
          </w:rPr>
          <w:t>o.shramkova@qub.ac.uk</w:t>
        </w:r>
      </w:hyperlink>
    </w:p>
    <w:p w:rsidR="00BA4394" w:rsidRDefault="00BA4394" w:rsidP="00BA4394">
      <w:pPr>
        <w:jc w:val="center"/>
        <w:rPr>
          <w:sz w:val="22"/>
          <w:szCs w:val="22"/>
        </w:rPr>
      </w:pPr>
      <w:r>
        <w:rPr>
          <w:sz w:val="22"/>
          <w:szCs w:val="22"/>
        </w:rPr>
        <w:t xml:space="preserve">Alexander Schuchinsky, </w:t>
      </w:r>
      <w:hyperlink r:id="rId9" w:history="1">
        <w:r w:rsidRPr="00852ACF">
          <w:rPr>
            <w:rStyle w:val="Hyperlink"/>
            <w:sz w:val="22"/>
            <w:szCs w:val="22"/>
          </w:rPr>
          <w:t>a.schuchinsky@qub.ac.uk</w:t>
        </w:r>
      </w:hyperlink>
    </w:p>
    <w:p w:rsidR="00BA4394" w:rsidRDefault="00BA4394" w:rsidP="00BA4394">
      <w:pPr>
        <w:jc w:val="center"/>
        <w:rPr>
          <w:sz w:val="22"/>
          <w:szCs w:val="22"/>
        </w:rPr>
      </w:pPr>
      <w:r>
        <w:rPr>
          <w:sz w:val="22"/>
          <w:szCs w:val="22"/>
        </w:rPr>
        <w:t>Queen’s University Belfast, BT3 9DT, United Kingdom</w:t>
      </w:r>
    </w:p>
    <w:p w:rsidR="00BA4394" w:rsidRDefault="00BA4394" w:rsidP="00BA4394">
      <w:pPr>
        <w:jc w:val="center"/>
        <w:rPr>
          <w:sz w:val="22"/>
          <w:szCs w:val="22"/>
        </w:rPr>
      </w:pPr>
    </w:p>
    <w:p w:rsidR="00BA4394" w:rsidRPr="00F53A1D" w:rsidRDefault="00BA4394" w:rsidP="00BA4394">
      <w:pPr>
        <w:spacing w:after="120"/>
        <w:jc w:val="both"/>
        <w:rPr>
          <w:sz w:val="22"/>
          <w:szCs w:val="22"/>
        </w:rPr>
      </w:pPr>
      <w:r>
        <w:rPr>
          <w:sz w:val="22"/>
          <w:szCs w:val="22"/>
        </w:rPr>
        <w:t>A</w:t>
      </w:r>
      <w:r w:rsidRPr="008A3B61">
        <w:rPr>
          <w:sz w:val="22"/>
          <w:szCs w:val="22"/>
        </w:rPr>
        <w:t xml:space="preserve">rtificial </w:t>
      </w:r>
      <w:r>
        <w:rPr>
          <w:sz w:val="22"/>
          <w:szCs w:val="22"/>
        </w:rPr>
        <w:t>electromagnetic</w:t>
      </w:r>
      <w:r w:rsidRPr="008A3B61">
        <w:rPr>
          <w:sz w:val="22"/>
          <w:szCs w:val="22"/>
        </w:rPr>
        <w:t xml:space="preserve"> </w:t>
      </w:r>
      <w:r>
        <w:rPr>
          <w:sz w:val="22"/>
          <w:szCs w:val="22"/>
        </w:rPr>
        <w:t xml:space="preserve">materials with novel </w:t>
      </w:r>
      <w:r w:rsidRPr="008A3B61">
        <w:rPr>
          <w:sz w:val="22"/>
          <w:szCs w:val="22"/>
        </w:rPr>
        <w:t>functional</w:t>
      </w:r>
      <w:r>
        <w:rPr>
          <w:sz w:val="22"/>
          <w:szCs w:val="22"/>
        </w:rPr>
        <w:t xml:space="preserve"> capabilities</w:t>
      </w:r>
      <w:r w:rsidRPr="008A3B61">
        <w:rPr>
          <w:sz w:val="22"/>
          <w:szCs w:val="22"/>
        </w:rPr>
        <w:t xml:space="preserve"> ha</w:t>
      </w:r>
      <w:r>
        <w:rPr>
          <w:sz w:val="22"/>
          <w:szCs w:val="22"/>
        </w:rPr>
        <w:t xml:space="preserve">ve been a subject of active research during the last decade. </w:t>
      </w:r>
      <w:r w:rsidRPr="008A3B61">
        <w:rPr>
          <w:sz w:val="22"/>
          <w:szCs w:val="22"/>
        </w:rPr>
        <w:t>Metamaterials</w:t>
      </w:r>
      <w:r>
        <w:rPr>
          <w:sz w:val="22"/>
          <w:szCs w:val="22"/>
        </w:rPr>
        <w:t xml:space="preserve"> (MMs) and photonic crystals (PhCs) together with </w:t>
      </w:r>
      <w:r w:rsidRPr="008A3B61">
        <w:rPr>
          <w:sz w:val="22"/>
          <w:szCs w:val="22"/>
        </w:rPr>
        <w:t>modern nanofabrication technologies</w:t>
      </w:r>
      <w:r>
        <w:rPr>
          <w:sz w:val="22"/>
          <w:szCs w:val="22"/>
        </w:rPr>
        <w:t xml:space="preserve"> </w:t>
      </w:r>
      <w:r w:rsidRPr="000F6B3C">
        <w:rPr>
          <w:sz w:val="22"/>
          <w:szCs w:val="22"/>
        </w:rPr>
        <w:t xml:space="preserve">have </w:t>
      </w:r>
      <w:r>
        <w:rPr>
          <w:sz w:val="22"/>
          <w:szCs w:val="22"/>
        </w:rPr>
        <w:t xml:space="preserve">shown enormous potential for diverse applications </w:t>
      </w:r>
      <w:r w:rsidRPr="000F6B3C">
        <w:rPr>
          <w:sz w:val="22"/>
          <w:szCs w:val="22"/>
        </w:rPr>
        <w:t xml:space="preserve">across the </w:t>
      </w:r>
      <w:r>
        <w:rPr>
          <w:sz w:val="22"/>
          <w:szCs w:val="22"/>
        </w:rPr>
        <w:t>entire</w:t>
      </w:r>
      <w:r w:rsidRPr="000F6B3C">
        <w:rPr>
          <w:sz w:val="22"/>
          <w:szCs w:val="22"/>
        </w:rPr>
        <w:t xml:space="preserve"> </w:t>
      </w:r>
      <w:r>
        <w:rPr>
          <w:sz w:val="22"/>
          <w:szCs w:val="22"/>
        </w:rPr>
        <w:t xml:space="preserve">electromagnetic </w:t>
      </w:r>
      <w:r w:rsidRPr="000F6B3C">
        <w:rPr>
          <w:sz w:val="22"/>
          <w:szCs w:val="22"/>
        </w:rPr>
        <w:t xml:space="preserve">spectrum. </w:t>
      </w:r>
      <w:r>
        <w:rPr>
          <w:sz w:val="22"/>
          <w:szCs w:val="22"/>
        </w:rPr>
        <w:t xml:space="preserve">Recently, nonlinear MMs and PhCs have attracted increasing interest as the prospective media for harmonic generation, waveform control and analogue signal processing. </w:t>
      </w:r>
    </w:p>
    <w:p w:rsidR="00BA4394" w:rsidRPr="00F53A1D" w:rsidRDefault="00BA4394" w:rsidP="00BA4394">
      <w:pPr>
        <w:spacing w:after="120"/>
        <w:jc w:val="both"/>
        <w:rPr>
          <w:sz w:val="22"/>
          <w:szCs w:val="22"/>
        </w:rPr>
      </w:pPr>
      <w:r w:rsidRPr="002C016E">
        <w:rPr>
          <w:sz w:val="22"/>
          <w:szCs w:val="22"/>
        </w:rPr>
        <w:t xml:space="preserve">The main </w:t>
      </w:r>
      <w:r>
        <w:rPr>
          <w:sz w:val="22"/>
          <w:szCs w:val="22"/>
        </w:rPr>
        <w:t>objectives of</w:t>
      </w:r>
      <w:r w:rsidRPr="002C016E">
        <w:rPr>
          <w:sz w:val="22"/>
          <w:szCs w:val="22"/>
        </w:rPr>
        <w:t xml:space="preserve"> PEARL project </w:t>
      </w:r>
      <w:r>
        <w:rPr>
          <w:sz w:val="22"/>
          <w:szCs w:val="22"/>
        </w:rPr>
        <w:t>are</w:t>
      </w:r>
      <w:r w:rsidRPr="00A36809">
        <w:rPr>
          <w:sz w:val="22"/>
          <w:szCs w:val="22"/>
        </w:rPr>
        <w:t xml:space="preserve"> to </w:t>
      </w:r>
      <w:r>
        <w:rPr>
          <w:sz w:val="22"/>
          <w:szCs w:val="22"/>
        </w:rPr>
        <w:t xml:space="preserve">establish </w:t>
      </w:r>
      <w:r w:rsidRPr="002C016E">
        <w:rPr>
          <w:sz w:val="22"/>
          <w:szCs w:val="22"/>
        </w:rPr>
        <w:t xml:space="preserve">the fundamental properties </w:t>
      </w:r>
      <w:r>
        <w:rPr>
          <w:sz w:val="22"/>
          <w:szCs w:val="22"/>
        </w:rPr>
        <w:t xml:space="preserve">of pulsed signals in </w:t>
      </w:r>
      <w:r w:rsidRPr="002C016E">
        <w:rPr>
          <w:sz w:val="22"/>
          <w:szCs w:val="22"/>
        </w:rPr>
        <w:t xml:space="preserve">nonlinear </w:t>
      </w:r>
      <w:r>
        <w:rPr>
          <w:sz w:val="22"/>
          <w:szCs w:val="22"/>
        </w:rPr>
        <w:t xml:space="preserve">MMs and identify the associated mechanisms of waveform control. In particular, the three-wave mixing processes have been studied in the </w:t>
      </w:r>
      <w:r w:rsidRPr="002C016E">
        <w:rPr>
          <w:sz w:val="22"/>
          <w:szCs w:val="22"/>
        </w:rPr>
        <w:t>periodic and quasi-periodic</w:t>
      </w:r>
      <w:r>
        <w:rPr>
          <w:sz w:val="22"/>
          <w:szCs w:val="22"/>
        </w:rPr>
        <w:t xml:space="preserve"> semiconductor</w:t>
      </w:r>
      <w:r w:rsidRPr="002C016E">
        <w:rPr>
          <w:sz w:val="22"/>
          <w:szCs w:val="22"/>
        </w:rPr>
        <w:t xml:space="preserve"> </w:t>
      </w:r>
      <w:r>
        <w:rPr>
          <w:sz w:val="22"/>
          <w:szCs w:val="22"/>
        </w:rPr>
        <w:t xml:space="preserve">and anisotropic dielectric </w:t>
      </w:r>
      <w:r w:rsidRPr="002C016E">
        <w:rPr>
          <w:sz w:val="22"/>
          <w:szCs w:val="22"/>
        </w:rPr>
        <w:t>layer</w:t>
      </w:r>
      <w:r>
        <w:rPr>
          <w:sz w:val="22"/>
          <w:szCs w:val="22"/>
        </w:rPr>
        <w:t xml:space="preserve">ed structures. The phenomenology of the </w:t>
      </w:r>
      <w:r w:rsidRPr="002C016E">
        <w:rPr>
          <w:sz w:val="22"/>
          <w:szCs w:val="22"/>
        </w:rPr>
        <w:t>electromagnetic pulse</w:t>
      </w:r>
      <w:r>
        <w:rPr>
          <w:sz w:val="22"/>
          <w:szCs w:val="22"/>
        </w:rPr>
        <w:t xml:space="preserve"> interactions and resonance enhancement of the combinatorial frequency generation in such structures has been investigated</w:t>
      </w:r>
      <w:r w:rsidRPr="002C016E">
        <w:rPr>
          <w:sz w:val="22"/>
          <w:szCs w:val="22"/>
        </w:rPr>
        <w:t xml:space="preserve">. </w:t>
      </w:r>
      <w:r w:rsidRPr="00F53A1D">
        <w:rPr>
          <w:sz w:val="22"/>
          <w:szCs w:val="22"/>
        </w:rPr>
        <w:t xml:space="preserve">The effects of external </w:t>
      </w:r>
      <w:r>
        <w:rPr>
          <w:sz w:val="22"/>
          <w:szCs w:val="22"/>
        </w:rPr>
        <w:t>dc electric and magnetic bias</w:t>
      </w:r>
      <w:r w:rsidRPr="00F53A1D">
        <w:rPr>
          <w:sz w:val="22"/>
          <w:szCs w:val="22"/>
        </w:rPr>
        <w:t>,</w:t>
      </w:r>
      <w:r>
        <w:rPr>
          <w:sz w:val="22"/>
          <w:szCs w:val="22"/>
        </w:rPr>
        <w:t xml:space="preserve"> parameters of the constituent </w:t>
      </w:r>
      <w:r w:rsidRPr="00F53A1D">
        <w:rPr>
          <w:color w:val="000000"/>
          <w:sz w:val="22"/>
          <w:szCs w:val="22"/>
        </w:rPr>
        <w:t>layer</w:t>
      </w:r>
      <w:r>
        <w:rPr>
          <w:color w:val="000000"/>
          <w:sz w:val="22"/>
          <w:szCs w:val="22"/>
        </w:rPr>
        <w:t xml:space="preserve">s </w:t>
      </w:r>
      <w:r w:rsidRPr="00F53A1D">
        <w:rPr>
          <w:color w:val="000000"/>
          <w:sz w:val="22"/>
          <w:szCs w:val="22"/>
        </w:rPr>
        <w:t xml:space="preserve">and </w:t>
      </w:r>
      <w:r>
        <w:rPr>
          <w:color w:val="000000"/>
          <w:sz w:val="22"/>
          <w:szCs w:val="22"/>
        </w:rPr>
        <w:t>the stacked configuration</w:t>
      </w:r>
      <w:r w:rsidRPr="00F53A1D">
        <w:rPr>
          <w:sz w:val="22"/>
          <w:szCs w:val="22"/>
        </w:rPr>
        <w:t xml:space="preserve"> on </w:t>
      </w:r>
      <w:r w:rsidRPr="00F53A1D">
        <w:rPr>
          <w:color w:val="000000"/>
          <w:sz w:val="22"/>
          <w:szCs w:val="22"/>
        </w:rPr>
        <w:t xml:space="preserve">the </w:t>
      </w:r>
      <w:r w:rsidRPr="00F53A1D">
        <w:rPr>
          <w:sz w:val="22"/>
          <w:szCs w:val="22"/>
        </w:rPr>
        <w:t xml:space="preserve">properties of pulsed </w:t>
      </w:r>
      <w:r>
        <w:rPr>
          <w:sz w:val="22"/>
          <w:szCs w:val="22"/>
        </w:rPr>
        <w:t xml:space="preserve">waveforms scattered by </w:t>
      </w:r>
      <w:r w:rsidRPr="00F53A1D">
        <w:rPr>
          <w:sz w:val="22"/>
          <w:szCs w:val="22"/>
        </w:rPr>
        <w:t>the semiconductor</w:t>
      </w:r>
      <w:r>
        <w:rPr>
          <w:sz w:val="22"/>
          <w:szCs w:val="22"/>
        </w:rPr>
        <w:t xml:space="preserve"> and anisotropic dielectric based</w:t>
      </w:r>
      <w:r w:rsidRPr="00F53A1D">
        <w:rPr>
          <w:sz w:val="22"/>
          <w:szCs w:val="22"/>
        </w:rPr>
        <w:t xml:space="preserve"> </w:t>
      </w:r>
      <w:r>
        <w:rPr>
          <w:sz w:val="22"/>
          <w:szCs w:val="22"/>
        </w:rPr>
        <w:t>MM have been examined and assessed.</w:t>
      </w:r>
      <w:r w:rsidRPr="00F53A1D">
        <w:rPr>
          <w:sz w:val="22"/>
          <w:szCs w:val="22"/>
        </w:rPr>
        <w:t xml:space="preserve"> </w:t>
      </w:r>
    </w:p>
    <w:p w:rsidR="00BA4394" w:rsidRDefault="00BA4394" w:rsidP="00BA4394">
      <w:pPr>
        <w:jc w:val="both"/>
        <w:rPr>
          <w:sz w:val="22"/>
          <w:szCs w:val="22"/>
        </w:rPr>
      </w:pPr>
      <w:r>
        <w:rPr>
          <w:rFonts w:eastAsia="MS Mincho"/>
          <w:sz w:val="22"/>
        </w:rPr>
        <w:t>To elucidate</w:t>
      </w:r>
      <w:r w:rsidRPr="004138D7">
        <w:rPr>
          <w:rFonts w:eastAsia="MS Mincho"/>
          <w:sz w:val="22"/>
        </w:rPr>
        <w:t xml:space="preserve"> the fundamental mechanisms and phenomenology of the distributed nonlinear </w:t>
      </w:r>
      <w:r>
        <w:rPr>
          <w:rFonts w:eastAsia="MS Mincho"/>
          <w:sz w:val="22"/>
        </w:rPr>
        <w:t>mixing and combinatorial frequency generation in the nonlinear MMs and PhCs, t</w:t>
      </w:r>
      <w:r>
        <w:rPr>
          <w:sz w:val="22"/>
          <w:szCs w:val="22"/>
        </w:rPr>
        <w:t>he following problems have been addressed in the</w:t>
      </w:r>
      <w:r w:rsidRPr="0011153A">
        <w:rPr>
          <w:sz w:val="22"/>
          <w:szCs w:val="22"/>
        </w:rPr>
        <w:t xml:space="preserve"> project: </w:t>
      </w:r>
    </w:p>
    <w:p w:rsidR="00BA4394" w:rsidRDefault="00BA4394" w:rsidP="00BA4394">
      <w:pPr>
        <w:pStyle w:val="Title"/>
        <w:numPr>
          <w:ilvl w:val="0"/>
          <w:numId w:val="2"/>
        </w:numPr>
        <w:jc w:val="left"/>
        <w:rPr>
          <w:rFonts w:ascii="Times New Roman" w:hAnsi="Times New Roman"/>
          <w:b w:val="0"/>
          <w:sz w:val="22"/>
          <w:szCs w:val="22"/>
        </w:rPr>
      </w:pPr>
      <w:r w:rsidRPr="00833BBD">
        <w:rPr>
          <w:rFonts w:ascii="Times New Roman" w:hAnsi="Times New Roman"/>
          <w:b w:val="0"/>
          <w:sz w:val="22"/>
          <w:szCs w:val="22"/>
        </w:rPr>
        <w:t xml:space="preserve">Nonlinear scattering </w:t>
      </w:r>
      <w:r>
        <w:rPr>
          <w:rFonts w:ascii="Times New Roman" w:hAnsi="Times New Roman"/>
          <w:b w:val="0"/>
          <w:sz w:val="22"/>
          <w:szCs w:val="22"/>
        </w:rPr>
        <w:t xml:space="preserve">and </w:t>
      </w:r>
      <w:r w:rsidRPr="00FA12B3">
        <w:rPr>
          <w:rFonts w:ascii="Times New Roman" w:hAnsi="Times New Roman"/>
          <w:b w:val="0"/>
          <w:sz w:val="22"/>
          <w:szCs w:val="22"/>
        </w:rPr>
        <w:t xml:space="preserve">combinatorial frequency generation </w:t>
      </w:r>
      <w:r>
        <w:rPr>
          <w:rFonts w:ascii="Times New Roman" w:hAnsi="Times New Roman"/>
          <w:b w:val="0"/>
          <w:sz w:val="22"/>
          <w:szCs w:val="22"/>
        </w:rPr>
        <w:t>by</w:t>
      </w:r>
      <w:r w:rsidRPr="00FA12B3">
        <w:rPr>
          <w:rFonts w:ascii="Times New Roman" w:hAnsi="Times New Roman"/>
          <w:sz w:val="22"/>
          <w:szCs w:val="22"/>
        </w:rPr>
        <w:t xml:space="preserve"> </w:t>
      </w:r>
      <w:r>
        <w:rPr>
          <w:rFonts w:ascii="Times New Roman" w:hAnsi="Times New Roman"/>
          <w:b w:val="0"/>
          <w:sz w:val="22"/>
          <w:szCs w:val="22"/>
        </w:rPr>
        <w:t>three-wave mixing in</w:t>
      </w:r>
      <w:r w:rsidRPr="00833BBD">
        <w:rPr>
          <w:rFonts w:ascii="Times New Roman" w:hAnsi="Times New Roman"/>
          <w:b w:val="0"/>
          <w:sz w:val="22"/>
          <w:szCs w:val="22"/>
        </w:rPr>
        <w:t xml:space="preserve"> </w:t>
      </w:r>
    </w:p>
    <w:p w:rsidR="00BA4394" w:rsidRDefault="00BA4394" w:rsidP="00BA4394">
      <w:pPr>
        <w:pStyle w:val="Title"/>
        <w:numPr>
          <w:ilvl w:val="1"/>
          <w:numId w:val="2"/>
        </w:numPr>
        <w:ind w:left="1077" w:hanging="357"/>
        <w:jc w:val="left"/>
        <w:rPr>
          <w:rFonts w:ascii="Times New Roman" w:hAnsi="Times New Roman"/>
          <w:b w:val="0"/>
          <w:sz w:val="22"/>
          <w:szCs w:val="22"/>
        </w:rPr>
      </w:pPr>
      <w:r w:rsidRPr="00833BBD">
        <w:rPr>
          <w:rFonts w:ascii="Times New Roman" w:hAnsi="Times New Roman"/>
          <w:b w:val="0"/>
          <w:sz w:val="22"/>
          <w:szCs w:val="22"/>
        </w:rPr>
        <w:t xml:space="preserve">anisotropic dielectric </w:t>
      </w:r>
      <w:r>
        <w:rPr>
          <w:rFonts w:ascii="Times New Roman" w:hAnsi="Times New Roman"/>
          <w:b w:val="0"/>
          <w:sz w:val="22"/>
          <w:szCs w:val="22"/>
        </w:rPr>
        <w:t>and semiconductor layer</w:t>
      </w:r>
      <w:r w:rsidRPr="00833BBD">
        <w:rPr>
          <w:rFonts w:ascii="Times New Roman" w:hAnsi="Times New Roman"/>
          <w:b w:val="0"/>
          <w:sz w:val="22"/>
          <w:szCs w:val="22"/>
        </w:rPr>
        <w:t>s</w:t>
      </w:r>
      <w:r>
        <w:rPr>
          <w:rFonts w:ascii="Times New Roman" w:hAnsi="Times New Roman"/>
          <w:b w:val="0"/>
          <w:sz w:val="22"/>
          <w:szCs w:val="22"/>
        </w:rPr>
        <w:t>;</w:t>
      </w:r>
    </w:p>
    <w:p w:rsidR="00BA4394" w:rsidRDefault="00BA4394" w:rsidP="00BA4394">
      <w:pPr>
        <w:pStyle w:val="Title"/>
        <w:numPr>
          <w:ilvl w:val="1"/>
          <w:numId w:val="2"/>
        </w:numPr>
        <w:ind w:left="1077" w:hanging="357"/>
        <w:jc w:val="left"/>
        <w:rPr>
          <w:rFonts w:ascii="Times New Roman" w:hAnsi="Times New Roman"/>
          <w:b w:val="0"/>
          <w:sz w:val="22"/>
          <w:szCs w:val="22"/>
        </w:rPr>
      </w:pPr>
      <w:r w:rsidRPr="00FA12B3">
        <w:rPr>
          <w:rFonts w:ascii="Times New Roman" w:hAnsi="Times New Roman"/>
          <w:b w:val="0"/>
          <w:sz w:val="22"/>
          <w:szCs w:val="22"/>
        </w:rPr>
        <w:t>periodic and quasi-periodic stacks of anisotropic dielectric and semiconductor layers</w:t>
      </w:r>
      <w:r>
        <w:rPr>
          <w:rFonts w:ascii="Times New Roman" w:hAnsi="Times New Roman"/>
          <w:b w:val="0"/>
          <w:sz w:val="22"/>
          <w:szCs w:val="22"/>
        </w:rPr>
        <w:t>;</w:t>
      </w:r>
    </w:p>
    <w:p w:rsidR="00BA4394" w:rsidRPr="00833BBD" w:rsidRDefault="00BA4394" w:rsidP="00BA4394">
      <w:pPr>
        <w:pStyle w:val="Title"/>
        <w:numPr>
          <w:ilvl w:val="1"/>
          <w:numId w:val="2"/>
        </w:numPr>
        <w:ind w:left="1077" w:hanging="357"/>
        <w:jc w:val="left"/>
        <w:rPr>
          <w:rFonts w:ascii="Times New Roman" w:hAnsi="Times New Roman"/>
          <w:b w:val="0"/>
          <w:sz w:val="22"/>
          <w:szCs w:val="22"/>
        </w:rPr>
      </w:pPr>
      <w:r w:rsidRPr="00FA12B3">
        <w:rPr>
          <w:rFonts w:ascii="Times New Roman" w:hAnsi="Times New Roman"/>
          <w:b w:val="0"/>
          <w:sz w:val="22"/>
          <w:szCs w:val="22"/>
        </w:rPr>
        <w:t>stacks of semiconductor layers</w:t>
      </w:r>
      <w:r>
        <w:rPr>
          <w:rFonts w:ascii="Times New Roman" w:hAnsi="Times New Roman"/>
          <w:b w:val="0"/>
          <w:sz w:val="22"/>
          <w:szCs w:val="22"/>
        </w:rPr>
        <w:t xml:space="preserve"> with external dc electric or magnetic bias</w:t>
      </w:r>
    </w:p>
    <w:p w:rsidR="00BA4394" w:rsidRPr="0031293D" w:rsidRDefault="00BA4394" w:rsidP="00BA4394">
      <w:pPr>
        <w:pStyle w:val="ListParagraph"/>
        <w:numPr>
          <w:ilvl w:val="0"/>
          <w:numId w:val="2"/>
        </w:numPr>
        <w:spacing w:after="0"/>
        <w:jc w:val="both"/>
        <w:rPr>
          <w:rFonts w:ascii="Times New Roman" w:hAnsi="Times New Roman"/>
          <w:bCs/>
          <w:kern w:val="28"/>
          <w:sz w:val="22"/>
          <w:szCs w:val="22"/>
          <w:lang w:eastAsia="en-US"/>
        </w:rPr>
      </w:pPr>
      <w:r w:rsidRPr="00833BBD">
        <w:rPr>
          <w:rFonts w:ascii="Times New Roman" w:hAnsi="Times New Roman"/>
          <w:kern w:val="28"/>
          <w:sz w:val="22"/>
          <w:szCs w:val="22"/>
          <w:lang w:eastAsia="en-US"/>
        </w:rPr>
        <w:t xml:space="preserve">Gaussian pulse mixing and scattering by </w:t>
      </w:r>
      <w:r w:rsidRPr="00FA12B3">
        <w:rPr>
          <w:rFonts w:ascii="Times New Roman" w:hAnsi="Times New Roman"/>
          <w:sz w:val="22"/>
          <w:szCs w:val="22"/>
        </w:rPr>
        <w:t>periodic and quasi-periodic stacks of</w:t>
      </w:r>
    </w:p>
    <w:p w:rsidR="00BA4394" w:rsidRDefault="00BA4394" w:rsidP="00BA4394">
      <w:pPr>
        <w:pStyle w:val="Title"/>
        <w:numPr>
          <w:ilvl w:val="1"/>
          <w:numId w:val="2"/>
        </w:numPr>
        <w:ind w:left="1077" w:hanging="357"/>
        <w:jc w:val="left"/>
        <w:rPr>
          <w:rFonts w:ascii="Times New Roman" w:hAnsi="Times New Roman"/>
          <w:b w:val="0"/>
          <w:sz w:val="22"/>
          <w:szCs w:val="22"/>
        </w:rPr>
      </w:pPr>
      <w:r w:rsidRPr="00FA12B3">
        <w:rPr>
          <w:rFonts w:ascii="Times New Roman" w:hAnsi="Times New Roman"/>
          <w:b w:val="0"/>
          <w:sz w:val="22"/>
          <w:szCs w:val="22"/>
        </w:rPr>
        <w:t>anisotropic dielectric and semiconductor layers</w:t>
      </w:r>
      <w:r>
        <w:rPr>
          <w:rFonts w:ascii="Times New Roman" w:hAnsi="Times New Roman"/>
          <w:b w:val="0"/>
          <w:sz w:val="22"/>
          <w:szCs w:val="22"/>
        </w:rPr>
        <w:t>;</w:t>
      </w:r>
    </w:p>
    <w:p w:rsidR="00BA4394" w:rsidRDefault="00BA4394" w:rsidP="00BA4394">
      <w:pPr>
        <w:pStyle w:val="Title"/>
        <w:numPr>
          <w:ilvl w:val="1"/>
          <w:numId w:val="2"/>
        </w:numPr>
        <w:ind w:left="1077" w:hanging="357"/>
        <w:jc w:val="left"/>
        <w:rPr>
          <w:rFonts w:ascii="Times New Roman" w:hAnsi="Times New Roman"/>
          <w:b w:val="0"/>
          <w:sz w:val="22"/>
          <w:szCs w:val="22"/>
        </w:rPr>
      </w:pPr>
      <w:r w:rsidRPr="00FA12B3">
        <w:rPr>
          <w:rFonts w:ascii="Times New Roman" w:hAnsi="Times New Roman"/>
          <w:b w:val="0"/>
          <w:sz w:val="22"/>
          <w:szCs w:val="22"/>
        </w:rPr>
        <w:t>semiconductor layers</w:t>
      </w:r>
      <w:r>
        <w:rPr>
          <w:rFonts w:ascii="Times New Roman" w:hAnsi="Times New Roman"/>
          <w:b w:val="0"/>
          <w:sz w:val="22"/>
          <w:szCs w:val="22"/>
        </w:rPr>
        <w:t xml:space="preserve"> with external dc electric or magnetic bias.</w:t>
      </w:r>
    </w:p>
    <w:p w:rsidR="00BA4394" w:rsidRPr="00482EA8" w:rsidRDefault="00BA4394" w:rsidP="00BA4394">
      <w:pPr>
        <w:spacing w:before="120"/>
        <w:jc w:val="both"/>
        <w:rPr>
          <w:sz w:val="22"/>
          <w:szCs w:val="22"/>
        </w:rPr>
      </w:pPr>
      <w:r>
        <w:rPr>
          <w:sz w:val="22"/>
          <w:szCs w:val="22"/>
        </w:rPr>
        <w:t xml:space="preserve">The </w:t>
      </w:r>
      <w:r w:rsidRPr="00107232">
        <w:rPr>
          <w:sz w:val="22"/>
          <w:szCs w:val="22"/>
        </w:rPr>
        <w:t xml:space="preserve">advanced analytical tools </w:t>
      </w:r>
      <w:r>
        <w:rPr>
          <w:sz w:val="22"/>
          <w:szCs w:val="22"/>
        </w:rPr>
        <w:t xml:space="preserve">have been developed </w:t>
      </w:r>
      <w:r w:rsidRPr="00107232">
        <w:rPr>
          <w:sz w:val="22"/>
          <w:szCs w:val="22"/>
        </w:rPr>
        <w:t xml:space="preserve">for </w:t>
      </w:r>
      <w:r>
        <w:rPr>
          <w:sz w:val="22"/>
          <w:szCs w:val="22"/>
        </w:rPr>
        <w:t xml:space="preserve">modelling </w:t>
      </w:r>
      <w:r w:rsidRPr="00107232">
        <w:rPr>
          <w:sz w:val="22"/>
          <w:szCs w:val="22"/>
        </w:rPr>
        <w:t xml:space="preserve">of the resonance nonlinear scattering and frequency mixing in </w:t>
      </w:r>
      <w:r>
        <w:rPr>
          <w:sz w:val="22"/>
          <w:szCs w:val="22"/>
        </w:rPr>
        <w:t>the stacked layer</w:t>
      </w:r>
      <w:r w:rsidRPr="00107232">
        <w:rPr>
          <w:sz w:val="22"/>
          <w:szCs w:val="22"/>
        </w:rPr>
        <w:t xml:space="preserve"> with weak distributed nonlinearities</w:t>
      </w:r>
      <w:r>
        <w:rPr>
          <w:sz w:val="22"/>
          <w:szCs w:val="22"/>
        </w:rPr>
        <w:t xml:space="preserve"> and semiconductor layers with mobile carriers</w:t>
      </w:r>
      <w:r w:rsidRPr="00107232">
        <w:rPr>
          <w:sz w:val="22"/>
          <w:szCs w:val="22"/>
        </w:rPr>
        <w:t xml:space="preserve">. </w:t>
      </w:r>
      <w:r>
        <w:rPr>
          <w:sz w:val="22"/>
          <w:szCs w:val="22"/>
        </w:rPr>
        <w:t xml:space="preserve">The Transfer Matrix Method (TMM) has been generalised and adapted to </w:t>
      </w:r>
      <w:r w:rsidRPr="00A71E29">
        <w:rPr>
          <w:sz w:val="22"/>
          <w:szCs w:val="22"/>
        </w:rPr>
        <w:t>the solution of the auxiliary canonical problems of linear</w:t>
      </w:r>
      <w:r>
        <w:rPr>
          <w:sz w:val="22"/>
          <w:szCs w:val="22"/>
        </w:rPr>
        <w:t xml:space="preserve"> and nonlinear </w:t>
      </w:r>
      <w:r w:rsidRPr="00A71E29">
        <w:rPr>
          <w:sz w:val="22"/>
          <w:szCs w:val="22"/>
        </w:rPr>
        <w:t xml:space="preserve">scattering by individual </w:t>
      </w:r>
      <w:r>
        <w:rPr>
          <w:sz w:val="22"/>
          <w:szCs w:val="22"/>
        </w:rPr>
        <w:t xml:space="preserve">semiconductor and </w:t>
      </w:r>
      <w:r w:rsidRPr="00A71E29">
        <w:rPr>
          <w:sz w:val="22"/>
          <w:szCs w:val="22"/>
        </w:rPr>
        <w:t>anisotropic</w:t>
      </w:r>
      <w:r>
        <w:rPr>
          <w:sz w:val="22"/>
          <w:szCs w:val="22"/>
        </w:rPr>
        <w:t xml:space="preserve"> dielectric </w:t>
      </w:r>
      <w:r w:rsidRPr="00A71E29">
        <w:rPr>
          <w:sz w:val="22"/>
          <w:szCs w:val="22"/>
        </w:rPr>
        <w:t xml:space="preserve">layers and </w:t>
      </w:r>
      <w:r>
        <w:rPr>
          <w:sz w:val="22"/>
          <w:szCs w:val="22"/>
        </w:rPr>
        <w:t xml:space="preserve">their arrangements in </w:t>
      </w:r>
      <w:r w:rsidRPr="00A71E29">
        <w:rPr>
          <w:sz w:val="22"/>
          <w:szCs w:val="22"/>
        </w:rPr>
        <w:t>finite periodic and quasi-periodic stacks.</w:t>
      </w:r>
      <w:r>
        <w:rPr>
          <w:sz w:val="22"/>
          <w:szCs w:val="22"/>
        </w:rPr>
        <w:t xml:space="preserve"> </w:t>
      </w:r>
      <w:r w:rsidRPr="009074C7">
        <w:rPr>
          <w:sz w:val="22"/>
          <w:szCs w:val="22"/>
        </w:rPr>
        <w:t xml:space="preserve">The analytical solutions have been obtained in the self-consistent problem formulation </w:t>
      </w:r>
      <w:r>
        <w:rPr>
          <w:sz w:val="22"/>
          <w:szCs w:val="22"/>
        </w:rPr>
        <w:t>of</w:t>
      </w:r>
      <w:r w:rsidRPr="009074C7">
        <w:rPr>
          <w:sz w:val="22"/>
          <w:szCs w:val="22"/>
        </w:rPr>
        <w:t xml:space="preserve"> </w:t>
      </w:r>
      <w:r>
        <w:rPr>
          <w:sz w:val="22"/>
          <w:szCs w:val="22"/>
        </w:rPr>
        <w:t xml:space="preserve">the </w:t>
      </w:r>
      <w:r w:rsidRPr="009074C7">
        <w:rPr>
          <w:sz w:val="22"/>
          <w:szCs w:val="22"/>
        </w:rPr>
        <w:t xml:space="preserve">nonlinear scattering </w:t>
      </w:r>
      <w:r>
        <w:rPr>
          <w:sz w:val="22"/>
          <w:szCs w:val="22"/>
        </w:rPr>
        <w:t xml:space="preserve">in </w:t>
      </w:r>
      <w:r w:rsidRPr="009074C7">
        <w:rPr>
          <w:sz w:val="22"/>
          <w:szCs w:val="22"/>
        </w:rPr>
        <w:t>the three-wave mixing process</w:t>
      </w:r>
      <w:r>
        <w:rPr>
          <w:sz w:val="22"/>
          <w:szCs w:val="22"/>
        </w:rPr>
        <w:t xml:space="preserve"> associated with the carrier mobility in</w:t>
      </w:r>
      <w:r w:rsidRPr="009074C7">
        <w:rPr>
          <w:sz w:val="22"/>
          <w:szCs w:val="22"/>
        </w:rPr>
        <w:t xml:space="preserve"> </w:t>
      </w:r>
      <w:r>
        <w:rPr>
          <w:sz w:val="22"/>
          <w:szCs w:val="22"/>
        </w:rPr>
        <w:t xml:space="preserve">the </w:t>
      </w:r>
      <w:r w:rsidRPr="009074C7">
        <w:rPr>
          <w:sz w:val="22"/>
          <w:szCs w:val="22"/>
        </w:rPr>
        <w:t>stacked semiconductor layers</w:t>
      </w:r>
      <w:r>
        <w:rPr>
          <w:sz w:val="22"/>
          <w:szCs w:val="22"/>
        </w:rPr>
        <w:t xml:space="preserve"> and </w:t>
      </w:r>
      <w:r w:rsidRPr="00623546">
        <w:rPr>
          <w:i/>
          <w:sz w:val="22"/>
          <w:szCs w:val="22"/>
        </w:rPr>
        <w:t>nipi</w:t>
      </w:r>
      <w:r>
        <w:rPr>
          <w:sz w:val="22"/>
          <w:szCs w:val="22"/>
        </w:rPr>
        <w:t xml:space="preserve"> structures</w:t>
      </w:r>
      <w:r w:rsidRPr="009074C7">
        <w:rPr>
          <w:sz w:val="22"/>
          <w:szCs w:val="22"/>
        </w:rPr>
        <w:t xml:space="preserve">. </w:t>
      </w:r>
      <w:r w:rsidRPr="00482EA8">
        <w:rPr>
          <w:sz w:val="22"/>
          <w:szCs w:val="22"/>
        </w:rPr>
        <w:t xml:space="preserve">The developed formalism has provided the enabling tools for the investigations of the mechanisms of combinatorial frequency generation in nonlinear layered structures and analysis of the stationary process of combinatorial frequencies generation </w:t>
      </w:r>
      <w:r>
        <w:rPr>
          <w:sz w:val="22"/>
          <w:szCs w:val="22"/>
        </w:rPr>
        <w:t>by</w:t>
      </w:r>
      <w:r w:rsidRPr="00482EA8">
        <w:rPr>
          <w:sz w:val="22"/>
          <w:szCs w:val="22"/>
        </w:rPr>
        <w:t xml:space="preserve"> the </w:t>
      </w:r>
      <w:r w:rsidRPr="00482EA8">
        <w:rPr>
          <w:i/>
          <w:sz w:val="22"/>
          <w:szCs w:val="22"/>
        </w:rPr>
        <w:t>nipi</w:t>
      </w:r>
      <w:r w:rsidRPr="00482EA8">
        <w:rPr>
          <w:sz w:val="22"/>
          <w:szCs w:val="22"/>
        </w:rPr>
        <w:t xml:space="preserve"> layers</w:t>
      </w:r>
      <w:r>
        <w:rPr>
          <w:sz w:val="22"/>
          <w:szCs w:val="22"/>
        </w:rPr>
        <w:t xml:space="preserve"> with drifting charges</w:t>
      </w:r>
      <w:r w:rsidRPr="00482EA8">
        <w:rPr>
          <w:sz w:val="22"/>
          <w:szCs w:val="22"/>
        </w:rPr>
        <w:t>.</w:t>
      </w:r>
    </w:p>
    <w:p w:rsidR="00BA4394" w:rsidRPr="009074C7" w:rsidRDefault="00BA4394" w:rsidP="00BA4394">
      <w:pPr>
        <w:autoSpaceDE w:val="0"/>
        <w:autoSpaceDN w:val="0"/>
        <w:adjustRightInd w:val="0"/>
        <w:spacing w:before="120"/>
        <w:jc w:val="both"/>
        <w:rPr>
          <w:sz w:val="22"/>
          <w:szCs w:val="22"/>
        </w:rPr>
      </w:pPr>
      <w:r>
        <w:rPr>
          <w:sz w:val="22"/>
          <w:szCs w:val="22"/>
        </w:rPr>
        <w:t>Using the developed self-consistent model, i</w:t>
      </w:r>
      <w:r w:rsidRPr="009074C7">
        <w:rPr>
          <w:sz w:val="22"/>
          <w:szCs w:val="22"/>
        </w:rPr>
        <w:t xml:space="preserve">t has been proven analytically that </w:t>
      </w:r>
      <w:r>
        <w:rPr>
          <w:sz w:val="22"/>
          <w:szCs w:val="22"/>
        </w:rPr>
        <w:t>the second harmonic generation</w:t>
      </w:r>
      <w:r w:rsidR="003F4024" w:rsidRPr="003F4024">
        <w:rPr>
          <w:sz w:val="22"/>
          <w:szCs w:val="22"/>
        </w:rPr>
        <w:t xml:space="preserve"> </w:t>
      </w:r>
      <w:bookmarkStart w:id="0" w:name="_GoBack"/>
      <w:r w:rsidR="003F4024" w:rsidRPr="003F4024">
        <w:rPr>
          <w:sz w:val="22"/>
          <w:szCs w:val="22"/>
        </w:rPr>
        <w:t xml:space="preserve">(SHG) by passive and electrically biased </w:t>
      </w:r>
      <w:r w:rsidR="003F4024" w:rsidRPr="003F4024">
        <w:rPr>
          <w:i/>
          <w:sz w:val="22"/>
          <w:szCs w:val="22"/>
        </w:rPr>
        <w:t>nipi</w:t>
      </w:r>
      <w:r w:rsidR="003F4024" w:rsidRPr="003F4024">
        <w:rPr>
          <w:sz w:val="22"/>
          <w:szCs w:val="22"/>
        </w:rPr>
        <w:t xml:space="preserve"> structures with drifting carriers illuminated by </w:t>
      </w:r>
      <w:r w:rsidR="003F4024">
        <w:rPr>
          <w:sz w:val="22"/>
          <w:szCs w:val="22"/>
        </w:rPr>
        <w:t xml:space="preserve">the </w:t>
      </w:r>
      <w:r w:rsidR="003F4024" w:rsidRPr="003F4024">
        <w:rPr>
          <w:sz w:val="22"/>
          <w:szCs w:val="22"/>
        </w:rPr>
        <w:t>TM polarised pump waves is forbidden</w:t>
      </w:r>
      <w:bookmarkEnd w:id="0"/>
      <w:r w:rsidRPr="00BA4394">
        <w:rPr>
          <w:b/>
          <w:sz w:val="22"/>
          <w:szCs w:val="22"/>
        </w:rPr>
        <w:t xml:space="preserve">. </w:t>
      </w:r>
      <w:r w:rsidRPr="009074C7">
        <w:rPr>
          <w:sz w:val="22"/>
          <w:szCs w:val="22"/>
        </w:rPr>
        <w:t xml:space="preserve">Alternatively, it was shown that the combinatorial frequency </w:t>
      </w:r>
      <w:r w:rsidRPr="009074C7">
        <w:rPr>
          <w:rFonts w:ascii="Symbol" w:hAnsi="Symbol"/>
          <w:i/>
          <w:sz w:val="22"/>
          <w:szCs w:val="22"/>
        </w:rPr>
        <w:t></w:t>
      </w:r>
      <w:r w:rsidRPr="009074C7">
        <w:rPr>
          <w:sz w:val="22"/>
          <w:szCs w:val="22"/>
          <w:vertAlign w:val="subscript"/>
        </w:rPr>
        <w:t>3</w:t>
      </w:r>
      <w:r w:rsidRPr="009074C7">
        <w:rPr>
          <w:sz w:val="22"/>
          <w:szCs w:val="22"/>
        </w:rPr>
        <w:t> = </w:t>
      </w:r>
      <w:r w:rsidRPr="009074C7">
        <w:rPr>
          <w:rFonts w:ascii="Symbol" w:hAnsi="Symbol"/>
          <w:i/>
          <w:sz w:val="22"/>
          <w:szCs w:val="22"/>
        </w:rPr>
        <w:t></w:t>
      </w:r>
      <w:r w:rsidRPr="009074C7">
        <w:rPr>
          <w:sz w:val="22"/>
          <w:szCs w:val="22"/>
          <w:vertAlign w:val="subscript"/>
        </w:rPr>
        <w:t>1</w:t>
      </w:r>
      <w:r w:rsidRPr="009074C7">
        <w:rPr>
          <w:sz w:val="22"/>
          <w:szCs w:val="22"/>
        </w:rPr>
        <w:t> +</w:t>
      </w:r>
      <w:r w:rsidRPr="009074C7">
        <w:rPr>
          <w:rFonts w:ascii="Symbol" w:hAnsi="Symbol"/>
          <w:i/>
          <w:sz w:val="22"/>
          <w:szCs w:val="22"/>
        </w:rPr>
        <w:t></w:t>
      </w:r>
      <w:r w:rsidRPr="009074C7">
        <w:rPr>
          <w:sz w:val="22"/>
          <w:szCs w:val="22"/>
          <w:vertAlign w:val="subscript"/>
        </w:rPr>
        <w:t>2</w:t>
      </w:r>
      <w:r w:rsidRPr="009074C7">
        <w:rPr>
          <w:sz w:val="22"/>
          <w:szCs w:val="22"/>
        </w:rPr>
        <w:t xml:space="preserve"> can be efficiently generated in the three-wave mixing process driven by two pump waves of dissimilar frequencies </w:t>
      </w:r>
      <w:r w:rsidRPr="001151EA">
        <w:rPr>
          <w:rFonts w:ascii="Symbol" w:eastAsia="MS Mincho" w:hAnsi="Symbol"/>
          <w:i/>
          <w:sz w:val="22"/>
          <w:szCs w:val="22"/>
        </w:rPr>
        <w:t></w:t>
      </w:r>
      <w:r w:rsidRPr="001151EA">
        <w:rPr>
          <w:rFonts w:eastAsia="MS Mincho"/>
          <w:sz w:val="22"/>
          <w:szCs w:val="22"/>
          <w:vertAlign w:val="subscript"/>
        </w:rPr>
        <w:t>1</w:t>
      </w:r>
      <w:r w:rsidRPr="001151EA">
        <w:rPr>
          <w:rFonts w:eastAsia="MS Mincho"/>
          <w:sz w:val="22"/>
          <w:szCs w:val="22"/>
        </w:rPr>
        <w:t xml:space="preserve"> and </w:t>
      </w:r>
      <w:r w:rsidRPr="001151EA">
        <w:rPr>
          <w:rFonts w:ascii="Symbol" w:eastAsia="MS Mincho" w:hAnsi="Symbol"/>
          <w:i/>
          <w:sz w:val="22"/>
          <w:szCs w:val="22"/>
        </w:rPr>
        <w:t></w:t>
      </w:r>
      <w:r w:rsidRPr="001151EA">
        <w:rPr>
          <w:rFonts w:eastAsia="MS Mincho"/>
          <w:sz w:val="22"/>
          <w:szCs w:val="22"/>
          <w:vertAlign w:val="subscript"/>
        </w:rPr>
        <w:t>2</w:t>
      </w:r>
      <w:r w:rsidRPr="001151EA">
        <w:rPr>
          <w:rFonts w:eastAsia="MS Mincho"/>
          <w:sz w:val="22"/>
          <w:szCs w:val="22"/>
        </w:rPr>
        <w:t xml:space="preserve"> </w:t>
      </w:r>
      <w:r w:rsidRPr="009074C7">
        <w:rPr>
          <w:sz w:val="22"/>
          <w:szCs w:val="22"/>
        </w:rPr>
        <w:t xml:space="preserve">incident at different angles. The effects of layer parameters, pump wave refraction, dispersion, field confinement and phase synchronism have been comprehensively investigated </w:t>
      </w:r>
      <w:r>
        <w:rPr>
          <w:sz w:val="22"/>
          <w:szCs w:val="22"/>
        </w:rPr>
        <w:t>using</w:t>
      </w:r>
      <w:r w:rsidRPr="009074C7">
        <w:rPr>
          <w:sz w:val="22"/>
          <w:szCs w:val="22"/>
        </w:rPr>
        <w:t xml:space="preserve"> the canonical layered arrangements. </w:t>
      </w:r>
    </w:p>
    <w:p w:rsidR="00BA4394" w:rsidRDefault="00BA4394" w:rsidP="00BA4394">
      <w:pPr>
        <w:tabs>
          <w:tab w:val="center" w:pos="4536"/>
          <w:tab w:val="right" w:pos="9072"/>
        </w:tabs>
        <w:spacing w:before="120"/>
        <w:jc w:val="both"/>
        <w:rPr>
          <w:sz w:val="22"/>
          <w:szCs w:val="22"/>
        </w:rPr>
      </w:pPr>
      <w:r w:rsidRPr="006D73ED">
        <w:rPr>
          <w:sz w:val="22"/>
          <w:szCs w:val="22"/>
        </w:rPr>
        <w:t xml:space="preserve">The </w:t>
      </w:r>
      <w:r>
        <w:rPr>
          <w:sz w:val="22"/>
          <w:szCs w:val="22"/>
        </w:rPr>
        <w:t xml:space="preserve">modified TMM approach has been applied first to the periodic stacks of nonlinear dielectric layers. The systematic parametric study has shown that in contrast to SHG and THG in the PhCs, the combinatorial frequency generation efficiency in the periodic stacks is not enhanced at their spectral </w:t>
      </w:r>
      <w:r>
        <w:rPr>
          <w:sz w:val="22"/>
          <w:szCs w:val="22"/>
        </w:rPr>
        <w:lastRenderedPageBreak/>
        <w:t>band edges. However, it has been found that the frequency conversion efficiency can be significantly increased at</w:t>
      </w:r>
      <w:r w:rsidRPr="006D73ED">
        <w:rPr>
          <w:rFonts w:eastAsia="MS Mincho"/>
          <w:sz w:val="22"/>
          <w:szCs w:val="22"/>
        </w:rPr>
        <w:t xml:space="preserve"> </w:t>
      </w:r>
      <w:r>
        <w:rPr>
          <w:rFonts w:eastAsia="MS Mincho"/>
          <w:sz w:val="22"/>
          <w:szCs w:val="22"/>
        </w:rPr>
        <w:t xml:space="preserve">the high order </w:t>
      </w:r>
      <w:r w:rsidRPr="006D73ED">
        <w:rPr>
          <w:sz w:val="22"/>
          <w:szCs w:val="22"/>
        </w:rPr>
        <w:t>Wolf–Bragg resonances</w:t>
      </w:r>
      <w:r>
        <w:rPr>
          <w:sz w:val="22"/>
          <w:szCs w:val="22"/>
        </w:rPr>
        <w:t xml:space="preserve"> occurring at the specific combinations of the pump wave frequencies, incidence angles and the layer parameters. Similar analysis of </w:t>
      </w:r>
      <w:r w:rsidRPr="00EC5C67">
        <w:rPr>
          <w:rFonts w:eastAsia="MS Mincho"/>
          <w:sz w:val="22"/>
          <w:szCs w:val="22"/>
        </w:rPr>
        <w:t xml:space="preserve">the combinatorial frequency generation by the quasi-periodic Fibonacci and Thue-Morse layered dielectric structures has </w:t>
      </w:r>
      <w:r w:rsidRPr="00EC5C67">
        <w:rPr>
          <w:sz w:val="22"/>
          <w:szCs w:val="22"/>
        </w:rPr>
        <w:t xml:space="preserve">shown that </w:t>
      </w:r>
      <w:r w:rsidRPr="00AC5C6C">
        <w:rPr>
          <w:sz w:val="22"/>
          <w:szCs w:val="22"/>
        </w:rPr>
        <w:t>the</w:t>
      </w:r>
      <w:r>
        <w:rPr>
          <w:sz w:val="22"/>
          <w:szCs w:val="22"/>
        </w:rPr>
        <w:t xml:space="preserve"> latter</w:t>
      </w:r>
      <w:r w:rsidRPr="00AC5C6C">
        <w:rPr>
          <w:sz w:val="22"/>
          <w:szCs w:val="22"/>
        </w:rPr>
        <w:t xml:space="preserve"> </w:t>
      </w:r>
      <w:r>
        <w:rPr>
          <w:sz w:val="22"/>
          <w:szCs w:val="22"/>
        </w:rPr>
        <w:t>structures provide higher efficiency of</w:t>
      </w:r>
      <w:r w:rsidRPr="00AC5C6C">
        <w:rPr>
          <w:sz w:val="22"/>
          <w:szCs w:val="22"/>
        </w:rPr>
        <w:t xml:space="preserve"> the combinatorial frequency generation </w:t>
      </w:r>
      <w:r>
        <w:rPr>
          <w:sz w:val="22"/>
          <w:szCs w:val="22"/>
        </w:rPr>
        <w:t>than the respective periodic stacks</w:t>
      </w:r>
      <w:r w:rsidRPr="00AC5C6C">
        <w:rPr>
          <w:sz w:val="22"/>
          <w:szCs w:val="22"/>
        </w:rPr>
        <w:t>.</w:t>
      </w:r>
    </w:p>
    <w:p w:rsidR="00BA4394" w:rsidRDefault="00BA4394" w:rsidP="00BA4394">
      <w:pPr>
        <w:tabs>
          <w:tab w:val="center" w:pos="4536"/>
          <w:tab w:val="right" w:pos="9072"/>
        </w:tabs>
        <w:spacing w:before="120"/>
        <w:jc w:val="both"/>
        <w:rPr>
          <w:sz w:val="22"/>
          <w:szCs w:val="22"/>
        </w:rPr>
      </w:pPr>
      <w:r>
        <w:rPr>
          <w:sz w:val="22"/>
          <w:szCs w:val="22"/>
          <w:lang w:eastAsia="fr-FR"/>
        </w:rPr>
        <w:t>T</w:t>
      </w:r>
      <w:r w:rsidRPr="00726D03">
        <w:rPr>
          <w:sz w:val="22"/>
          <w:szCs w:val="22"/>
          <w:lang w:eastAsia="fr-FR"/>
        </w:rPr>
        <w:t xml:space="preserve">he developed </w:t>
      </w:r>
      <w:r>
        <w:rPr>
          <w:sz w:val="22"/>
          <w:szCs w:val="22"/>
          <w:lang w:eastAsia="fr-FR"/>
        </w:rPr>
        <w:t xml:space="preserve">phenomenology </w:t>
      </w:r>
      <w:r w:rsidRPr="00726D03">
        <w:rPr>
          <w:sz w:val="22"/>
          <w:szCs w:val="22"/>
          <w:lang w:eastAsia="fr-FR"/>
        </w:rPr>
        <w:t>of combinatorial frequency generation</w:t>
      </w:r>
      <w:r>
        <w:rPr>
          <w:sz w:val="22"/>
          <w:szCs w:val="22"/>
          <w:lang w:eastAsia="fr-FR"/>
        </w:rPr>
        <w:t xml:space="preserve"> has provided a solid basis for modelling the </w:t>
      </w:r>
      <w:r w:rsidRPr="00726D03">
        <w:rPr>
          <w:sz w:val="22"/>
          <w:szCs w:val="22"/>
          <w:lang w:eastAsia="fr-FR"/>
        </w:rPr>
        <w:t xml:space="preserve">three-wave mixing of Gaussian pulses with dissimilar </w:t>
      </w:r>
      <w:r w:rsidRPr="00726D03">
        <w:rPr>
          <w:sz w:val="22"/>
          <w:szCs w:val="22"/>
        </w:rPr>
        <w:t xml:space="preserve">central frequencies </w:t>
      </w:r>
      <w:r w:rsidRPr="00726D03">
        <w:rPr>
          <w:spacing w:val="-1"/>
          <w:sz w:val="22"/>
          <w:szCs w:val="22"/>
        </w:rPr>
        <w:t xml:space="preserve">incident at different angles </w:t>
      </w:r>
      <w:r>
        <w:rPr>
          <w:spacing w:val="-1"/>
          <w:sz w:val="22"/>
          <w:szCs w:val="22"/>
        </w:rPr>
        <w:t>o</w:t>
      </w:r>
      <w:r w:rsidRPr="00726D03">
        <w:rPr>
          <w:spacing w:val="-1"/>
          <w:sz w:val="22"/>
          <w:szCs w:val="22"/>
        </w:rPr>
        <w:t xml:space="preserve">n </w:t>
      </w:r>
      <w:r w:rsidRPr="00726D03">
        <w:rPr>
          <w:sz w:val="22"/>
          <w:szCs w:val="22"/>
          <w:lang w:eastAsia="fr-FR"/>
        </w:rPr>
        <w:t>the nonlinear periodic and quasi-periodic stacks of dielectric and semiconductor layers.</w:t>
      </w:r>
      <w:r>
        <w:rPr>
          <w:sz w:val="22"/>
          <w:szCs w:val="22"/>
          <w:lang w:eastAsia="fr-FR"/>
        </w:rPr>
        <w:t xml:space="preserve"> T</w:t>
      </w:r>
      <w:r w:rsidRPr="00304C45">
        <w:rPr>
          <w:sz w:val="22"/>
          <w:szCs w:val="22"/>
          <w:lang w:eastAsia="ru-RU"/>
        </w:rPr>
        <w:t xml:space="preserve">he </w:t>
      </w:r>
      <w:r>
        <w:rPr>
          <w:sz w:val="22"/>
          <w:szCs w:val="22"/>
          <w:lang w:eastAsia="ru-RU"/>
        </w:rPr>
        <w:t xml:space="preserve">closed-form solutions </w:t>
      </w:r>
      <w:r w:rsidRPr="00304C45">
        <w:rPr>
          <w:sz w:val="22"/>
          <w:szCs w:val="22"/>
          <w:lang w:eastAsia="ru-RU"/>
        </w:rPr>
        <w:t>of the</w:t>
      </w:r>
      <w:r>
        <w:rPr>
          <w:sz w:val="22"/>
          <w:szCs w:val="22"/>
          <w:lang w:eastAsia="ru-RU"/>
        </w:rPr>
        <w:t xml:space="preserve"> problems of</w:t>
      </w:r>
      <w:r w:rsidRPr="00304C45">
        <w:rPr>
          <w:sz w:val="22"/>
          <w:szCs w:val="22"/>
          <w:lang w:eastAsia="ru-RU"/>
        </w:rPr>
        <w:t xml:space="preserve"> scattering and mixing of Gaussian pulses</w:t>
      </w:r>
      <w:r>
        <w:rPr>
          <w:sz w:val="22"/>
          <w:szCs w:val="22"/>
          <w:lang w:eastAsia="ru-RU"/>
        </w:rPr>
        <w:t xml:space="preserve"> have been obtained by the </w:t>
      </w:r>
      <w:r w:rsidRPr="00304C45">
        <w:rPr>
          <w:sz w:val="22"/>
          <w:szCs w:val="22"/>
          <w:lang w:eastAsia="ru-RU"/>
        </w:rPr>
        <w:t xml:space="preserve">modified </w:t>
      </w:r>
      <w:r>
        <w:rPr>
          <w:sz w:val="22"/>
          <w:szCs w:val="22"/>
          <w:lang w:eastAsia="ru-RU"/>
        </w:rPr>
        <w:t>TMM approach</w:t>
      </w:r>
      <w:r w:rsidRPr="00304C45">
        <w:rPr>
          <w:sz w:val="22"/>
          <w:szCs w:val="22"/>
          <w:lang w:eastAsia="ru-RU"/>
        </w:rPr>
        <w:t xml:space="preserve"> </w:t>
      </w:r>
      <w:r>
        <w:rPr>
          <w:sz w:val="22"/>
          <w:szCs w:val="22"/>
          <w:lang w:eastAsia="ru-RU"/>
        </w:rPr>
        <w:t>and</w:t>
      </w:r>
      <w:r w:rsidRPr="00304C45">
        <w:rPr>
          <w:sz w:val="22"/>
          <w:szCs w:val="22"/>
          <w:lang w:eastAsia="ru-RU"/>
        </w:rPr>
        <w:t xml:space="preserve"> </w:t>
      </w:r>
      <w:r>
        <w:rPr>
          <w:sz w:val="22"/>
          <w:szCs w:val="22"/>
          <w:lang w:eastAsia="ru-RU"/>
        </w:rPr>
        <w:t>adapt</w:t>
      </w:r>
      <w:r w:rsidRPr="00304C45">
        <w:rPr>
          <w:sz w:val="22"/>
          <w:szCs w:val="22"/>
          <w:lang w:eastAsia="ru-RU"/>
        </w:rPr>
        <w:t>ed to</w:t>
      </w:r>
      <w:r>
        <w:rPr>
          <w:sz w:val="22"/>
          <w:szCs w:val="22"/>
          <w:lang w:eastAsia="ru-RU"/>
        </w:rPr>
        <w:t xml:space="preserve"> the</w:t>
      </w:r>
      <w:r w:rsidRPr="00304C45">
        <w:rPr>
          <w:sz w:val="22"/>
          <w:szCs w:val="22"/>
          <w:lang w:eastAsia="fr-FR"/>
        </w:rPr>
        <w:t xml:space="preserve"> </w:t>
      </w:r>
      <w:r>
        <w:rPr>
          <w:sz w:val="22"/>
          <w:szCs w:val="22"/>
          <w:lang w:eastAsia="fr-FR"/>
        </w:rPr>
        <w:t>analysis of</w:t>
      </w:r>
      <w:r w:rsidRPr="00304C45">
        <w:rPr>
          <w:sz w:val="22"/>
          <w:szCs w:val="22"/>
          <w:lang w:eastAsia="fr-FR"/>
        </w:rPr>
        <w:t xml:space="preserve"> the pulse interact</w:t>
      </w:r>
      <w:r>
        <w:rPr>
          <w:sz w:val="22"/>
          <w:szCs w:val="22"/>
          <w:lang w:eastAsia="fr-FR"/>
        </w:rPr>
        <w:t>ions</w:t>
      </w:r>
      <w:r w:rsidRPr="00304C45">
        <w:rPr>
          <w:sz w:val="22"/>
          <w:szCs w:val="22"/>
          <w:lang w:eastAsia="fr-FR"/>
        </w:rPr>
        <w:t xml:space="preserve"> at the scale commensura</w:t>
      </w:r>
      <w:r>
        <w:rPr>
          <w:sz w:val="22"/>
          <w:szCs w:val="22"/>
          <w:lang w:eastAsia="fr-FR"/>
        </w:rPr>
        <w:t>te</w:t>
      </w:r>
      <w:r w:rsidRPr="00304C45">
        <w:rPr>
          <w:sz w:val="22"/>
          <w:szCs w:val="22"/>
          <w:lang w:eastAsia="fr-FR"/>
        </w:rPr>
        <w:t xml:space="preserve"> with structure periodicity. </w:t>
      </w:r>
      <w:r>
        <w:rPr>
          <w:sz w:val="22"/>
          <w:szCs w:val="22"/>
          <w:lang w:eastAsia="fr-FR"/>
        </w:rPr>
        <w:t xml:space="preserve">These </w:t>
      </w:r>
      <w:r w:rsidRPr="00623546">
        <w:rPr>
          <w:sz w:val="22"/>
          <w:szCs w:val="22"/>
        </w:rPr>
        <w:t>analytical results</w:t>
      </w:r>
      <w:r>
        <w:rPr>
          <w:sz w:val="22"/>
          <w:szCs w:val="22"/>
        </w:rPr>
        <w:t xml:space="preserve"> have enabled us to examine</w:t>
      </w:r>
      <w:r w:rsidRPr="00623546">
        <w:rPr>
          <w:sz w:val="22"/>
          <w:szCs w:val="22"/>
        </w:rPr>
        <w:t xml:space="preserve"> the pulse mixing efficiency </w:t>
      </w:r>
      <w:r>
        <w:rPr>
          <w:sz w:val="22"/>
          <w:szCs w:val="22"/>
        </w:rPr>
        <w:t>and</w:t>
      </w:r>
      <w:r w:rsidRPr="00623546">
        <w:rPr>
          <w:sz w:val="22"/>
          <w:szCs w:val="22"/>
        </w:rPr>
        <w:t xml:space="preserve"> assess </w:t>
      </w:r>
      <w:r>
        <w:rPr>
          <w:sz w:val="22"/>
          <w:szCs w:val="22"/>
        </w:rPr>
        <w:t>how it is affected by</w:t>
      </w:r>
      <w:r w:rsidRPr="00623546">
        <w:rPr>
          <w:sz w:val="22"/>
          <w:szCs w:val="22"/>
        </w:rPr>
        <w:t xml:space="preserve"> such factors as the phase synchronism at the pulse central frequencies, disparity and dispersion of the refracted pump pulses</w:t>
      </w:r>
      <w:r>
        <w:rPr>
          <w:sz w:val="22"/>
          <w:szCs w:val="22"/>
        </w:rPr>
        <w:t>,</w:t>
      </w:r>
      <w:r w:rsidRPr="00623546">
        <w:rPr>
          <w:sz w:val="22"/>
          <w:szCs w:val="22"/>
        </w:rPr>
        <w:t xml:space="preserve"> and the layer parameters and </w:t>
      </w:r>
      <w:r>
        <w:rPr>
          <w:sz w:val="22"/>
          <w:szCs w:val="22"/>
        </w:rPr>
        <w:t>arrangements</w:t>
      </w:r>
      <w:r w:rsidRPr="00623546">
        <w:rPr>
          <w:sz w:val="22"/>
          <w:szCs w:val="22"/>
        </w:rPr>
        <w:t xml:space="preserve"> which influence the spectral band</w:t>
      </w:r>
      <w:r>
        <w:rPr>
          <w:sz w:val="22"/>
          <w:szCs w:val="22"/>
        </w:rPr>
        <w:t>s</w:t>
      </w:r>
      <w:r w:rsidRPr="00623546">
        <w:rPr>
          <w:sz w:val="22"/>
          <w:szCs w:val="22"/>
        </w:rPr>
        <w:t xml:space="preserve"> of the stack</w:t>
      </w:r>
      <w:r>
        <w:rPr>
          <w:sz w:val="22"/>
          <w:szCs w:val="22"/>
        </w:rPr>
        <w:t>s</w:t>
      </w:r>
      <w:r w:rsidRPr="00623546">
        <w:rPr>
          <w:sz w:val="22"/>
          <w:szCs w:val="22"/>
        </w:rPr>
        <w:t>.</w:t>
      </w:r>
      <w:r w:rsidRPr="00F31EA5">
        <w:rPr>
          <w:sz w:val="22"/>
          <w:szCs w:val="22"/>
          <w:highlight w:val="yellow"/>
        </w:rPr>
        <w:t xml:space="preserve"> </w:t>
      </w:r>
    </w:p>
    <w:p w:rsidR="00BA4394" w:rsidRDefault="00BA4394" w:rsidP="00BA4394">
      <w:pPr>
        <w:tabs>
          <w:tab w:val="center" w:pos="4536"/>
          <w:tab w:val="right" w:pos="9072"/>
        </w:tabs>
        <w:spacing w:before="120"/>
        <w:jc w:val="both"/>
        <w:rPr>
          <w:sz w:val="22"/>
          <w:szCs w:val="22"/>
        </w:rPr>
      </w:pPr>
      <w:r>
        <w:rPr>
          <w:sz w:val="22"/>
          <w:szCs w:val="22"/>
        </w:rPr>
        <w:t xml:space="preserve">The comprehensive investigation of the three-wave mixing in active and passive semiconductor layered structures with mobile charges has revealed the new features of the combinatorial frequency generation and pulse mixing.  </w:t>
      </w:r>
    </w:p>
    <w:p w:rsidR="00BA4394" w:rsidRPr="00754ADB" w:rsidRDefault="00BA4394" w:rsidP="00BA4394">
      <w:pPr>
        <w:numPr>
          <w:ilvl w:val="0"/>
          <w:numId w:val="1"/>
        </w:numPr>
        <w:tabs>
          <w:tab w:val="center" w:pos="4536"/>
          <w:tab w:val="right" w:pos="9072"/>
        </w:tabs>
        <w:spacing w:before="120"/>
        <w:contextualSpacing/>
        <w:jc w:val="both"/>
        <w:rPr>
          <w:sz w:val="22"/>
          <w:szCs w:val="22"/>
        </w:rPr>
      </w:pPr>
      <w:r w:rsidRPr="00754ADB">
        <w:rPr>
          <w:bCs/>
          <w:sz w:val="22"/>
          <w:szCs w:val="22"/>
        </w:rPr>
        <w:t xml:space="preserve">In both passive and </w:t>
      </w:r>
      <w:r w:rsidR="0069062A" w:rsidRPr="00754ADB">
        <w:rPr>
          <w:bCs/>
          <w:sz w:val="22"/>
          <w:szCs w:val="22"/>
        </w:rPr>
        <w:t>active</w:t>
      </w:r>
      <w:r w:rsidRPr="00754ADB">
        <w:rPr>
          <w:bCs/>
          <w:sz w:val="22"/>
          <w:szCs w:val="22"/>
        </w:rPr>
        <w:t xml:space="preserve"> semiconductor layers with drifting charges, the nonlinearity originates in the carrier dynamics</w:t>
      </w:r>
      <w:r w:rsidR="0069062A" w:rsidRPr="00754ADB">
        <w:rPr>
          <w:bCs/>
          <w:sz w:val="22"/>
          <w:szCs w:val="22"/>
        </w:rPr>
        <w:t xml:space="preserve">. In passive structure, </w:t>
      </w:r>
      <w:r w:rsidRPr="00754ADB">
        <w:rPr>
          <w:bCs/>
          <w:sz w:val="22"/>
          <w:szCs w:val="22"/>
        </w:rPr>
        <w:t>the efficiency of three-wave mixing grows with the charge collision frequency. In active semiconductor</w:t>
      </w:r>
      <w:r w:rsidR="0069062A" w:rsidRPr="00754ADB">
        <w:rPr>
          <w:bCs/>
          <w:sz w:val="22"/>
          <w:szCs w:val="22"/>
        </w:rPr>
        <w:t xml:space="preserve"> layer</w:t>
      </w:r>
      <w:r w:rsidRPr="00754ADB">
        <w:rPr>
          <w:bCs/>
          <w:sz w:val="22"/>
          <w:szCs w:val="22"/>
        </w:rPr>
        <w:t>s</w:t>
      </w:r>
      <w:r w:rsidR="00EE11BA" w:rsidRPr="00754ADB">
        <w:rPr>
          <w:bCs/>
          <w:sz w:val="22"/>
          <w:szCs w:val="22"/>
        </w:rPr>
        <w:t xml:space="preserve">, at the frequencies close to the plasmon and magnetoplasmon resonances, where the </w:t>
      </w:r>
      <w:r w:rsidRPr="00754ADB">
        <w:rPr>
          <w:bCs/>
          <w:sz w:val="22"/>
          <w:szCs w:val="22"/>
        </w:rPr>
        <w:t xml:space="preserve">dominant nonlinearity mechanism </w:t>
      </w:r>
      <w:r w:rsidR="00EE11BA" w:rsidRPr="00754ADB">
        <w:rPr>
          <w:bCs/>
          <w:sz w:val="22"/>
          <w:szCs w:val="22"/>
        </w:rPr>
        <w:t xml:space="preserve">is </w:t>
      </w:r>
      <w:r w:rsidR="00A70C5A" w:rsidRPr="00754ADB">
        <w:rPr>
          <w:bCs/>
          <w:sz w:val="22"/>
          <w:szCs w:val="22"/>
        </w:rPr>
        <w:t>determined</w:t>
      </w:r>
      <w:r w:rsidRPr="00754ADB">
        <w:rPr>
          <w:bCs/>
          <w:sz w:val="22"/>
          <w:szCs w:val="22"/>
        </w:rPr>
        <w:t xml:space="preserve"> by the </w:t>
      </w:r>
      <w:r w:rsidR="0069062A" w:rsidRPr="00754ADB">
        <w:rPr>
          <w:bCs/>
          <w:sz w:val="22"/>
          <w:szCs w:val="22"/>
        </w:rPr>
        <w:t xml:space="preserve">electric or </w:t>
      </w:r>
      <w:r w:rsidRPr="00754ADB">
        <w:rPr>
          <w:bCs/>
          <w:sz w:val="22"/>
          <w:szCs w:val="22"/>
        </w:rPr>
        <w:t>magnetic bias</w:t>
      </w:r>
      <w:r w:rsidR="00EE11BA" w:rsidRPr="00754ADB">
        <w:rPr>
          <w:bCs/>
          <w:sz w:val="22"/>
          <w:szCs w:val="22"/>
        </w:rPr>
        <w:t xml:space="preserve">, </w:t>
      </w:r>
      <w:r w:rsidR="00EE11BA" w:rsidRPr="00754ADB">
        <w:rPr>
          <w:bCs/>
          <w:sz w:val="22"/>
          <w:szCs w:val="22"/>
        </w:rPr>
        <w:t>the charge collisions have opposite effect and damp the</w:t>
      </w:r>
      <w:r w:rsidR="00EE11BA" w:rsidRPr="00754ADB">
        <w:rPr>
          <w:bCs/>
          <w:sz w:val="22"/>
          <w:szCs w:val="22"/>
        </w:rPr>
        <w:t xml:space="preserve"> frequency mixing due to losses of the pump waves</w:t>
      </w:r>
      <w:r w:rsidRPr="00754ADB">
        <w:rPr>
          <w:bCs/>
          <w:sz w:val="22"/>
          <w:szCs w:val="22"/>
        </w:rPr>
        <w:t>.</w:t>
      </w:r>
      <w:r w:rsidR="00EE11BA" w:rsidRPr="00754ADB">
        <w:rPr>
          <w:bCs/>
          <w:sz w:val="22"/>
          <w:szCs w:val="22"/>
        </w:rPr>
        <w:t xml:space="preserve"> Far away from these resonances, the nonlinearity caused by the charge collision prevails similarly to the passive </w:t>
      </w:r>
      <w:r w:rsidR="00A70C5A" w:rsidRPr="00754ADB">
        <w:rPr>
          <w:bCs/>
          <w:sz w:val="22"/>
          <w:szCs w:val="22"/>
        </w:rPr>
        <w:t xml:space="preserve">semiconductor </w:t>
      </w:r>
      <w:r w:rsidR="00EE11BA" w:rsidRPr="00754ADB">
        <w:rPr>
          <w:bCs/>
          <w:sz w:val="22"/>
          <w:szCs w:val="22"/>
        </w:rPr>
        <w:t>structures.</w:t>
      </w:r>
      <w:r w:rsidRPr="00754ADB">
        <w:rPr>
          <w:bCs/>
          <w:sz w:val="22"/>
          <w:szCs w:val="22"/>
        </w:rPr>
        <w:t xml:space="preserve"> </w:t>
      </w:r>
    </w:p>
    <w:p w:rsidR="00BA4394" w:rsidRPr="0010347A" w:rsidRDefault="00BA4394" w:rsidP="00BA4394">
      <w:pPr>
        <w:numPr>
          <w:ilvl w:val="0"/>
          <w:numId w:val="1"/>
        </w:numPr>
        <w:tabs>
          <w:tab w:val="center" w:pos="4536"/>
          <w:tab w:val="right" w:pos="9072"/>
        </w:tabs>
        <w:spacing w:before="120"/>
        <w:contextualSpacing/>
        <w:jc w:val="both"/>
        <w:rPr>
          <w:sz w:val="22"/>
          <w:szCs w:val="22"/>
        </w:rPr>
      </w:pPr>
      <w:r>
        <w:rPr>
          <w:sz w:val="22"/>
          <w:szCs w:val="22"/>
        </w:rPr>
        <w:t>External</w:t>
      </w:r>
      <w:r w:rsidRPr="0010347A">
        <w:rPr>
          <w:sz w:val="22"/>
          <w:szCs w:val="22"/>
        </w:rPr>
        <w:t xml:space="preserve"> magnetic bias</w:t>
      </w:r>
      <w:r>
        <w:rPr>
          <w:sz w:val="22"/>
          <w:szCs w:val="22"/>
        </w:rPr>
        <w:t xml:space="preserve"> </w:t>
      </w:r>
      <w:r w:rsidRPr="0010347A">
        <w:rPr>
          <w:sz w:val="22"/>
          <w:szCs w:val="22"/>
        </w:rPr>
        <w:t>significantly enhance</w:t>
      </w:r>
      <w:r>
        <w:rPr>
          <w:sz w:val="22"/>
          <w:szCs w:val="22"/>
        </w:rPr>
        <w:t>s the combinatorial frequency generation in the</w:t>
      </w:r>
      <w:r w:rsidRPr="0010347A">
        <w:rPr>
          <w:sz w:val="22"/>
          <w:szCs w:val="22"/>
        </w:rPr>
        <w:t xml:space="preserve"> </w:t>
      </w:r>
      <w:r w:rsidR="0022241E">
        <w:rPr>
          <w:sz w:val="22"/>
          <w:szCs w:val="22"/>
        </w:rPr>
        <w:t xml:space="preserve">periodic and quasi-periodic </w:t>
      </w:r>
      <w:r w:rsidRPr="0010347A">
        <w:rPr>
          <w:sz w:val="22"/>
          <w:szCs w:val="22"/>
        </w:rPr>
        <w:t>stack</w:t>
      </w:r>
      <w:r w:rsidR="0022241E">
        <w:rPr>
          <w:sz w:val="22"/>
          <w:szCs w:val="22"/>
        </w:rPr>
        <w:t>s</w:t>
      </w:r>
      <w:r w:rsidRPr="0010347A">
        <w:rPr>
          <w:sz w:val="22"/>
          <w:szCs w:val="22"/>
        </w:rPr>
        <w:t xml:space="preserve"> of nonlinear semiconductor layers, and </w:t>
      </w:r>
      <w:r>
        <w:rPr>
          <w:sz w:val="22"/>
          <w:szCs w:val="22"/>
        </w:rPr>
        <w:t>even</w:t>
      </w:r>
      <w:r w:rsidRPr="0010347A">
        <w:rPr>
          <w:sz w:val="22"/>
          <w:szCs w:val="22"/>
        </w:rPr>
        <w:t xml:space="preserve"> higher </w:t>
      </w:r>
      <w:r>
        <w:rPr>
          <w:sz w:val="22"/>
          <w:szCs w:val="22"/>
        </w:rPr>
        <w:t>frequency mixing</w:t>
      </w:r>
      <w:r w:rsidRPr="0010347A">
        <w:rPr>
          <w:sz w:val="22"/>
          <w:szCs w:val="22"/>
        </w:rPr>
        <w:t xml:space="preserve"> efficiency can be achieved in the proximity of magnetoplasmon resonances. </w:t>
      </w:r>
      <w:r>
        <w:rPr>
          <w:sz w:val="22"/>
          <w:szCs w:val="22"/>
        </w:rPr>
        <w:t>In</w:t>
      </w:r>
      <w:r w:rsidRPr="0010347A">
        <w:rPr>
          <w:sz w:val="22"/>
          <w:szCs w:val="22"/>
        </w:rPr>
        <w:t xml:space="preserve"> the waveform</w:t>
      </w:r>
      <w:r>
        <w:rPr>
          <w:sz w:val="22"/>
          <w:szCs w:val="22"/>
        </w:rPr>
        <w:t>s</w:t>
      </w:r>
      <w:r w:rsidRPr="0010347A">
        <w:rPr>
          <w:sz w:val="22"/>
          <w:szCs w:val="22"/>
        </w:rPr>
        <w:t xml:space="preserve"> generated by mixing two Gaussian pulses, the peak magnitude </w:t>
      </w:r>
      <w:r>
        <w:rPr>
          <w:sz w:val="22"/>
          <w:szCs w:val="22"/>
        </w:rPr>
        <w:t>can</w:t>
      </w:r>
      <w:r w:rsidRPr="0010347A">
        <w:rPr>
          <w:sz w:val="22"/>
          <w:szCs w:val="22"/>
        </w:rPr>
        <w:t xml:space="preserve"> be </w:t>
      </w:r>
      <w:r>
        <w:rPr>
          <w:sz w:val="22"/>
          <w:szCs w:val="22"/>
        </w:rPr>
        <w:t>considerably</w:t>
      </w:r>
      <w:r w:rsidRPr="0010347A">
        <w:rPr>
          <w:sz w:val="22"/>
          <w:szCs w:val="22"/>
        </w:rPr>
        <w:t xml:space="preserve"> increased </w:t>
      </w:r>
      <w:r>
        <w:rPr>
          <w:sz w:val="22"/>
          <w:szCs w:val="22"/>
        </w:rPr>
        <w:t>by</w:t>
      </w:r>
      <w:r w:rsidRPr="0010347A">
        <w:rPr>
          <w:sz w:val="22"/>
          <w:szCs w:val="22"/>
        </w:rPr>
        <w:t xml:space="preserve"> the combined effect of </w:t>
      </w:r>
      <w:r>
        <w:rPr>
          <w:sz w:val="22"/>
          <w:szCs w:val="22"/>
        </w:rPr>
        <w:t xml:space="preserve">charge </w:t>
      </w:r>
      <w:r w:rsidRPr="0010347A">
        <w:rPr>
          <w:sz w:val="22"/>
          <w:szCs w:val="22"/>
        </w:rPr>
        <w:t>collision</w:t>
      </w:r>
      <w:r>
        <w:rPr>
          <w:sz w:val="22"/>
          <w:szCs w:val="22"/>
        </w:rPr>
        <w:t>s</w:t>
      </w:r>
      <w:r w:rsidRPr="0010347A">
        <w:rPr>
          <w:sz w:val="22"/>
          <w:szCs w:val="22"/>
        </w:rPr>
        <w:t xml:space="preserve"> and the magnetic bias. However if the </w:t>
      </w:r>
      <w:r w:rsidRPr="0010347A">
        <w:rPr>
          <w:bCs/>
          <w:sz w:val="22"/>
          <w:szCs w:val="22"/>
        </w:rPr>
        <w:t xml:space="preserve">central frequency of at least one pump pulse falls in the magnetoplasmon band, the </w:t>
      </w:r>
      <w:r>
        <w:rPr>
          <w:sz w:val="22"/>
          <w:szCs w:val="22"/>
        </w:rPr>
        <w:t>nonlinear response is suppressed</w:t>
      </w:r>
      <w:r w:rsidRPr="0010347A">
        <w:rPr>
          <w:sz w:val="22"/>
          <w:szCs w:val="22"/>
        </w:rPr>
        <w:t xml:space="preserve"> due to</w:t>
      </w:r>
      <w:r w:rsidRPr="00F209C5">
        <w:rPr>
          <w:sz w:val="22"/>
          <w:szCs w:val="22"/>
        </w:rPr>
        <w:t xml:space="preserve"> </w:t>
      </w:r>
      <w:r>
        <w:rPr>
          <w:sz w:val="22"/>
          <w:szCs w:val="22"/>
        </w:rPr>
        <w:t>the</w:t>
      </w:r>
      <w:r w:rsidRPr="0010347A">
        <w:rPr>
          <w:sz w:val="22"/>
          <w:szCs w:val="22"/>
        </w:rPr>
        <w:t xml:space="preserve"> pump wave </w:t>
      </w:r>
      <w:r>
        <w:rPr>
          <w:sz w:val="22"/>
          <w:szCs w:val="22"/>
        </w:rPr>
        <w:t xml:space="preserve">damping </w:t>
      </w:r>
      <w:r w:rsidRPr="0010347A">
        <w:rPr>
          <w:sz w:val="22"/>
          <w:szCs w:val="22"/>
        </w:rPr>
        <w:t>by the magnetoplasmons.</w:t>
      </w:r>
    </w:p>
    <w:p w:rsidR="00BA4394" w:rsidRPr="00EC7424" w:rsidRDefault="00BA4394" w:rsidP="00BA4394">
      <w:pPr>
        <w:numPr>
          <w:ilvl w:val="0"/>
          <w:numId w:val="1"/>
        </w:numPr>
        <w:tabs>
          <w:tab w:val="center" w:pos="4536"/>
          <w:tab w:val="right" w:pos="9072"/>
        </w:tabs>
        <w:spacing w:before="120"/>
        <w:ind w:left="357" w:hanging="357"/>
        <w:contextualSpacing/>
        <w:jc w:val="both"/>
        <w:rPr>
          <w:sz w:val="22"/>
          <w:szCs w:val="22"/>
        </w:rPr>
      </w:pPr>
      <w:r w:rsidRPr="00EC7424">
        <w:rPr>
          <w:sz w:val="22"/>
          <w:szCs w:val="22"/>
        </w:rPr>
        <w:t xml:space="preserve">In the periodic stacks of electrically biased </w:t>
      </w:r>
      <w:r w:rsidRPr="00EC7424">
        <w:rPr>
          <w:i/>
          <w:sz w:val="22"/>
          <w:szCs w:val="22"/>
        </w:rPr>
        <w:t>nipi</w:t>
      </w:r>
      <w:r w:rsidRPr="00EC7424">
        <w:rPr>
          <w:sz w:val="22"/>
          <w:szCs w:val="22"/>
        </w:rPr>
        <w:t xml:space="preserve"> layers, the combinatorial frequency generation efficiency increases with the drift velocity of carriers but reduces with their collision frequency. The higher efficiency has been achieved in the plasmon frequency band and particularly near the plasma frequencies of the layers. In the case of Gaussian pulses, the efficiency of the pulse mixing is strongly influenced by the stack dispersion, and the central frequencies and incidence angles of the pump pulses which determine the shape of the waveform with the combinatorial central frequency generated in the three-wave mixing process.</w:t>
      </w:r>
    </w:p>
    <w:p w:rsidR="00BA4394" w:rsidRPr="00EC7424" w:rsidRDefault="00BA4394" w:rsidP="00BA4394">
      <w:pPr>
        <w:pStyle w:val="ListParagraph"/>
        <w:numPr>
          <w:ilvl w:val="0"/>
          <w:numId w:val="1"/>
        </w:numPr>
        <w:tabs>
          <w:tab w:val="center" w:pos="4536"/>
          <w:tab w:val="right" w:pos="9072"/>
        </w:tabs>
        <w:spacing w:after="0" w:line="240" w:lineRule="auto"/>
        <w:ind w:left="357" w:hanging="357"/>
        <w:jc w:val="both"/>
        <w:rPr>
          <w:rFonts w:ascii="Times New Roman" w:hAnsi="Times New Roman"/>
          <w:sz w:val="22"/>
          <w:szCs w:val="22"/>
        </w:rPr>
      </w:pPr>
      <w:r w:rsidRPr="00EC7424">
        <w:rPr>
          <w:rFonts w:ascii="Times New Roman" w:hAnsi="Times New Roman"/>
          <w:sz w:val="22"/>
          <w:szCs w:val="22"/>
        </w:rPr>
        <w:t xml:space="preserve">Losses in the stacks of linear active semiconductor layers strongly affect the reflectance and transmittance of Gaussian pulses. In magnetically biased semiconductor stacks, the peak magnitude of the reflected pulse increases with the magnetic bias when the central frequency falls in the magnetoplasmon band. In electrically biased </w:t>
      </w:r>
      <w:r w:rsidRPr="00EC7424">
        <w:rPr>
          <w:rFonts w:ascii="Times New Roman" w:hAnsi="Times New Roman"/>
          <w:i/>
          <w:sz w:val="22"/>
          <w:szCs w:val="22"/>
        </w:rPr>
        <w:t>nipi</w:t>
      </w:r>
      <w:r w:rsidRPr="00EC7424">
        <w:rPr>
          <w:rFonts w:ascii="Times New Roman" w:hAnsi="Times New Roman"/>
          <w:sz w:val="22"/>
          <w:szCs w:val="22"/>
        </w:rPr>
        <w:t xml:space="preserve"> structures, magnitudes of the reflected and transmitted pulses grow at higher carrier drift velocities if the pulse central frequency is close to the plasma frequency.</w:t>
      </w:r>
    </w:p>
    <w:p w:rsidR="00BA4394" w:rsidRPr="00F10125" w:rsidRDefault="00BA4394" w:rsidP="00BA4394">
      <w:pPr>
        <w:autoSpaceDE w:val="0"/>
        <w:autoSpaceDN w:val="0"/>
        <w:adjustRightInd w:val="0"/>
        <w:spacing w:before="120"/>
        <w:jc w:val="both"/>
        <w:rPr>
          <w:sz w:val="22"/>
          <w:szCs w:val="22"/>
        </w:rPr>
      </w:pPr>
      <w:r w:rsidRPr="00EC7424">
        <w:rPr>
          <w:sz w:val="22"/>
          <w:szCs w:val="22"/>
        </w:rPr>
        <w:t xml:space="preserve">The project outcomes have provided the formalism for modelling the combinatorial frequency generation and pulse mixing in the distributed three-wave processes in the periodic and quasi-periodic stacks of </w:t>
      </w:r>
      <w:r w:rsidRPr="00EC7424">
        <w:rPr>
          <w:rFonts w:eastAsia="MS Mincho"/>
          <w:sz w:val="22"/>
          <w:szCs w:val="22"/>
        </w:rPr>
        <w:t xml:space="preserve">nonlinear dielectric and semiconductor layers. The </w:t>
      </w:r>
      <w:r w:rsidRPr="00EC7424">
        <w:rPr>
          <w:sz w:val="22"/>
          <w:szCs w:val="22"/>
        </w:rPr>
        <w:t>fundamental mechanisms and phenomenology of</w:t>
      </w:r>
      <w:r w:rsidRPr="00EC7424">
        <w:rPr>
          <w:rFonts w:eastAsia="MS Mincho"/>
          <w:sz w:val="22"/>
          <w:szCs w:val="22"/>
        </w:rPr>
        <w:t xml:space="preserve"> the two-tone and </w:t>
      </w:r>
      <w:r w:rsidRPr="00EC7424">
        <w:rPr>
          <w:sz w:val="22"/>
          <w:szCs w:val="22"/>
        </w:rPr>
        <w:t xml:space="preserve">pulse resonance interactions </w:t>
      </w:r>
      <w:r>
        <w:rPr>
          <w:sz w:val="22"/>
          <w:szCs w:val="22"/>
        </w:rPr>
        <w:t xml:space="preserve">in </w:t>
      </w:r>
      <w:r w:rsidRPr="00EC7424">
        <w:rPr>
          <w:sz w:val="22"/>
          <w:szCs w:val="22"/>
        </w:rPr>
        <w:t xml:space="preserve">the semiconductor based active and passive nonlinear MMs and PhCs have been revealed and elucidated. The obtained results pave the way to novel functional capabilities of artificial media for the </w:t>
      </w:r>
      <w:r>
        <w:rPr>
          <w:sz w:val="22"/>
          <w:szCs w:val="22"/>
        </w:rPr>
        <w:t>emerging</w:t>
      </w:r>
      <w:r w:rsidRPr="00EC7424">
        <w:rPr>
          <w:sz w:val="22"/>
          <w:szCs w:val="22"/>
        </w:rPr>
        <w:t xml:space="preserve"> generations of mm-wave and THz devices and their practical applications.</w:t>
      </w:r>
    </w:p>
    <w:p w:rsidR="00850C82" w:rsidRDefault="00850C82"/>
    <w:sectPr w:rsidR="00850C8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FB" w:rsidRDefault="009E20FB" w:rsidP="00A6780D">
      <w:r>
        <w:separator/>
      </w:r>
    </w:p>
  </w:endnote>
  <w:endnote w:type="continuationSeparator" w:id="0">
    <w:p w:rsidR="009E20FB" w:rsidRDefault="009E20FB" w:rsidP="00A6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85826"/>
      <w:docPartObj>
        <w:docPartGallery w:val="Page Numbers (Bottom of Page)"/>
        <w:docPartUnique/>
      </w:docPartObj>
    </w:sdtPr>
    <w:sdtEndPr/>
    <w:sdtContent>
      <w:p w:rsidR="00A6780D" w:rsidRDefault="00A6780D">
        <w:pPr>
          <w:pStyle w:val="Footer"/>
          <w:jc w:val="right"/>
        </w:pPr>
        <w:r>
          <w:t xml:space="preserve">Page | </w:t>
        </w:r>
        <w:r>
          <w:fldChar w:fldCharType="begin"/>
        </w:r>
        <w:r>
          <w:instrText xml:space="preserve"> PAGE   \* MERGEFORMAT </w:instrText>
        </w:r>
        <w:r>
          <w:fldChar w:fldCharType="separate"/>
        </w:r>
        <w:r w:rsidR="003F4024">
          <w:rPr>
            <w:noProof/>
          </w:rPr>
          <w:t>1</w:t>
        </w:r>
        <w:r>
          <w:rPr>
            <w:noProof/>
          </w:rPr>
          <w:fldChar w:fldCharType="end"/>
        </w:r>
        <w:r>
          <w:t xml:space="preserve"> </w:t>
        </w:r>
      </w:p>
    </w:sdtContent>
  </w:sdt>
  <w:p w:rsidR="00A6780D" w:rsidRDefault="00A67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FB" w:rsidRDefault="009E20FB" w:rsidP="00A6780D">
      <w:r>
        <w:separator/>
      </w:r>
    </w:p>
  </w:footnote>
  <w:footnote w:type="continuationSeparator" w:id="0">
    <w:p w:rsidR="009E20FB" w:rsidRDefault="009E20FB" w:rsidP="00A67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1A46"/>
    <w:multiLevelType w:val="hybridMultilevel"/>
    <w:tmpl w:val="2FF8C2DA"/>
    <w:lvl w:ilvl="0" w:tplc="08090001">
      <w:start w:val="1"/>
      <w:numFmt w:val="bullet"/>
      <w:lvlText w:val=""/>
      <w:lvlJc w:val="left"/>
      <w:pPr>
        <w:ind w:left="720" w:hanging="360"/>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18371E"/>
    <w:multiLevelType w:val="hybridMultilevel"/>
    <w:tmpl w:val="14F69DF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4"/>
    <w:rsid w:val="001E6013"/>
    <w:rsid w:val="0022241E"/>
    <w:rsid w:val="003F4024"/>
    <w:rsid w:val="0069062A"/>
    <w:rsid w:val="00695C83"/>
    <w:rsid w:val="00754ADB"/>
    <w:rsid w:val="00850C82"/>
    <w:rsid w:val="00863035"/>
    <w:rsid w:val="009E20FB"/>
    <w:rsid w:val="00A6780D"/>
    <w:rsid w:val="00A70C5A"/>
    <w:rsid w:val="00BA4394"/>
    <w:rsid w:val="00EA2CEA"/>
    <w:rsid w:val="00EE1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A4394"/>
    <w:pPr>
      <w:jc w:val="center"/>
    </w:pPr>
    <w:rPr>
      <w:rFonts w:ascii="Cambria" w:hAnsi="Cambria"/>
      <w:b/>
      <w:bCs/>
      <w:kern w:val="28"/>
      <w:sz w:val="32"/>
      <w:szCs w:val="32"/>
    </w:rPr>
  </w:style>
  <w:style w:type="character" w:customStyle="1" w:styleId="TitleChar">
    <w:name w:val="Title Char"/>
    <w:basedOn w:val="DefaultParagraphFont"/>
    <w:link w:val="Title"/>
    <w:uiPriority w:val="99"/>
    <w:rsid w:val="00BA4394"/>
    <w:rPr>
      <w:rFonts w:ascii="Cambria" w:eastAsia="Times New Roman" w:hAnsi="Cambria" w:cs="Times New Roman"/>
      <w:b/>
      <w:bCs/>
      <w:kern w:val="28"/>
      <w:sz w:val="32"/>
      <w:szCs w:val="32"/>
    </w:rPr>
  </w:style>
  <w:style w:type="character" w:styleId="Strong">
    <w:name w:val="Strong"/>
    <w:basedOn w:val="DefaultParagraphFont"/>
    <w:qFormat/>
    <w:rsid w:val="00BA4394"/>
    <w:rPr>
      <w:rFonts w:cs="Times New Roman"/>
      <w:b/>
    </w:rPr>
  </w:style>
  <w:style w:type="paragraph" w:styleId="ListParagraph">
    <w:name w:val="List Paragraph"/>
    <w:basedOn w:val="Normal"/>
    <w:uiPriority w:val="99"/>
    <w:qFormat/>
    <w:rsid w:val="00BA4394"/>
    <w:pPr>
      <w:spacing w:after="200" w:line="276" w:lineRule="auto"/>
      <w:ind w:left="720"/>
      <w:contextualSpacing/>
    </w:pPr>
    <w:rPr>
      <w:rFonts w:ascii="Calibri" w:hAnsi="Calibri"/>
      <w:lang w:eastAsia="en-GB"/>
    </w:rPr>
  </w:style>
  <w:style w:type="character" w:styleId="Hyperlink">
    <w:name w:val="Hyperlink"/>
    <w:uiPriority w:val="99"/>
    <w:rsid w:val="00BA4394"/>
    <w:rPr>
      <w:color w:val="0000FF"/>
      <w:u w:val="single"/>
    </w:rPr>
  </w:style>
  <w:style w:type="paragraph" w:styleId="Header">
    <w:name w:val="header"/>
    <w:basedOn w:val="Normal"/>
    <w:link w:val="HeaderChar"/>
    <w:uiPriority w:val="99"/>
    <w:unhideWhenUsed/>
    <w:rsid w:val="00A6780D"/>
    <w:pPr>
      <w:tabs>
        <w:tab w:val="center" w:pos="4513"/>
        <w:tab w:val="right" w:pos="9026"/>
      </w:tabs>
    </w:pPr>
  </w:style>
  <w:style w:type="character" w:customStyle="1" w:styleId="HeaderChar">
    <w:name w:val="Header Char"/>
    <w:basedOn w:val="DefaultParagraphFont"/>
    <w:link w:val="Header"/>
    <w:uiPriority w:val="99"/>
    <w:rsid w:val="00A678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780D"/>
    <w:pPr>
      <w:tabs>
        <w:tab w:val="center" w:pos="4513"/>
        <w:tab w:val="right" w:pos="9026"/>
      </w:tabs>
    </w:pPr>
  </w:style>
  <w:style w:type="character" w:customStyle="1" w:styleId="FooterChar">
    <w:name w:val="Footer Char"/>
    <w:basedOn w:val="DefaultParagraphFont"/>
    <w:link w:val="Footer"/>
    <w:uiPriority w:val="99"/>
    <w:rsid w:val="00A6780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A4394"/>
    <w:pPr>
      <w:jc w:val="center"/>
    </w:pPr>
    <w:rPr>
      <w:rFonts w:ascii="Cambria" w:hAnsi="Cambria"/>
      <w:b/>
      <w:bCs/>
      <w:kern w:val="28"/>
      <w:sz w:val="32"/>
      <w:szCs w:val="32"/>
    </w:rPr>
  </w:style>
  <w:style w:type="character" w:customStyle="1" w:styleId="TitleChar">
    <w:name w:val="Title Char"/>
    <w:basedOn w:val="DefaultParagraphFont"/>
    <w:link w:val="Title"/>
    <w:uiPriority w:val="99"/>
    <w:rsid w:val="00BA4394"/>
    <w:rPr>
      <w:rFonts w:ascii="Cambria" w:eastAsia="Times New Roman" w:hAnsi="Cambria" w:cs="Times New Roman"/>
      <w:b/>
      <w:bCs/>
      <w:kern w:val="28"/>
      <w:sz w:val="32"/>
      <w:szCs w:val="32"/>
    </w:rPr>
  </w:style>
  <w:style w:type="character" w:styleId="Strong">
    <w:name w:val="Strong"/>
    <w:basedOn w:val="DefaultParagraphFont"/>
    <w:qFormat/>
    <w:rsid w:val="00BA4394"/>
    <w:rPr>
      <w:rFonts w:cs="Times New Roman"/>
      <w:b/>
    </w:rPr>
  </w:style>
  <w:style w:type="paragraph" w:styleId="ListParagraph">
    <w:name w:val="List Paragraph"/>
    <w:basedOn w:val="Normal"/>
    <w:uiPriority w:val="99"/>
    <w:qFormat/>
    <w:rsid w:val="00BA4394"/>
    <w:pPr>
      <w:spacing w:after="200" w:line="276" w:lineRule="auto"/>
      <w:ind w:left="720"/>
      <w:contextualSpacing/>
    </w:pPr>
    <w:rPr>
      <w:rFonts w:ascii="Calibri" w:hAnsi="Calibri"/>
      <w:lang w:eastAsia="en-GB"/>
    </w:rPr>
  </w:style>
  <w:style w:type="character" w:styleId="Hyperlink">
    <w:name w:val="Hyperlink"/>
    <w:uiPriority w:val="99"/>
    <w:rsid w:val="00BA4394"/>
    <w:rPr>
      <w:color w:val="0000FF"/>
      <w:u w:val="single"/>
    </w:rPr>
  </w:style>
  <w:style w:type="paragraph" w:styleId="Header">
    <w:name w:val="header"/>
    <w:basedOn w:val="Normal"/>
    <w:link w:val="HeaderChar"/>
    <w:uiPriority w:val="99"/>
    <w:unhideWhenUsed/>
    <w:rsid w:val="00A6780D"/>
    <w:pPr>
      <w:tabs>
        <w:tab w:val="center" w:pos="4513"/>
        <w:tab w:val="right" w:pos="9026"/>
      </w:tabs>
    </w:pPr>
  </w:style>
  <w:style w:type="character" w:customStyle="1" w:styleId="HeaderChar">
    <w:name w:val="Header Char"/>
    <w:basedOn w:val="DefaultParagraphFont"/>
    <w:link w:val="Header"/>
    <w:uiPriority w:val="99"/>
    <w:rsid w:val="00A678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780D"/>
    <w:pPr>
      <w:tabs>
        <w:tab w:val="center" w:pos="4513"/>
        <w:tab w:val="right" w:pos="9026"/>
      </w:tabs>
    </w:pPr>
  </w:style>
  <w:style w:type="character" w:customStyle="1" w:styleId="FooterChar">
    <w:name w:val="Footer Char"/>
    <w:basedOn w:val="DefaultParagraphFont"/>
    <w:link w:val="Footer"/>
    <w:uiPriority w:val="99"/>
    <w:rsid w:val="00A678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ramkova@qub.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chuchinsky@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Schuchinsky</dc:creator>
  <cp:keywords/>
  <dc:description/>
  <cp:lastModifiedBy>A Schuchinsky</cp:lastModifiedBy>
  <cp:revision>4</cp:revision>
  <dcterms:created xsi:type="dcterms:W3CDTF">2013-02-19T22:57:00Z</dcterms:created>
  <dcterms:modified xsi:type="dcterms:W3CDTF">2013-02-20T18:45:00Z</dcterms:modified>
</cp:coreProperties>
</file>