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A75D2" w14:textId="5E9E5A9D" w:rsidR="00FF5D05" w:rsidRDefault="008F15EE" w:rsidP="00F22F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836BF">
        <w:rPr>
          <w:rFonts w:ascii="Times New Roman" w:hAnsi="Times New Roman" w:cs="Times New Roman"/>
          <w:b/>
          <w:bCs/>
        </w:rPr>
        <w:t>P</w:t>
      </w:r>
      <w:r w:rsidR="00FF5D05">
        <w:rPr>
          <w:rFonts w:ascii="Times New Roman" w:hAnsi="Times New Roman" w:cs="Times New Roman"/>
          <w:b/>
          <w:bCs/>
        </w:rPr>
        <w:t xml:space="preserve">Project acronym: </w:t>
      </w:r>
      <w:bookmarkStart w:id="0" w:name="_GoBack"/>
      <w:r w:rsidR="00FF5D05">
        <w:rPr>
          <w:rFonts w:ascii="Times New Roman" w:hAnsi="Times New Roman" w:cs="Times New Roman"/>
        </w:rPr>
        <w:t>PRP8CHROMATIN</w:t>
      </w:r>
      <w:bookmarkEnd w:id="0"/>
    </w:p>
    <w:p w14:paraId="1C996DC4" w14:textId="7C073483" w:rsidR="00FF5D05" w:rsidRDefault="00FF5D05" w:rsidP="00FF5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Project title: </w:t>
      </w:r>
      <w:r>
        <w:rPr>
          <w:rFonts w:ascii="Times New Roman" w:hAnsi="Times New Roman" w:cs="Times New Roman"/>
        </w:rPr>
        <w:t>Molecular analysis of the mechanisms linking</w:t>
      </w:r>
      <w:r w:rsidR="00B83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co-transcriptional splicing with chromatin</w:t>
      </w:r>
    </w:p>
    <w:p w14:paraId="4514C168" w14:textId="77777777" w:rsidR="00FF5D05" w:rsidRDefault="00FF5D05" w:rsidP="00FF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Funding Scheme: </w:t>
      </w:r>
      <w:r>
        <w:rPr>
          <w:rFonts w:ascii="Times New Roman" w:hAnsi="Times New Roman" w:cs="Times New Roman"/>
        </w:rPr>
        <w:t>FP7-MC-IEF</w:t>
      </w:r>
    </w:p>
    <w:p w14:paraId="484C9E61" w14:textId="4E96F929" w:rsidR="00FF5D05" w:rsidRPr="008F15EE" w:rsidRDefault="008042BE" w:rsidP="008042B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>The expression of genes is tightly regulated in response to various cues (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>. e. changes in the environmental conditions</w:t>
      </w:r>
      <w:r w:rsidR="009B644A" w:rsidRPr="008F15EE">
        <w:rPr>
          <w:rFonts w:ascii="Times New Roman" w:hAnsi="Times New Roman" w:cs="Times New Roman"/>
          <w:sz w:val="24"/>
          <w:szCs w:val="24"/>
        </w:rPr>
        <w:t xml:space="preserve">, exposure to various chemicals etc.). One of the major directions in molecular biology research is to understand the mechanisms that govern changes in gene expression. </w:t>
      </w:r>
    </w:p>
    <w:p w14:paraId="3E64C2C9" w14:textId="1512FE25" w:rsidR="009B644A" w:rsidRPr="008F15EE" w:rsidRDefault="00415AA9" w:rsidP="008042B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>Transcription is the first step in gene exp</w:t>
      </w:r>
      <w:r w:rsidR="00DE1725" w:rsidRPr="008F15EE">
        <w:rPr>
          <w:rFonts w:ascii="Times New Roman" w:hAnsi="Times New Roman" w:cs="Times New Roman"/>
          <w:sz w:val="24"/>
          <w:szCs w:val="24"/>
        </w:rPr>
        <w:t xml:space="preserve">ression, in which a gene is copied into RNA. In higher organisms many genes </w:t>
      </w:r>
      <w:r w:rsidR="0082132B" w:rsidRPr="008F15EE">
        <w:rPr>
          <w:rFonts w:ascii="Times New Roman" w:hAnsi="Times New Roman" w:cs="Times New Roman"/>
          <w:sz w:val="24"/>
          <w:szCs w:val="24"/>
        </w:rPr>
        <w:t xml:space="preserve">on the DNA </w:t>
      </w:r>
      <w:r w:rsidR="00DE1725" w:rsidRPr="008F15EE">
        <w:rPr>
          <w:rFonts w:ascii="Times New Roman" w:hAnsi="Times New Roman" w:cs="Times New Roman"/>
          <w:sz w:val="24"/>
          <w:szCs w:val="24"/>
        </w:rPr>
        <w:t xml:space="preserve">are segmented with coding and non-coding sequences, named as exons and introns, respectively. </w:t>
      </w:r>
      <w:r w:rsidR="00C33CEF" w:rsidRPr="008F15EE">
        <w:rPr>
          <w:rFonts w:ascii="Times New Roman" w:hAnsi="Times New Roman" w:cs="Times New Roman"/>
          <w:sz w:val="24"/>
          <w:szCs w:val="24"/>
        </w:rPr>
        <w:t>In the</w:t>
      </w:r>
      <w:r w:rsidR="00DD5D59" w:rsidRPr="008F15EE">
        <w:rPr>
          <w:rFonts w:ascii="Times New Roman" w:hAnsi="Times New Roman" w:cs="Times New Roman"/>
          <w:sz w:val="24"/>
          <w:szCs w:val="24"/>
        </w:rPr>
        <w:t xml:space="preserve"> transcribed</w:t>
      </w:r>
      <w:r w:rsidR="00C33CEF" w:rsidRPr="008F15EE">
        <w:rPr>
          <w:rFonts w:ascii="Times New Roman" w:hAnsi="Times New Roman" w:cs="Times New Roman"/>
          <w:sz w:val="24"/>
          <w:szCs w:val="24"/>
        </w:rPr>
        <w:t xml:space="preserve"> RNA the introns are excised and exons are joined together in a process </w:t>
      </w:r>
      <w:r w:rsidR="00DD5D59" w:rsidRPr="008F15EE">
        <w:rPr>
          <w:rFonts w:ascii="Times New Roman" w:hAnsi="Times New Roman" w:cs="Times New Roman"/>
          <w:sz w:val="24"/>
          <w:szCs w:val="24"/>
        </w:rPr>
        <w:t>known as</w:t>
      </w:r>
      <w:r w:rsidR="00C33CEF" w:rsidRPr="008F15EE">
        <w:rPr>
          <w:rFonts w:ascii="Times New Roman" w:hAnsi="Times New Roman" w:cs="Times New Roman"/>
          <w:sz w:val="24"/>
          <w:szCs w:val="24"/>
        </w:rPr>
        <w:t xml:space="preserve"> splicing and the final product undergoes 3’</w:t>
      </w:r>
      <w:r w:rsidR="003F7BE5" w:rsidRPr="008F15EE">
        <w:rPr>
          <w:rFonts w:ascii="Times New Roman" w:hAnsi="Times New Roman" w:cs="Times New Roman"/>
          <w:sz w:val="24"/>
          <w:szCs w:val="24"/>
        </w:rPr>
        <w:t>-</w:t>
      </w:r>
      <w:r w:rsidR="00C33CEF" w:rsidRPr="008F15EE">
        <w:rPr>
          <w:rFonts w:ascii="Times New Roman" w:hAnsi="Times New Roman" w:cs="Times New Roman"/>
          <w:sz w:val="24"/>
          <w:szCs w:val="24"/>
        </w:rPr>
        <w:t xml:space="preserve">end cleavage and </w:t>
      </w:r>
      <w:proofErr w:type="spellStart"/>
      <w:r w:rsidR="00C33CEF" w:rsidRPr="008F15EE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="00C33CEF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DE1725" w:rsidRPr="008F15EE">
        <w:rPr>
          <w:rFonts w:ascii="Times New Roman" w:hAnsi="Times New Roman" w:cs="Times New Roman"/>
          <w:sz w:val="24"/>
          <w:szCs w:val="24"/>
        </w:rPr>
        <w:t>Recent studies have shown that the transcription in the opposite, antisense, direction</w:t>
      </w:r>
      <w:r w:rsidR="00C33CEF" w:rsidRPr="008F15EE">
        <w:rPr>
          <w:rFonts w:ascii="Times New Roman" w:hAnsi="Times New Roman" w:cs="Times New Roman"/>
          <w:sz w:val="24"/>
          <w:szCs w:val="24"/>
        </w:rPr>
        <w:t xml:space="preserve"> is also widespread in the eukaryotic genomes. </w:t>
      </w:r>
    </w:p>
    <w:p w14:paraId="3A9160CD" w14:textId="7A40E8E4" w:rsidR="00C33CEF" w:rsidRPr="008F15EE" w:rsidRDefault="00C33CEF" w:rsidP="008042BE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 xml:space="preserve">We are focused in understanding the mechanism of regulation of </w:t>
      </w:r>
      <w:r w:rsidRPr="008F15EE">
        <w:rPr>
          <w:rFonts w:ascii="Times New Roman" w:hAnsi="Times New Roman" w:cs="Times New Roman"/>
          <w:i/>
          <w:sz w:val="24"/>
          <w:szCs w:val="24"/>
        </w:rPr>
        <w:t xml:space="preserve">Flowering Locus C </w:t>
      </w:r>
      <w:r w:rsidRPr="008F15EE">
        <w:rPr>
          <w:rFonts w:ascii="Times New Roman" w:hAnsi="Times New Roman" w:cs="Times New Roman"/>
          <w:sz w:val="24"/>
          <w:szCs w:val="24"/>
        </w:rPr>
        <w:t>(</w:t>
      </w:r>
      <w:r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>) gene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3F7BE5" w:rsidRPr="008F15EE">
        <w:rPr>
          <w:rFonts w:ascii="Times New Roman" w:hAnsi="Times New Roman" w:cs="Times New Roman"/>
          <w:sz w:val="24"/>
          <w:szCs w:val="24"/>
        </w:rPr>
        <w:t xml:space="preserve">expression, which encodes an important flowering regulator in a model plant </w:t>
      </w:r>
      <w:r w:rsidR="003F7BE5" w:rsidRPr="008F15EE">
        <w:rPr>
          <w:rFonts w:ascii="Times New Roman" w:hAnsi="Times New Roman" w:cs="Times New Roman"/>
          <w:i/>
          <w:sz w:val="24"/>
          <w:szCs w:val="24"/>
        </w:rPr>
        <w:t>Arabidopsis thaliana</w:t>
      </w:r>
      <w:r w:rsidR="003F7BE5" w:rsidRPr="008F15EE">
        <w:rPr>
          <w:rFonts w:ascii="Times New Roman" w:hAnsi="Times New Roman" w:cs="Times New Roman"/>
          <w:sz w:val="24"/>
          <w:szCs w:val="24"/>
        </w:rPr>
        <w:t xml:space="preserve"> as well as in commercially important </w:t>
      </w:r>
      <w:proofErr w:type="spellStart"/>
      <w:r w:rsidR="003F7BE5" w:rsidRPr="008F15EE">
        <w:rPr>
          <w:rFonts w:ascii="Times New Roman" w:hAnsi="Times New Roman" w:cs="Times New Roman"/>
          <w:i/>
          <w:sz w:val="24"/>
          <w:szCs w:val="24"/>
        </w:rPr>
        <w:t>Brassica</w:t>
      </w:r>
      <w:r w:rsidR="00B836BF">
        <w:rPr>
          <w:rFonts w:ascii="Times New Roman" w:hAnsi="Times New Roman" w:cs="Times New Roman"/>
          <w:i/>
          <w:sz w:val="24"/>
          <w:szCs w:val="24"/>
        </w:rPr>
        <w:t>cea</w:t>
      </w:r>
      <w:r w:rsidR="003F7BE5" w:rsidRPr="008F15EE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3F7BE5" w:rsidRPr="008F15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7BE5" w:rsidRPr="008F15EE">
        <w:rPr>
          <w:rFonts w:ascii="Times New Roman" w:hAnsi="Times New Roman" w:cs="Times New Roman"/>
          <w:sz w:val="24"/>
          <w:szCs w:val="24"/>
        </w:rPr>
        <w:t xml:space="preserve">species. </w:t>
      </w:r>
      <w:r w:rsidR="000C103E"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="000C103E" w:rsidRPr="008F15EE">
        <w:rPr>
          <w:rFonts w:ascii="Times New Roman" w:hAnsi="Times New Roman" w:cs="Times New Roman"/>
          <w:sz w:val="24"/>
          <w:szCs w:val="24"/>
        </w:rPr>
        <w:t xml:space="preserve"> expression is regulated 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by long antisense non-coding RNAs </w:t>
      </w:r>
      <w:r w:rsidR="00B836BF">
        <w:rPr>
          <w:rFonts w:ascii="Times New Roman" w:hAnsi="Times New Roman" w:cs="Times New Roman"/>
          <w:sz w:val="24"/>
          <w:szCs w:val="24"/>
        </w:rPr>
        <w:t xml:space="preserve">collectively 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named </w:t>
      </w:r>
      <w:r w:rsidR="00C16667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Pr="008F15EE">
        <w:rPr>
          <w:rFonts w:ascii="Times New Roman" w:hAnsi="Times New Roman" w:cs="Times New Roman"/>
          <w:sz w:val="24"/>
          <w:szCs w:val="24"/>
        </w:rPr>
        <w:t xml:space="preserve">, </w:t>
      </w:r>
      <w:r w:rsidR="00B836BF">
        <w:rPr>
          <w:rFonts w:ascii="Times New Roman" w:hAnsi="Times New Roman" w:cs="Times New Roman"/>
          <w:sz w:val="24"/>
          <w:szCs w:val="24"/>
        </w:rPr>
        <w:t>which</w:t>
      </w:r>
      <w:r w:rsidR="00B836BF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are expressed from the </w:t>
      </w:r>
      <w:r w:rsidR="00B836BF"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="00B836BF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C16667" w:rsidRPr="008F15EE">
        <w:rPr>
          <w:rFonts w:ascii="Times New Roman" w:hAnsi="Times New Roman" w:cs="Times New Roman"/>
          <w:sz w:val="24"/>
          <w:szCs w:val="24"/>
        </w:rPr>
        <w:t>locus.</w:t>
      </w:r>
      <w:r w:rsidR="00616018" w:rsidRPr="008F15EE">
        <w:rPr>
          <w:rFonts w:ascii="Times New Roman" w:hAnsi="Times New Roman" w:cs="Times New Roman"/>
          <w:sz w:val="24"/>
          <w:szCs w:val="24"/>
        </w:rPr>
        <w:t xml:space="preserve"> There are two major forms of </w:t>
      </w:r>
      <w:r w:rsidR="00616018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="000C103E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616018" w:rsidRPr="008F15EE">
        <w:rPr>
          <w:rFonts w:ascii="Times New Roman" w:hAnsi="Times New Roman" w:cs="Times New Roman"/>
          <w:sz w:val="24"/>
          <w:szCs w:val="24"/>
        </w:rPr>
        <w:t>result</w:t>
      </w:r>
      <w:r w:rsidR="00B836BF">
        <w:rPr>
          <w:rFonts w:ascii="Times New Roman" w:hAnsi="Times New Roman" w:cs="Times New Roman"/>
          <w:sz w:val="24"/>
          <w:szCs w:val="24"/>
        </w:rPr>
        <w:t>ing</w:t>
      </w:r>
      <w:r w:rsidR="00616018" w:rsidRPr="008F15EE">
        <w:rPr>
          <w:rFonts w:ascii="Times New Roman" w:hAnsi="Times New Roman" w:cs="Times New Roman"/>
          <w:sz w:val="24"/>
          <w:szCs w:val="24"/>
        </w:rPr>
        <w:t xml:space="preserve"> from alternative </w:t>
      </w:r>
      <w:proofErr w:type="spellStart"/>
      <w:r w:rsidR="00B836BF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="00616018" w:rsidRPr="008F15EE">
        <w:rPr>
          <w:rFonts w:ascii="Times New Roman" w:hAnsi="Times New Roman" w:cs="Times New Roman"/>
          <w:sz w:val="24"/>
          <w:szCs w:val="24"/>
        </w:rPr>
        <w:t xml:space="preserve"> –</w:t>
      </w:r>
      <w:r w:rsidR="00B836BF">
        <w:rPr>
          <w:rFonts w:ascii="Times New Roman" w:hAnsi="Times New Roman" w:cs="Times New Roman"/>
          <w:sz w:val="24"/>
          <w:szCs w:val="24"/>
        </w:rPr>
        <w:t xml:space="preserve"> termed </w:t>
      </w:r>
      <w:r w:rsidR="00616018" w:rsidRPr="008F15EE">
        <w:rPr>
          <w:rFonts w:ascii="Times New Roman" w:hAnsi="Times New Roman" w:cs="Times New Roman"/>
          <w:sz w:val="24"/>
          <w:szCs w:val="24"/>
        </w:rPr>
        <w:t>proximal</w:t>
      </w:r>
      <w:r w:rsidR="00B836BF">
        <w:rPr>
          <w:rFonts w:ascii="Times New Roman" w:hAnsi="Times New Roman" w:cs="Times New Roman"/>
          <w:sz w:val="24"/>
          <w:szCs w:val="24"/>
        </w:rPr>
        <w:t xml:space="preserve"> </w:t>
      </w:r>
      <w:r w:rsidR="00616018" w:rsidRPr="008F15EE">
        <w:rPr>
          <w:rFonts w:ascii="Times New Roman" w:hAnsi="Times New Roman" w:cs="Times New Roman"/>
          <w:sz w:val="24"/>
          <w:szCs w:val="24"/>
        </w:rPr>
        <w:t xml:space="preserve">and distal </w:t>
      </w:r>
      <w:r w:rsidR="00616018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="00616018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B72C2" w14:textId="22ED8830" w:rsidR="00616018" w:rsidRPr="008F15EE" w:rsidRDefault="00B836BF" w:rsidP="00873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C16667" w:rsidRPr="008F15EE">
        <w:rPr>
          <w:rFonts w:ascii="Times New Roman" w:hAnsi="Times New Roman" w:cs="Times New Roman"/>
          <w:i/>
          <w:sz w:val="24"/>
          <w:szCs w:val="24"/>
        </w:rPr>
        <w:t>Arabidopsis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 RNA binding protein FCA strongly represses 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the expression of </w:t>
      </w:r>
      <w:r w:rsidR="008738D2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6667" w:rsidRPr="008F15EE">
        <w:rPr>
          <w:rFonts w:ascii="Times New Roman" w:hAnsi="Times New Roman" w:cs="Times New Roman"/>
          <w:sz w:val="24"/>
          <w:szCs w:val="24"/>
        </w:rPr>
        <w:t xml:space="preserve"> forward mutagenesis screen </w:t>
      </w:r>
      <w:r>
        <w:rPr>
          <w:rFonts w:ascii="Times New Roman" w:hAnsi="Times New Roman" w:cs="Times New Roman"/>
          <w:sz w:val="24"/>
          <w:szCs w:val="24"/>
        </w:rPr>
        <w:t>had been designed to identify components required for</w:t>
      </w:r>
      <w:r w:rsidR="000C103E" w:rsidRPr="008F15EE">
        <w:rPr>
          <w:rFonts w:ascii="Times New Roman" w:hAnsi="Times New Roman" w:cs="Times New Roman"/>
          <w:sz w:val="24"/>
          <w:szCs w:val="24"/>
        </w:rPr>
        <w:t xml:space="preserve"> FCA-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induced repression of </w:t>
      </w:r>
      <w:r w:rsidR="008738D2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expression. </w:t>
      </w:r>
      <w:r>
        <w:rPr>
          <w:rFonts w:ascii="Times New Roman" w:hAnsi="Times New Roman" w:cs="Times New Roman"/>
          <w:sz w:val="24"/>
          <w:szCs w:val="24"/>
        </w:rPr>
        <w:t>This has revealed that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FCA </w:t>
      </w:r>
      <w:r>
        <w:rPr>
          <w:rFonts w:ascii="Times New Roman" w:hAnsi="Times New Roman" w:cs="Times New Roman"/>
          <w:sz w:val="24"/>
          <w:szCs w:val="24"/>
        </w:rPr>
        <w:t>function required the conserved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3’ end processing factor</w:t>
      </w:r>
      <w:r w:rsidR="000C103E" w:rsidRPr="008F15EE">
        <w:rPr>
          <w:rFonts w:ascii="Times New Roman" w:hAnsi="Times New Roman" w:cs="Times New Roman"/>
          <w:sz w:val="24"/>
          <w:szCs w:val="24"/>
        </w:rPr>
        <w:t xml:space="preserve">s CstF64 and CstF77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0C103E" w:rsidRPr="008F15EE">
        <w:rPr>
          <w:rFonts w:ascii="Times New Roman" w:hAnsi="Times New Roman" w:cs="Times New Roman"/>
          <w:sz w:val="24"/>
          <w:szCs w:val="24"/>
        </w:rPr>
        <w:t>promote 3’-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end processing of the proximal </w:t>
      </w:r>
      <w:r w:rsidR="00616018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DC48AB">
        <w:rPr>
          <w:rFonts w:ascii="Times New Roman" w:hAnsi="Times New Roman" w:cs="Times New Roman"/>
          <w:sz w:val="24"/>
          <w:szCs w:val="24"/>
        </w:rPr>
        <w:t>It also revealed the requirement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of the histone lysine </w:t>
      </w:r>
      <w:proofErr w:type="spellStart"/>
      <w:r w:rsidR="008738D2" w:rsidRPr="008F15EE">
        <w:rPr>
          <w:rFonts w:ascii="Times New Roman" w:hAnsi="Times New Roman" w:cs="Times New Roman"/>
          <w:sz w:val="24"/>
          <w:szCs w:val="24"/>
        </w:rPr>
        <w:t>demethylase</w:t>
      </w:r>
      <w:proofErr w:type="spellEnd"/>
      <w:r w:rsidR="008738D2" w:rsidRPr="008F15EE">
        <w:rPr>
          <w:rFonts w:ascii="Times New Roman" w:hAnsi="Times New Roman" w:cs="Times New Roman"/>
          <w:sz w:val="24"/>
          <w:szCs w:val="24"/>
        </w:rPr>
        <w:t xml:space="preserve"> FLD </w:t>
      </w:r>
      <w:r w:rsidR="00DC48AB">
        <w:rPr>
          <w:rFonts w:ascii="Times New Roman" w:hAnsi="Times New Roman" w:cs="Times New Roman"/>
          <w:sz w:val="24"/>
          <w:szCs w:val="24"/>
        </w:rPr>
        <w:t>for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reduction of the </w:t>
      </w:r>
      <w:r w:rsidR="00616018" w:rsidRPr="008F15EE">
        <w:rPr>
          <w:rFonts w:ascii="Times New Roman" w:hAnsi="Times New Roman" w:cs="Times New Roman"/>
          <w:sz w:val="24"/>
          <w:szCs w:val="24"/>
        </w:rPr>
        <w:t xml:space="preserve">coding, 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sense </w:t>
      </w:r>
      <w:r w:rsidR="008738D2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8738D2" w:rsidRPr="008F15EE">
        <w:rPr>
          <w:rFonts w:ascii="Times New Roman" w:hAnsi="Times New Roman" w:cs="Times New Roman"/>
          <w:sz w:val="24"/>
          <w:szCs w:val="24"/>
        </w:rPr>
        <w:t xml:space="preserve"> transcription.</w:t>
      </w:r>
    </w:p>
    <w:p w14:paraId="61AE77F5" w14:textId="2C13A2BC" w:rsidR="001F0EBF" w:rsidRPr="008F15EE" w:rsidRDefault="00616018" w:rsidP="008738D2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 xml:space="preserve">Another component that was identified in the forward mutagenesis screen was characterized as a </w:t>
      </w:r>
      <w:r w:rsidR="00DC48AB">
        <w:rPr>
          <w:rFonts w:ascii="Times New Roman" w:hAnsi="Times New Roman" w:cs="Times New Roman"/>
          <w:sz w:val="24"/>
          <w:szCs w:val="24"/>
        </w:rPr>
        <w:t xml:space="preserve">central component of the </w:t>
      </w:r>
      <w:proofErr w:type="spellStart"/>
      <w:r w:rsidR="00DC48AB">
        <w:rPr>
          <w:rFonts w:ascii="Times New Roman" w:hAnsi="Times New Roman" w:cs="Times New Roman"/>
          <w:sz w:val="24"/>
          <w:szCs w:val="24"/>
        </w:rPr>
        <w:t>spliceosome</w:t>
      </w:r>
      <w:proofErr w:type="spellEnd"/>
      <w:r w:rsidR="00176FEF">
        <w:rPr>
          <w:rFonts w:ascii="Times New Roman" w:hAnsi="Times New Roman" w:cs="Times New Roman"/>
          <w:sz w:val="24"/>
          <w:szCs w:val="24"/>
        </w:rPr>
        <w:t>,</w:t>
      </w:r>
      <w:r w:rsidR="00DC48AB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 xml:space="preserve">PRP8. </w:t>
      </w:r>
      <w:r w:rsidR="00176FEF">
        <w:rPr>
          <w:rFonts w:ascii="Times New Roman" w:hAnsi="Times New Roman" w:cs="Times New Roman"/>
          <w:sz w:val="24"/>
          <w:szCs w:val="24"/>
        </w:rPr>
        <w:t>The focus of my project was to characterize</w:t>
      </w:r>
      <w:r w:rsidR="008D6D23">
        <w:rPr>
          <w:rFonts w:ascii="Times New Roman" w:hAnsi="Times New Roman" w:cs="Times New Roman"/>
          <w:sz w:val="24"/>
          <w:szCs w:val="24"/>
        </w:rPr>
        <w:t xml:space="preserve"> the</w:t>
      </w:r>
      <w:r w:rsidR="001F0EBF" w:rsidRPr="008F15EE">
        <w:rPr>
          <w:rFonts w:ascii="Times New Roman" w:hAnsi="Times New Roman" w:cs="Times New Roman"/>
          <w:sz w:val="24"/>
          <w:szCs w:val="24"/>
        </w:rPr>
        <w:t xml:space="preserve"> interactions between the sense and antisense transcription of </w:t>
      </w:r>
      <w:r w:rsidR="001F0EBF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1F0EBF" w:rsidRPr="008F15EE">
        <w:rPr>
          <w:rFonts w:ascii="Times New Roman" w:hAnsi="Times New Roman" w:cs="Times New Roman"/>
          <w:sz w:val="24"/>
          <w:szCs w:val="24"/>
        </w:rPr>
        <w:t xml:space="preserve"> and </w:t>
      </w:r>
      <w:r w:rsidR="002369F6">
        <w:rPr>
          <w:rFonts w:ascii="Times New Roman" w:hAnsi="Times New Roman" w:cs="Times New Roman"/>
          <w:sz w:val="24"/>
          <w:szCs w:val="24"/>
        </w:rPr>
        <w:t>understand how PRP8 impacted this interaction</w:t>
      </w:r>
      <w:r w:rsidR="001F0EBF" w:rsidRPr="008F15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CD907" w14:textId="21BB7F98" w:rsidR="003A6A3D" w:rsidRPr="008F15EE" w:rsidRDefault="003A6A3D" w:rsidP="003A6A3D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 xml:space="preserve">Complete inactivation of the PRP8 gene is lethal in </w:t>
      </w:r>
      <w:r w:rsidRPr="008F15EE">
        <w:rPr>
          <w:rFonts w:ascii="Times New Roman" w:hAnsi="Times New Roman" w:cs="Times New Roman"/>
          <w:i/>
          <w:sz w:val="24"/>
          <w:szCs w:val="24"/>
        </w:rPr>
        <w:t>Arabidopsis thaliana</w:t>
      </w:r>
      <w:r w:rsidRPr="008F15EE">
        <w:rPr>
          <w:rFonts w:ascii="Times New Roman" w:hAnsi="Times New Roman" w:cs="Times New Roman"/>
          <w:sz w:val="24"/>
          <w:szCs w:val="24"/>
        </w:rPr>
        <w:t>. Such mutation</w:t>
      </w:r>
      <w:r w:rsidR="002369F6">
        <w:rPr>
          <w:rFonts w:ascii="Times New Roman" w:hAnsi="Times New Roman" w:cs="Times New Roman"/>
          <w:sz w:val="24"/>
          <w:szCs w:val="24"/>
        </w:rPr>
        <w:t>s</w:t>
      </w:r>
      <w:r w:rsidRPr="008F15EE">
        <w:rPr>
          <w:rFonts w:ascii="Times New Roman" w:hAnsi="Times New Roman" w:cs="Times New Roman"/>
          <w:sz w:val="24"/>
          <w:szCs w:val="24"/>
        </w:rPr>
        <w:t xml:space="preserve">, </w:t>
      </w:r>
      <w:r w:rsidR="002369F6">
        <w:rPr>
          <w:rFonts w:ascii="Times New Roman" w:hAnsi="Times New Roman" w:cs="Times New Roman"/>
          <w:sz w:val="24"/>
          <w:szCs w:val="24"/>
        </w:rPr>
        <w:t>characterized</w:t>
      </w:r>
      <w:r w:rsidR="002369F6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2369F6">
        <w:rPr>
          <w:rFonts w:ascii="Times New Roman" w:hAnsi="Times New Roman" w:cs="Times New Roman"/>
          <w:sz w:val="24"/>
          <w:szCs w:val="24"/>
        </w:rPr>
        <w:t>by</w:t>
      </w:r>
      <w:r w:rsidR="002369F6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i/>
          <w:sz w:val="24"/>
          <w:szCs w:val="24"/>
        </w:rPr>
        <w:t>sus-2</w:t>
      </w:r>
      <w:r w:rsidR="002369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69F6">
        <w:rPr>
          <w:rFonts w:ascii="Times New Roman" w:hAnsi="Times New Roman" w:cs="Times New Roman"/>
          <w:sz w:val="24"/>
          <w:szCs w:val="24"/>
        </w:rPr>
        <w:t>alleles</w:t>
      </w:r>
      <w:r w:rsidRPr="008F15EE">
        <w:rPr>
          <w:rFonts w:ascii="Times New Roman" w:hAnsi="Times New Roman" w:cs="Times New Roman"/>
          <w:sz w:val="24"/>
          <w:szCs w:val="24"/>
        </w:rPr>
        <w:t xml:space="preserve"> lead to embryonic arrest and subsequent death of the seedlings. </w:t>
      </w:r>
      <w:r w:rsidR="002369F6">
        <w:rPr>
          <w:rFonts w:ascii="Times New Roman" w:hAnsi="Times New Roman" w:cs="Times New Roman"/>
          <w:sz w:val="24"/>
          <w:szCs w:val="24"/>
        </w:rPr>
        <w:t>T</w:t>
      </w:r>
      <w:r w:rsidRPr="008F15EE">
        <w:rPr>
          <w:rFonts w:ascii="Times New Roman" w:hAnsi="Times New Roman" w:cs="Times New Roman"/>
          <w:sz w:val="24"/>
          <w:szCs w:val="24"/>
        </w:rPr>
        <w:t xml:space="preserve">he </w:t>
      </w:r>
      <w:r w:rsidR="002369F6" w:rsidRPr="00F22FBD">
        <w:rPr>
          <w:rFonts w:ascii="Times New Roman" w:hAnsi="Times New Roman" w:cs="Times New Roman"/>
          <w:i/>
          <w:sz w:val="24"/>
          <w:szCs w:val="24"/>
        </w:rPr>
        <w:t>prp8</w:t>
      </w:r>
      <w:r w:rsidR="002369F6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 xml:space="preserve">mutation discovered in </w:t>
      </w:r>
      <w:r w:rsidR="00D00C81">
        <w:rPr>
          <w:rFonts w:ascii="Times New Roman" w:hAnsi="Times New Roman" w:cs="Times New Roman"/>
          <w:sz w:val="24"/>
          <w:szCs w:val="24"/>
        </w:rPr>
        <w:t xml:space="preserve">the </w:t>
      </w:r>
      <w:r w:rsidR="002369F6"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="002369F6">
        <w:rPr>
          <w:rFonts w:ascii="Times New Roman" w:hAnsi="Times New Roman" w:cs="Times New Roman"/>
          <w:sz w:val="24"/>
          <w:szCs w:val="24"/>
        </w:rPr>
        <w:t xml:space="preserve"> </w:t>
      </w:r>
      <w:r w:rsidR="00D00C81">
        <w:rPr>
          <w:rFonts w:ascii="Times New Roman" w:hAnsi="Times New Roman" w:cs="Times New Roman"/>
          <w:sz w:val="24"/>
          <w:szCs w:val="24"/>
        </w:rPr>
        <w:t xml:space="preserve">regulator </w:t>
      </w:r>
      <w:r w:rsidRPr="008F15EE">
        <w:rPr>
          <w:rFonts w:ascii="Times New Roman" w:hAnsi="Times New Roman" w:cs="Times New Roman"/>
          <w:sz w:val="24"/>
          <w:szCs w:val="24"/>
        </w:rPr>
        <w:t xml:space="preserve">forward mutagenesis screen was not lethal, </w:t>
      </w:r>
      <w:r w:rsidR="002369F6">
        <w:rPr>
          <w:rFonts w:ascii="Times New Roman" w:hAnsi="Times New Roman" w:cs="Times New Roman"/>
          <w:sz w:val="24"/>
          <w:szCs w:val="24"/>
        </w:rPr>
        <w:t>just</w:t>
      </w:r>
      <w:r w:rsidRPr="008F15EE">
        <w:rPr>
          <w:rFonts w:ascii="Times New Roman" w:hAnsi="Times New Roman" w:cs="Times New Roman"/>
          <w:sz w:val="24"/>
          <w:szCs w:val="24"/>
        </w:rPr>
        <w:t xml:space="preserve"> delayed </w:t>
      </w:r>
      <w:r w:rsidR="002369F6">
        <w:rPr>
          <w:rFonts w:ascii="Times New Roman" w:hAnsi="Times New Roman" w:cs="Times New Roman"/>
          <w:sz w:val="24"/>
          <w:szCs w:val="24"/>
        </w:rPr>
        <w:t xml:space="preserve">in </w:t>
      </w:r>
      <w:r w:rsidRPr="008F15EE">
        <w:rPr>
          <w:rFonts w:ascii="Times New Roman" w:hAnsi="Times New Roman" w:cs="Times New Roman"/>
          <w:sz w:val="24"/>
          <w:szCs w:val="24"/>
        </w:rPr>
        <w:t xml:space="preserve">flowering time. Assuming, that this 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hypomorphic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 xml:space="preserve"> (partial effect) mutation in </w:t>
      </w:r>
      <w:r w:rsidRPr="00F22FBD">
        <w:rPr>
          <w:rFonts w:ascii="Times New Roman" w:hAnsi="Times New Roman" w:cs="Times New Roman"/>
          <w:i/>
          <w:sz w:val="24"/>
          <w:szCs w:val="24"/>
        </w:rPr>
        <w:t>PRP8</w:t>
      </w:r>
      <w:r w:rsidRPr="008F15EE">
        <w:rPr>
          <w:rFonts w:ascii="Times New Roman" w:hAnsi="Times New Roman" w:cs="Times New Roman"/>
          <w:sz w:val="24"/>
          <w:szCs w:val="24"/>
        </w:rPr>
        <w:t xml:space="preserve"> might possibly affect splicing efficiency, a comprehensive assessment of splicing efficiency of the sense and antisense introns of the </w:t>
      </w:r>
      <w:r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 xml:space="preserve"> locus was performed. </w:t>
      </w:r>
      <w:r w:rsidR="002369F6">
        <w:rPr>
          <w:rFonts w:ascii="Times New Roman" w:hAnsi="Times New Roman" w:cs="Times New Roman"/>
          <w:sz w:val="24"/>
          <w:szCs w:val="24"/>
        </w:rPr>
        <w:t>T</w:t>
      </w:r>
      <w:r w:rsidRPr="008F15E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hypomorphic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2369F6" w:rsidRPr="00F22FBD">
        <w:rPr>
          <w:rFonts w:ascii="Times New Roman" w:hAnsi="Times New Roman" w:cs="Times New Roman"/>
          <w:i/>
          <w:sz w:val="24"/>
          <w:szCs w:val="24"/>
        </w:rPr>
        <w:t>prp8</w:t>
      </w:r>
      <w:r w:rsidR="002369F6">
        <w:rPr>
          <w:rFonts w:ascii="Times New Roman" w:hAnsi="Times New Roman" w:cs="Times New Roman"/>
          <w:sz w:val="24"/>
          <w:szCs w:val="24"/>
        </w:rPr>
        <w:t xml:space="preserve"> mutation</w:t>
      </w:r>
      <w:r w:rsidR="002369F6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>specifically reduced splicing efficiency of the short version of the antisense intron</w:t>
      </w:r>
      <w:r w:rsidR="00661130">
        <w:rPr>
          <w:rFonts w:ascii="Times New Roman" w:hAnsi="Times New Roman" w:cs="Times New Roman"/>
          <w:sz w:val="24"/>
          <w:szCs w:val="24"/>
        </w:rPr>
        <w:t xml:space="preserve"> and reduced </w:t>
      </w:r>
      <w:r w:rsidRPr="008F15EE">
        <w:rPr>
          <w:rFonts w:ascii="Times New Roman" w:hAnsi="Times New Roman" w:cs="Times New Roman"/>
          <w:sz w:val="24"/>
          <w:szCs w:val="24"/>
        </w:rPr>
        <w:t xml:space="preserve">formation of the short “proximal” antisense transcript. </w:t>
      </w:r>
      <w:r w:rsidR="00661130">
        <w:rPr>
          <w:rFonts w:ascii="Times New Roman" w:hAnsi="Times New Roman" w:cs="Times New Roman"/>
          <w:sz w:val="24"/>
          <w:szCs w:val="24"/>
        </w:rPr>
        <w:t xml:space="preserve">Thus, </w:t>
      </w:r>
      <w:r w:rsidR="00661130">
        <w:rPr>
          <w:rFonts w:ascii="Times New Roman" w:hAnsi="Times New Roman" w:cs="Times New Roman"/>
          <w:sz w:val="24"/>
          <w:szCs w:val="24"/>
        </w:rPr>
        <w:lastRenderedPageBreak/>
        <w:t xml:space="preserve">in the wild-type context </w:t>
      </w:r>
      <w:r w:rsidRPr="008F15EE">
        <w:rPr>
          <w:rFonts w:ascii="Times New Roman" w:hAnsi="Times New Roman" w:cs="Times New Roman"/>
          <w:sz w:val="24"/>
          <w:szCs w:val="24"/>
        </w:rPr>
        <w:t xml:space="preserve">PRP8 </w:t>
      </w:r>
      <w:r w:rsidR="00661130">
        <w:rPr>
          <w:rFonts w:ascii="Times New Roman" w:hAnsi="Times New Roman" w:cs="Times New Roman"/>
          <w:sz w:val="24"/>
          <w:szCs w:val="24"/>
        </w:rPr>
        <w:t xml:space="preserve">appears to promote </w:t>
      </w:r>
      <w:r w:rsidRPr="008F15EE">
        <w:rPr>
          <w:rFonts w:ascii="Times New Roman" w:hAnsi="Times New Roman" w:cs="Times New Roman"/>
          <w:sz w:val="24"/>
          <w:szCs w:val="24"/>
        </w:rPr>
        <w:t xml:space="preserve">splicing of the short antisense intron, </w:t>
      </w:r>
      <w:r w:rsidR="00661130">
        <w:rPr>
          <w:rFonts w:ascii="Times New Roman" w:hAnsi="Times New Roman" w:cs="Times New Roman"/>
          <w:sz w:val="24"/>
          <w:szCs w:val="24"/>
        </w:rPr>
        <w:t>which promotes use of the</w:t>
      </w:r>
      <w:r w:rsidRPr="008F15EE">
        <w:rPr>
          <w:rFonts w:ascii="Times New Roman" w:hAnsi="Times New Roman" w:cs="Times New Roman"/>
          <w:sz w:val="24"/>
          <w:szCs w:val="24"/>
        </w:rPr>
        <w:t xml:space="preserve"> proximal </w:t>
      </w:r>
      <w:r w:rsidR="00661130">
        <w:rPr>
          <w:rFonts w:ascii="Times New Roman" w:hAnsi="Times New Roman" w:cs="Times New Roman"/>
          <w:sz w:val="24"/>
          <w:szCs w:val="24"/>
        </w:rPr>
        <w:t xml:space="preserve">antisense 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661130">
        <w:rPr>
          <w:rFonts w:ascii="Times New Roman" w:hAnsi="Times New Roman" w:cs="Times New Roman"/>
          <w:sz w:val="24"/>
          <w:szCs w:val="24"/>
        </w:rPr>
        <w:t>site and this</w:t>
      </w:r>
      <w:r w:rsidRPr="008F15EE">
        <w:rPr>
          <w:rFonts w:ascii="Times New Roman" w:hAnsi="Times New Roman" w:cs="Times New Roman"/>
          <w:sz w:val="24"/>
          <w:szCs w:val="24"/>
        </w:rPr>
        <w:t xml:space="preserve"> repress</w:t>
      </w:r>
      <w:r w:rsidR="00661130">
        <w:rPr>
          <w:rFonts w:ascii="Times New Roman" w:hAnsi="Times New Roman" w:cs="Times New Roman"/>
          <w:sz w:val="24"/>
          <w:szCs w:val="24"/>
        </w:rPr>
        <w:t>es</w:t>
      </w:r>
      <w:r w:rsidRPr="008F15EE">
        <w:rPr>
          <w:rFonts w:ascii="Times New Roman" w:hAnsi="Times New Roman" w:cs="Times New Roman"/>
          <w:sz w:val="24"/>
          <w:szCs w:val="24"/>
        </w:rPr>
        <w:t xml:space="preserve"> sense </w:t>
      </w:r>
      <w:r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 xml:space="preserve"> transcription. </w:t>
      </w:r>
    </w:p>
    <w:p w14:paraId="225ED862" w14:textId="54774A87" w:rsidR="00B02AFA" w:rsidRPr="008F15EE" w:rsidRDefault="00661130" w:rsidP="00D219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to assess the extent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 of </w:t>
      </w:r>
      <w:r w:rsidR="00D21947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regulation 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on </w:t>
      </w:r>
      <w:r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transcription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D21947" w:rsidRPr="008F15EE">
        <w:rPr>
          <w:rFonts w:ascii="Times New Roman" w:hAnsi="Times New Roman" w:cs="Times New Roman"/>
          <w:sz w:val="24"/>
          <w:szCs w:val="24"/>
        </w:rPr>
        <w:t>transform</w:t>
      </w:r>
      <w:r>
        <w:rPr>
          <w:rFonts w:ascii="Times New Roman" w:hAnsi="Times New Roman" w:cs="Times New Roman"/>
          <w:sz w:val="24"/>
          <w:szCs w:val="24"/>
        </w:rPr>
        <w:t>ed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D21947" w:rsidRPr="008F15EE">
        <w:rPr>
          <w:rFonts w:ascii="Times New Roman" w:hAnsi="Times New Roman" w:cs="Times New Roman"/>
          <w:i/>
          <w:sz w:val="24"/>
          <w:szCs w:val="24"/>
        </w:rPr>
        <w:t>Arabidopsis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1424" w:rsidRPr="00F22FBD">
        <w:rPr>
          <w:rFonts w:ascii="Times New Roman" w:hAnsi="Times New Roman" w:cs="Times New Roman"/>
          <w:i/>
          <w:sz w:val="24"/>
          <w:szCs w:val="24"/>
        </w:rPr>
        <w:t>flc</w:t>
      </w:r>
      <w:proofErr w:type="spellEnd"/>
      <w:r w:rsidR="00E11424">
        <w:rPr>
          <w:rFonts w:ascii="Times New Roman" w:hAnsi="Times New Roman" w:cs="Times New Roman"/>
          <w:sz w:val="24"/>
          <w:szCs w:val="24"/>
        </w:rPr>
        <w:t xml:space="preserve"> mutant 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plants with </w:t>
      </w:r>
      <w:r w:rsidR="0064213E" w:rsidRPr="008F15EE">
        <w:rPr>
          <w:rFonts w:ascii="Times New Roman" w:hAnsi="Times New Roman" w:cs="Times New Roman"/>
          <w:sz w:val="24"/>
          <w:szCs w:val="24"/>
        </w:rPr>
        <w:t>a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construct that expresses sense </w:t>
      </w:r>
      <w:r w:rsidR="00D21947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but was disrupted in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D21947"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expression. Interestingly, 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B02AFA" w:rsidRPr="008F15EE">
        <w:rPr>
          <w:rFonts w:ascii="Times New Roman" w:hAnsi="Times New Roman" w:cs="Times New Roman"/>
          <w:sz w:val="24"/>
          <w:szCs w:val="24"/>
        </w:rPr>
        <w:t>transformants</w:t>
      </w:r>
      <w:proofErr w:type="spellEnd"/>
      <w:r w:rsidR="00B02AFA" w:rsidRPr="008F15EE">
        <w:rPr>
          <w:rFonts w:ascii="Times New Roman" w:hAnsi="Times New Roman" w:cs="Times New Roman"/>
          <w:sz w:val="24"/>
          <w:szCs w:val="24"/>
        </w:rPr>
        <w:t xml:space="preserve"> exhibited increased levels of the </w:t>
      </w:r>
      <w:proofErr w:type="spellStart"/>
      <w:r w:rsidR="00B02AFA" w:rsidRPr="008F15EE">
        <w:rPr>
          <w:rFonts w:ascii="Times New Roman" w:hAnsi="Times New Roman" w:cs="Times New Roman"/>
          <w:sz w:val="24"/>
          <w:szCs w:val="24"/>
        </w:rPr>
        <w:t>unspliced</w:t>
      </w:r>
      <w:proofErr w:type="spellEnd"/>
      <w:r w:rsidR="00B02AFA" w:rsidRPr="008F15EE">
        <w:rPr>
          <w:rFonts w:ascii="Times New Roman" w:hAnsi="Times New Roman" w:cs="Times New Roman"/>
          <w:sz w:val="24"/>
          <w:szCs w:val="24"/>
        </w:rPr>
        <w:t xml:space="preserve"> sense </w:t>
      </w:r>
      <w:r w:rsidR="00B02AFA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0B3197">
        <w:rPr>
          <w:rFonts w:ascii="Times New Roman" w:hAnsi="Times New Roman" w:cs="Times New Roman"/>
          <w:sz w:val="24"/>
          <w:szCs w:val="24"/>
        </w:rPr>
        <w:t xml:space="preserve"> and the </w:t>
      </w:r>
      <w:r w:rsidR="000B3197" w:rsidRPr="003C4F2F">
        <w:rPr>
          <w:rFonts w:ascii="Times New Roman" w:hAnsi="Times New Roman" w:cs="Times New Roman"/>
          <w:i/>
          <w:sz w:val="24"/>
          <w:szCs w:val="24"/>
        </w:rPr>
        <w:t>prp8</w:t>
      </w:r>
      <w:r w:rsidR="000B3197">
        <w:rPr>
          <w:rFonts w:ascii="Times New Roman" w:hAnsi="Times New Roman" w:cs="Times New Roman"/>
          <w:sz w:val="24"/>
          <w:szCs w:val="24"/>
        </w:rPr>
        <w:t xml:space="preserve"> mutation no longer affected </w:t>
      </w:r>
      <w:r w:rsidR="000B3197" w:rsidRPr="003C4F2F">
        <w:rPr>
          <w:rFonts w:ascii="Times New Roman" w:hAnsi="Times New Roman" w:cs="Times New Roman"/>
          <w:i/>
          <w:sz w:val="24"/>
          <w:szCs w:val="24"/>
        </w:rPr>
        <w:t>FLC</w:t>
      </w:r>
      <w:r w:rsidR="000B3197">
        <w:rPr>
          <w:rFonts w:ascii="Times New Roman" w:hAnsi="Times New Roman" w:cs="Times New Roman"/>
          <w:sz w:val="24"/>
          <w:szCs w:val="24"/>
        </w:rPr>
        <w:t xml:space="preserve"> expression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0B3197" w:rsidRPr="008F15EE">
        <w:rPr>
          <w:rFonts w:ascii="Times New Roman" w:hAnsi="Times New Roman" w:cs="Times New Roman"/>
          <w:sz w:val="24"/>
          <w:szCs w:val="24"/>
        </w:rPr>
        <w:t>Th</w:t>
      </w:r>
      <w:r w:rsidR="000B3197">
        <w:rPr>
          <w:rFonts w:ascii="Times New Roman" w:hAnsi="Times New Roman" w:cs="Times New Roman"/>
          <w:sz w:val="24"/>
          <w:szCs w:val="24"/>
        </w:rPr>
        <w:t>ese data</w:t>
      </w:r>
      <w:r w:rsidR="000B319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B02AFA" w:rsidRPr="008F15EE">
        <w:rPr>
          <w:rFonts w:ascii="Times New Roman" w:hAnsi="Times New Roman" w:cs="Times New Roman"/>
          <w:sz w:val="24"/>
          <w:szCs w:val="24"/>
        </w:rPr>
        <w:t>indicates that antisense transcript</w:t>
      </w:r>
      <w:r w:rsidR="000B3197">
        <w:rPr>
          <w:rFonts w:ascii="Times New Roman" w:hAnsi="Times New Roman" w:cs="Times New Roman"/>
          <w:sz w:val="24"/>
          <w:szCs w:val="24"/>
        </w:rPr>
        <w:t>ion was important for the PRP8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repression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of </w:t>
      </w:r>
      <w:r w:rsidR="00B02AFA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B02AFA" w:rsidRPr="008F15EE">
        <w:rPr>
          <w:rFonts w:ascii="Times New Roman" w:hAnsi="Times New Roman" w:cs="Times New Roman"/>
          <w:sz w:val="24"/>
          <w:szCs w:val="24"/>
        </w:rPr>
        <w:t xml:space="preserve"> expression. </w:t>
      </w:r>
    </w:p>
    <w:p w14:paraId="2F22DA40" w14:textId="7181E728" w:rsidR="00BE2DE5" w:rsidRPr="008F15EE" w:rsidRDefault="00B02AFA" w:rsidP="00B02AFA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>The next step was to directly assess</w:t>
      </w:r>
      <w:r w:rsidR="00D21947" w:rsidRPr="008F15EE">
        <w:rPr>
          <w:rFonts w:ascii="Times New Roman" w:hAnsi="Times New Roman" w:cs="Times New Roman"/>
          <w:sz w:val="24"/>
          <w:szCs w:val="24"/>
        </w:rPr>
        <w:t xml:space="preserve"> the</w:t>
      </w:r>
      <w:r w:rsidRPr="008F15EE">
        <w:rPr>
          <w:rFonts w:ascii="Times New Roman" w:hAnsi="Times New Roman" w:cs="Times New Roman"/>
          <w:sz w:val="24"/>
          <w:szCs w:val="24"/>
        </w:rPr>
        <w:t xml:space="preserve"> effect of splicing and 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 xml:space="preserve"> of the proximal </w:t>
      </w:r>
      <w:r w:rsidRPr="008F15EE">
        <w:rPr>
          <w:rFonts w:ascii="Times New Roman" w:hAnsi="Times New Roman" w:cs="Times New Roman"/>
          <w:i/>
          <w:sz w:val="24"/>
          <w:szCs w:val="24"/>
        </w:rPr>
        <w:t>COOLAIR</w:t>
      </w:r>
      <w:r w:rsidRPr="008F15EE">
        <w:rPr>
          <w:rFonts w:ascii="Times New Roman" w:hAnsi="Times New Roman" w:cs="Times New Roman"/>
          <w:sz w:val="24"/>
          <w:szCs w:val="24"/>
        </w:rPr>
        <w:t xml:space="preserve"> on the expression of </w:t>
      </w:r>
      <w:r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0B3197">
        <w:rPr>
          <w:rFonts w:ascii="Times New Roman" w:hAnsi="Times New Roman" w:cs="Times New Roman"/>
          <w:sz w:val="24"/>
          <w:szCs w:val="24"/>
        </w:rPr>
        <w:t>We</w:t>
      </w:r>
      <w:r w:rsidRPr="008F15EE">
        <w:rPr>
          <w:rFonts w:ascii="Times New Roman" w:hAnsi="Times New Roman" w:cs="Times New Roman"/>
          <w:sz w:val="24"/>
          <w:szCs w:val="24"/>
        </w:rPr>
        <w:t xml:space="preserve"> focussed on the </w:t>
      </w:r>
      <w:r w:rsidR="00BE2DE5" w:rsidRPr="008F15EE">
        <w:rPr>
          <w:rFonts w:ascii="Times New Roman" w:hAnsi="Times New Roman" w:cs="Times New Roman"/>
          <w:sz w:val="24"/>
          <w:szCs w:val="24"/>
        </w:rPr>
        <w:t>intron of the</w:t>
      </w:r>
      <w:r w:rsidRPr="008F15EE">
        <w:rPr>
          <w:rFonts w:ascii="Times New Roman" w:hAnsi="Times New Roman" w:cs="Times New Roman"/>
          <w:sz w:val="24"/>
          <w:szCs w:val="24"/>
        </w:rPr>
        <w:t xml:space="preserve"> proximal </w:t>
      </w:r>
      <w:r w:rsidR="0064213E" w:rsidRPr="008F15EE">
        <w:rPr>
          <w:rFonts w:ascii="Times New Roman" w:hAnsi="Times New Roman" w:cs="Times New Roman"/>
          <w:sz w:val="24"/>
          <w:szCs w:val="24"/>
        </w:rPr>
        <w:t>antisense</w:t>
      </w:r>
      <w:r w:rsidR="000B3197">
        <w:rPr>
          <w:rFonts w:ascii="Times New Roman" w:hAnsi="Times New Roman" w:cs="Times New Roman"/>
          <w:sz w:val="24"/>
          <w:szCs w:val="24"/>
        </w:rPr>
        <w:t xml:space="preserve"> transcript</w:t>
      </w:r>
      <w:r w:rsidRPr="008F15EE">
        <w:rPr>
          <w:rFonts w:ascii="Times New Roman" w:hAnsi="Times New Roman" w:cs="Times New Roman"/>
          <w:sz w:val="24"/>
          <w:szCs w:val="24"/>
        </w:rPr>
        <w:t xml:space="preserve"> that was inefficiently spliced in</w:t>
      </w:r>
      <w:r w:rsidR="00522489">
        <w:rPr>
          <w:rFonts w:ascii="Times New Roman" w:hAnsi="Times New Roman" w:cs="Times New Roman"/>
          <w:sz w:val="24"/>
          <w:szCs w:val="24"/>
        </w:rPr>
        <w:t xml:space="preserve"> the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0B3197" w:rsidRPr="00F22FBD">
        <w:rPr>
          <w:rFonts w:ascii="Times New Roman" w:hAnsi="Times New Roman" w:cs="Times New Roman"/>
          <w:i/>
          <w:sz w:val="24"/>
          <w:szCs w:val="24"/>
        </w:rPr>
        <w:t>prp8</w:t>
      </w:r>
      <w:r w:rsidR="000B319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 xml:space="preserve">mutant. </w:t>
      </w:r>
      <w:r w:rsidR="000B3197">
        <w:rPr>
          <w:rFonts w:ascii="Times New Roman" w:hAnsi="Times New Roman" w:cs="Times New Roman"/>
          <w:sz w:val="24"/>
          <w:szCs w:val="24"/>
        </w:rPr>
        <w:t>W</w:t>
      </w:r>
      <w:r w:rsidRPr="008F15EE">
        <w:rPr>
          <w:rFonts w:ascii="Times New Roman" w:hAnsi="Times New Roman" w:cs="Times New Roman"/>
          <w:sz w:val="24"/>
          <w:szCs w:val="24"/>
        </w:rPr>
        <w:t xml:space="preserve">e prevented use of the </w:t>
      </w:r>
      <w:r w:rsidR="000B3197">
        <w:rPr>
          <w:rFonts w:ascii="Times New Roman" w:hAnsi="Times New Roman" w:cs="Times New Roman"/>
          <w:sz w:val="24"/>
          <w:szCs w:val="24"/>
        </w:rPr>
        <w:t xml:space="preserve">first intron </w:t>
      </w:r>
      <w:r w:rsidRPr="008F15EE">
        <w:rPr>
          <w:rFonts w:ascii="Times New Roman" w:hAnsi="Times New Roman" w:cs="Times New Roman"/>
          <w:sz w:val="24"/>
          <w:szCs w:val="24"/>
        </w:rPr>
        <w:t xml:space="preserve">3’ splice site in this transcript by mutating the dinucleotide AG to AA. This construct was introduced into </w:t>
      </w:r>
      <w:proofErr w:type="spellStart"/>
      <w:r w:rsidR="000B3197" w:rsidRPr="00F22FBD">
        <w:rPr>
          <w:rFonts w:ascii="Times New Roman" w:hAnsi="Times New Roman" w:cs="Times New Roman"/>
          <w:i/>
          <w:sz w:val="24"/>
          <w:szCs w:val="24"/>
        </w:rPr>
        <w:t>flc</w:t>
      </w:r>
      <w:proofErr w:type="spellEnd"/>
      <w:r w:rsidR="000B3197">
        <w:rPr>
          <w:rFonts w:ascii="Times New Roman" w:hAnsi="Times New Roman" w:cs="Times New Roman"/>
          <w:sz w:val="24"/>
          <w:szCs w:val="24"/>
        </w:rPr>
        <w:t xml:space="preserve"> mutant </w:t>
      </w:r>
      <w:r w:rsidRPr="008F15EE">
        <w:rPr>
          <w:rFonts w:ascii="Times New Roman" w:hAnsi="Times New Roman" w:cs="Times New Roman"/>
          <w:sz w:val="24"/>
          <w:szCs w:val="24"/>
        </w:rPr>
        <w:t xml:space="preserve">plants that </w:t>
      </w:r>
      <w:r w:rsidR="000B3197">
        <w:rPr>
          <w:rFonts w:ascii="Times New Roman" w:hAnsi="Times New Roman" w:cs="Times New Roman"/>
          <w:sz w:val="24"/>
          <w:szCs w:val="24"/>
        </w:rPr>
        <w:t xml:space="preserve">did or did not carry the </w:t>
      </w:r>
      <w:r w:rsidR="000B3197" w:rsidRPr="00F22FBD">
        <w:rPr>
          <w:rFonts w:ascii="Times New Roman" w:hAnsi="Times New Roman" w:cs="Times New Roman"/>
          <w:i/>
          <w:sz w:val="24"/>
          <w:szCs w:val="24"/>
        </w:rPr>
        <w:t>prp8</w:t>
      </w:r>
      <w:r w:rsidR="000B3197">
        <w:rPr>
          <w:rFonts w:ascii="Times New Roman" w:hAnsi="Times New Roman" w:cs="Times New Roman"/>
          <w:sz w:val="24"/>
          <w:szCs w:val="24"/>
        </w:rPr>
        <w:t xml:space="preserve"> mutation. 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We found that the 3’ splice site </w:t>
      </w:r>
      <w:r w:rsidR="000B3197">
        <w:rPr>
          <w:rFonts w:ascii="Times New Roman" w:hAnsi="Times New Roman" w:cs="Times New Roman"/>
          <w:sz w:val="24"/>
          <w:szCs w:val="24"/>
        </w:rPr>
        <w:t>mutation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 was sufficient to significantly increase levels of </w:t>
      </w:r>
      <w:r w:rsidR="00BE2DE5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 expression. Moreover, this mutation was associated with lower </w:t>
      </w:r>
      <w:r w:rsidR="000B3197">
        <w:rPr>
          <w:rFonts w:ascii="Times New Roman" w:hAnsi="Times New Roman" w:cs="Times New Roman"/>
          <w:sz w:val="24"/>
          <w:szCs w:val="24"/>
        </w:rPr>
        <w:t xml:space="preserve">levels of 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proximal antisense </w:t>
      </w:r>
      <w:proofErr w:type="spellStart"/>
      <w:r w:rsidR="00BE2DE5" w:rsidRPr="008F15EE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="000B3197">
        <w:rPr>
          <w:rFonts w:ascii="Times New Roman" w:hAnsi="Times New Roman" w:cs="Times New Roman"/>
          <w:sz w:val="24"/>
          <w:szCs w:val="24"/>
        </w:rPr>
        <w:t xml:space="preserve"> and the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 PRP8 repression of </w:t>
      </w:r>
      <w:r w:rsidR="00BE2DE5"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 expression was </w:t>
      </w:r>
      <w:r w:rsidR="000B3197">
        <w:rPr>
          <w:rFonts w:ascii="Times New Roman" w:hAnsi="Times New Roman" w:cs="Times New Roman"/>
          <w:sz w:val="24"/>
          <w:szCs w:val="24"/>
        </w:rPr>
        <w:t>overcome</w:t>
      </w:r>
      <w:r w:rsidR="00BE2DE5" w:rsidRPr="008F15E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1B86C4" w14:textId="299B8663" w:rsidR="00622ABC" w:rsidRPr="008F15EE" w:rsidRDefault="00622ABC" w:rsidP="00622ABC">
      <w:pPr>
        <w:jc w:val="both"/>
        <w:rPr>
          <w:rFonts w:ascii="Times New Roman" w:hAnsi="Times New Roman" w:cs="Times New Roman"/>
          <w:sz w:val="24"/>
          <w:szCs w:val="24"/>
        </w:rPr>
      </w:pPr>
      <w:r w:rsidRPr="008F15EE">
        <w:rPr>
          <w:rFonts w:ascii="Times New Roman" w:hAnsi="Times New Roman" w:cs="Times New Roman"/>
          <w:sz w:val="24"/>
          <w:szCs w:val="24"/>
        </w:rPr>
        <w:t>In summary, we reveal</w:t>
      </w:r>
      <w:r w:rsidR="00522489">
        <w:rPr>
          <w:rFonts w:ascii="Times New Roman" w:hAnsi="Times New Roman" w:cs="Times New Roman"/>
          <w:sz w:val="24"/>
          <w:szCs w:val="24"/>
        </w:rPr>
        <w:t>ed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522489">
        <w:rPr>
          <w:rFonts w:ascii="Times New Roman" w:hAnsi="Times New Roman" w:cs="Times New Roman"/>
          <w:sz w:val="24"/>
          <w:szCs w:val="24"/>
        </w:rPr>
        <w:t>the</w:t>
      </w:r>
      <w:r w:rsidR="00522489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 xml:space="preserve">mechanism </w:t>
      </w:r>
      <w:r w:rsidR="00522489">
        <w:rPr>
          <w:rFonts w:ascii="Times New Roman" w:hAnsi="Times New Roman" w:cs="Times New Roman"/>
          <w:sz w:val="24"/>
          <w:szCs w:val="24"/>
        </w:rPr>
        <w:t>by which</w:t>
      </w:r>
      <w:r w:rsidRPr="008F15EE">
        <w:rPr>
          <w:rFonts w:ascii="Times New Roman" w:hAnsi="Times New Roman" w:cs="Times New Roman"/>
          <w:sz w:val="24"/>
          <w:szCs w:val="24"/>
        </w:rPr>
        <w:t xml:space="preserve"> PRP8 </w:t>
      </w:r>
      <w:r w:rsidR="00522489">
        <w:rPr>
          <w:rFonts w:ascii="Times New Roman" w:hAnsi="Times New Roman" w:cs="Times New Roman"/>
          <w:sz w:val="24"/>
          <w:szCs w:val="24"/>
        </w:rPr>
        <w:t>represses</w:t>
      </w:r>
      <w:r w:rsidRPr="008F15EE">
        <w:rPr>
          <w:rFonts w:ascii="Times New Roman" w:hAnsi="Times New Roman" w:cs="Times New Roman"/>
          <w:sz w:val="24"/>
          <w:szCs w:val="24"/>
        </w:rPr>
        <w:t xml:space="preserve"> sense </w:t>
      </w:r>
      <w:r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Pr="008F15EE">
        <w:rPr>
          <w:rFonts w:ascii="Times New Roman" w:hAnsi="Times New Roman" w:cs="Times New Roman"/>
          <w:sz w:val="24"/>
          <w:szCs w:val="24"/>
        </w:rPr>
        <w:t xml:space="preserve"> expression and show</w:t>
      </w:r>
      <w:r w:rsidR="00522489">
        <w:rPr>
          <w:rFonts w:ascii="Times New Roman" w:hAnsi="Times New Roman" w:cs="Times New Roman"/>
          <w:sz w:val="24"/>
          <w:szCs w:val="24"/>
        </w:rPr>
        <w:t>ed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AB3977">
        <w:rPr>
          <w:rFonts w:ascii="Times New Roman" w:hAnsi="Times New Roman" w:cs="Times New Roman"/>
          <w:sz w:val="24"/>
          <w:szCs w:val="24"/>
        </w:rPr>
        <w:t>it involved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B93AD3">
        <w:rPr>
          <w:rFonts w:ascii="Times New Roman" w:hAnsi="Times New Roman" w:cs="Times New Roman"/>
          <w:sz w:val="24"/>
          <w:szCs w:val="24"/>
        </w:rPr>
        <w:t>alter</w:t>
      </w:r>
      <w:r w:rsidR="00AB3977">
        <w:rPr>
          <w:rFonts w:ascii="Times New Roman" w:hAnsi="Times New Roman" w:cs="Times New Roman"/>
          <w:sz w:val="24"/>
          <w:szCs w:val="24"/>
        </w:rPr>
        <w:t>ed</w:t>
      </w:r>
      <w:r w:rsidR="00B93AD3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Pr="008F15EE">
        <w:rPr>
          <w:rFonts w:ascii="Times New Roman" w:hAnsi="Times New Roman" w:cs="Times New Roman"/>
          <w:sz w:val="24"/>
          <w:szCs w:val="24"/>
        </w:rPr>
        <w:t xml:space="preserve">splicing and </w:t>
      </w:r>
      <w:proofErr w:type="spellStart"/>
      <w:r w:rsidRPr="008F15EE">
        <w:rPr>
          <w:rFonts w:ascii="Times New Roman" w:hAnsi="Times New Roman" w:cs="Times New Roman"/>
          <w:sz w:val="24"/>
          <w:szCs w:val="24"/>
        </w:rPr>
        <w:t>polyadenylation</w:t>
      </w:r>
      <w:proofErr w:type="spellEnd"/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522489">
        <w:rPr>
          <w:rFonts w:ascii="Times New Roman" w:hAnsi="Times New Roman" w:cs="Times New Roman"/>
          <w:sz w:val="24"/>
          <w:szCs w:val="24"/>
        </w:rPr>
        <w:t>of an</w:t>
      </w:r>
      <w:r w:rsidRPr="008F15EE">
        <w:rPr>
          <w:rFonts w:ascii="Times New Roman" w:hAnsi="Times New Roman" w:cs="Times New Roman"/>
          <w:sz w:val="24"/>
          <w:szCs w:val="24"/>
        </w:rPr>
        <w:t xml:space="preserve"> antisense transcript </w:t>
      </w:r>
      <w:r w:rsidR="00AB3977">
        <w:rPr>
          <w:rFonts w:ascii="Times New Roman" w:hAnsi="Times New Roman" w:cs="Times New Roman"/>
          <w:sz w:val="24"/>
          <w:szCs w:val="24"/>
        </w:rPr>
        <w:t>that in turn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AB3977" w:rsidRPr="008F15EE">
        <w:rPr>
          <w:rFonts w:ascii="Times New Roman" w:hAnsi="Times New Roman" w:cs="Times New Roman"/>
          <w:sz w:val="24"/>
          <w:szCs w:val="24"/>
        </w:rPr>
        <w:t>regulat</w:t>
      </w:r>
      <w:r w:rsidR="00AB3977">
        <w:rPr>
          <w:rFonts w:ascii="Times New Roman" w:hAnsi="Times New Roman" w:cs="Times New Roman"/>
          <w:sz w:val="24"/>
          <w:szCs w:val="24"/>
        </w:rPr>
        <w:t>ed</w:t>
      </w:r>
      <w:r w:rsidR="00AB3977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522489">
        <w:rPr>
          <w:rFonts w:ascii="Times New Roman" w:hAnsi="Times New Roman" w:cs="Times New Roman"/>
          <w:sz w:val="24"/>
          <w:szCs w:val="24"/>
        </w:rPr>
        <w:t>sense strand transcription</w:t>
      </w:r>
      <w:r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AB3977">
        <w:rPr>
          <w:rFonts w:ascii="Times New Roman" w:hAnsi="Times New Roman" w:cs="Times New Roman"/>
          <w:sz w:val="24"/>
          <w:szCs w:val="24"/>
        </w:rPr>
        <w:t>Given that pervasive transcription has been detected in many genomes t</w:t>
      </w:r>
      <w:r w:rsidRPr="008F15EE">
        <w:rPr>
          <w:rFonts w:ascii="Times New Roman" w:hAnsi="Times New Roman" w:cs="Times New Roman"/>
          <w:sz w:val="24"/>
          <w:szCs w:val="24"/>
        </w:rPr>
        <w:t xml:space="preserve">his </w:t>
      </w:r>
      <w:r w:rsidR="00B93AD3">
        <w:rPr>
          <w:rFonts w:ascii="Times New Roman" w:hAnsi="Times New Roman" w:cs="Times New Roman"/>
          <w:sz w:val="24"/>
          <w:szCs w:val="24"/>
        </w:rPr>
        <w:t xml:space="preserve">work has the </w:t>
      </w:r>
      <w:r w:rsidRPr="008F15EE">
        <w:rPr>
          <w:rFonts w:ascii="Times New Roman" w:hAnsi="Times New Roman" w:cs="Times New Roman"/>
          <w:sz w:val="24"/>
          <w:szCs w:val="24"/>
        </w:rPr>
        <w:t>potentia</w:t>
      </w:r>
      <w:r w:rsidR="00B93AD3">
        <w:rPr>
          <w:rFonts w:ascii="Times New Roman" w:hAnsi="Times New Roman" w:cs="Times New Roman"/>
          <w:sz w:val="24"/>
          <w:szCs w:val="24"/>
        </w:rPr>
        <w:t>l</w:t>
      </w:r>
      <w:r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B93AD3">
        <w:rPr>
          <w:rFonts w:ascii="Times New Roman" w:hAnsi="Times New Roman" w:cs="Times New Roman"/>
          <w:sz w:val="24"/>
          <w:szCs w:val="24"/>
        </w:rPr>
        <w:t xml:space="preserve">to inform </w:t>
      </w:r>
      <w:r w:rsidR="00AB3977">
        <w:rPr>
          <w:rFonts w:ascii="Times New Roman" w:hAnsi="Times New Roman" w:cs="Times New Roman"/>
          <w:sz w:val="24"/>
          <w:szCs w:val="24"/>
        </w:rPr>
        <w:t xml:space="preserve">regulation of transcription in many </w:t>
      </w:r>
      <w:r w:rsidR="00B93AD3">
        <w:rPr>
          <w:rFonts w:ascii="Times New Roman" w:hAnsi="Times New Roman" w:cs="Times New Roman"/>
          <w:sz w:val="24"/>
          <w:szCs w:val="24"/>
        </w:rPr>
        <w:t>organisms</w:t>
      </w:r>
      <w:r w:rsidRPr="008F15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0DEBEA" w14:textId="20166365" w:rsidR="00D21947" w:rsidRPr="008F15EE" w:rsidRDefault="00AB3977" w:rsidP="008738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detailed analysis of the role of PRP8 on </w:t>
      </w:r>
      <w:r w:rsidRPr="00F22FBD">
        <w:rPr>
          <w:rFonts w:ascii="Times New Roman" w:hAnsi="Times New Roman" w:cs="Times New Roman"/>
          <w:i/>
          <w:sz w:val="24"/>
          <w:szCs w:val="24"/>
        </w:rPr>
        <w:t>FLC</w:t>
      </w:r>
      <w:r>
        <w:rPr>
          <w:rFonts w:ascii="Times New Roman" w:hAnsi="Times New Roman" w:cs="Times New Roman"/>
          <w:sz w:val="24"/>
          <w:szCs w:val="24"/>
        </w:rPr>
        <w:t xml:space="preserve"> regulation I have also initiated experiments to monitor the localization and dynamics of different </w:t>
      </w:r>
      <w:r w:rsidRPr="00F22FBD">
        <w:rPr>
          <w:rFonts w:ascii="Times New Roman" w:hAnsi="Times New Roman" w:cs="Times New Roman"/>
          <w:i/>
          <w:sz w:val="24"/>
          <w:szCs w:val="24"/>
        </w:rPr>
        <w:t>FLC</w:t>
      </w:r>
      <w:r>
        <w:rPr>
          <w:rFonts w:ascii="Times New Roman" w:hAnsi="Times New Roman" w:cs="Times New Roman"/>
          <w:sz w:val="24"/>
          <w:szCs w:val="24"/>
        </w:rPr>
        <w:t xml:space="preserve"> transcripts in the cell. T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ransgenic </w:t>
      </w:r>
      <w:r w:rsidR="00622ABC" w:rsidRPr="008F15EE">
        <w:rPr>
          <w:rFonts w:ascii="Times New Roman" w:hAnsi="Times New Roman" w:cs="Times New Roman"/>
          <w:i/>
          <w:sz w:val="24"/>
          <w:szCs w:val="24"/>
        </w:rPr>
        <w:t xml:space="preserve">Arabidopsis </w:t>
      </w:r>
      <w:r w:rsidR="00622ABC" w:rsidRPr="008F15EE">
        <w:rPr>
          <w:rFonts w:ascii="Times New Roman" w:hAnsi="Times New Roman" w:cs="Times New Roman"/>
          <w:sz w:val="24"/>
          <w:szCs w:val="24"/>
        </w:rPr>
        <w:t>plants express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ABC" w:rsidRPr="008F15EE">
        <w:rPr>
          <w:rFonts w:ascii="Times New Roman" w:hAnsi="Times New Roman" w:cs="Times New Roman"/>
          <w:sz w:val="24"/>
          <w:szCs w:val="24"/>
        </w:rPr>
        <w:t>unspliced</w:t>
      </w:r>
      <w:proofErr w:type="spellEnd"/>
      <w:r w:rsidR="00622ABC" w:rsidRPr="008F15EE">
        <w:rPr>
          <w:rFonts w:ascii="Times New Roman" w:hAnsi="Times New Roman" w:cs="Times New Roman"/>
          <w:sz w:val="24"/>
          <w:szCs w:val="24"/>
        </w:rPr>
        <w:t xml:space="preserve"> and spliced tagged </w:t>
      </w:r>
      <w:r w:rsidR="00622ABC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RNAs were </w:t>
      </w:r>
      <w:r>
        <w:rPr>
          <w:rFonts w:ascii="Times New Roman" w:hAnsi="Times New Roman" w:cs="Times New Roman"/>
          <w:sz w:val="24"/>
          <w:szCs w:val="24"/>
        </w:rPr>
        <w:t>generat</w:t>
      </w:r>
      <w:r w:rsidRPr="008F15EE">
        <w:rPr>
          <w:rFonts w:ascii="Times New Roman" w:hAnsi="Times New Roman" w:cs="Times New Roman"/>
          <w:sz w:val="24"/>
          <w:szCs w:val="24"/>
        </w:rPr>
        <w:t>ed</w:t>
      </w:r>
      <w:r w:rsidR="00622ABC" w:rsidRPr="008F15EE">
        <w:rPr>
          <w:rFonts w:ascii="Times New Roman" w:hAnsi="Times New Roman" w:cs="Times New Roman"/>
          <w:sz w:val="24"/>
          <w:szCs w:val="24"/>
        </w:rPr>
        <w:t>. The tag</w:t>
      </w:r>
      <w:r>
        <w:rPr>
          <w:rFonts w:ascii="Times New Roman" w:hAnsi="Times New Roman" w:cs="Times New Roman"/>
          <w:sz w:val="24"/>
          <w:szCs w:val="24"/>
        </w:rPr>
        <w:t>s chosen were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MS2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2ABC" w:rsidRPr="008F15EE">
        <w:rPr>
          <w:rFonts w:ascii="Times New Roman" w:hAnsi="Times New Roman" w:cs="Times New Roman"/>
          <w:sz w:val="24"/>
          <w:szCs w:val="24"/>
        </w:rPr>
        <w:t>BoxB</w:t>
      </w:r>
      <w:proofErr w:type="spellEnd"/>
      <w:r w:rsidR="00622ABC" w:rsidRPr="008F15EE">
        <w:rPr>
          <w:rFonts w:ascii="Times New Roman" w:hAnsi="Times New Roman" w:cs="Times New Roman"/>
          <w:sz w:val="24"/>
          <w:szCs w:val="24"/>
        </w:rPr>
        <w:t xml:space="preserve"> repeats system</w:t>
      </w:r>
      <w:r>
        <w:rPr>
          <w:rFonts w:ascii="Times New Roman" w:hAnsi="Times New Roman" w:cs="Times New Roman"/>
          <w:sz w:val="24"/>
          <w:szCs w:val="24"/>
        </w:rPr>
        <w:t xml:space="preserve">, but the latter gave RNA that </w:t>
      </w:r>
      <w:r w:rsidR="003179B9">
        <w:rPr>
          <w:rFonts w:ascii="Times New Roman" w:hAnsi="Times New Roman" w:cs="Times New Roman"/>
          <w:sz w:val="24"/>
          <w:szCs w:val="24"/>
        </w:rPr>
        <w:t>would not function correctly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. </w:t>
      </w:r>
      <w:r w:rsidR="003179B9">
        <w:rPr>
          <w:rFonts w:ascii="Times New Roman" w:hAnsi="Times New Roman" w:cs="Times New Roman"/>
          <w:sz w:val="24"/>
          <w:szCs w:val="24"/>
        </w:rPr>
        <w:t xml:space="preserve">We are now visualising the RNAs with an MS2-GFP protein that binds to the </w:t>
      </w:r>
      <w:r w:rsidR="003179B9" w:rsidRPr="00F22FBD">
        <w:rPr>
          <w:rFonts w:ascii="Times New Roman" w:hAnsi="Times New Roman" w:cs="Times New Roman"/>
          <w:i/>
          <w:sz w:val="24"/>
          <w:szCs w:val="24"/>
        </w:rPr>
        <w:t>FLC-MS2</w:t>
      </w:r>
      <w:r w:rsidR="003179B9">
        <w:rPr>
          <w:rFonts w:ascii="Times New Roman" w:hAnsi="Times New Roman" w:cs="Times New Roman"/>
          <w:sz w:val="24"/>
          <w:szCs w:val="24"/>
        </w:rPr>
        <w:t xml:space="preserve"> transcripts. In addition to visualizing the cellular localization of the </w:t>
      </w:r>
      <w:r w:rsidR="003179B9" w:rsidRPr="00F22FBD">
        <w:rPr>
          <w:rFonts w:ascii="Times New Roman" w:hAnsi="Times New Roman" w:cs="Times New Roman"/>
          <w:i/>
          <w:sz w:val="24"/>
          <w:szCs w:val="24"/>
        </w:rPr>
        <w:t>FLC</w:t>
      </w:r>
      <w:r w:rsidR="003179B9">
        <w:rPr>
          <w:rFonts w:ascii="Times New Roman" w:hAnsi="Times New Roman" w:cs="Times New Roman"/>
          <w:sz w:val="24"/>
          <w:szCs w:val="24"/>
        </w:rPr>
        <w:t xml:space="preserve"> transcripts we plan to use the tagged RNAs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3179B9">
        <w:rPr>
          <w:rFonts w:ascii="Times New Roman" w:hAnsi="Times New Roman" w:cs="Times New Roman"/>
          <w:sz w:val="24"/>
          <w:szCs w:val="24"/>
        </w:rPr>
        <w:t>in</w:t>
      </w:r>
      <w:r w:rsidR="003179B9" w:rsidRPr="008F15EE">
        <w:rPr>
          <w:rFonts w:ascii="Times New Roman" w:hAnsi="Times New Roman" w:cs="Times New Roman"/>
          <w:sz w:val="24"/>
          <w:szCs w:val="24"/>
        </w:rPr>
        <w:t xml:space="preserve"> 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proteomic studies to comprehensively analyse protein components that interact with </w:t>
      </w:r>
      <w:r w:rsidR="00622ABC" w:rsidRPr="008F15EE">
        <w:rPr>
          <w:rFonts w:ascii="Times New Roman" w:hAnsi="Times New Roman" w:cs="Times New Roman"/>
          <w:i/>
          <w:sz w:val="24"/>
          <w:szCs w:val="24"/>
        </w:rPr>
        <w:t>FLC</w:t>
      </w:r>
      <w:r w:rsidR="00622ABC" w:rsidRPr="008F15EE">
        <w:rPr>
          <w:rFonts w:ascii="Times New Roman" w:hAnsi="Times New Roman" w:cs="Times New Roman"/>
          <w:sz w:val="24"/>
          <w:szCs w:val="24"/>
        </w:rPr>
        <w:t xml:space="preserve"> RNAs. </w:t>
      </w:r>
    </w:p>
    <w:p w14:paraId="7F203A42" w14:textId="77777777" w:rsidR="00B02AFA" w:rsidRPr="008F15EE" w:rsidRDefault="00B02AFA" w:rsidP="008738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7F668" w14:textId="77777777" w:rsidR="00B02AFA" w:rsidRDefault="00B02AFA" w:rsidP="008738D2">
      <w:pPr>
        <w:jc w:val="both"/>
        <w:rPr>
          <w:rFonts w:ascii="Times New Roman" w:hAnsi="Times New Roman" w:cs="Times New Roman"/>
        </w:rPr>
      </w:pPr>
    </w:p>
    <w:p w14:paraId="3964B425" w14:textId="77777777" w:rsidR="00B02AFA" w:rsidRDefault="00B02AFA" w:rsidP="008738D2">
      <w:pPr>
        <w:jc w:val="both"/>
        <w:rPr>
          <w:rFonts w:ascii="Times New Roman" w:hAnsi="Times New Roman" w:cs="Times New Roman"/>
        </w:rPr>
      </w:pPr>
    </w:p>
    <w:p w14:paraId="675FCA67" w14:textId="77777777" w:rsidR="00B02AFA" w:rsidRDefault="00B02AFA" w:rsidP="008738D2">
      <w:pPr>
        <w:jc w:val="both"/>
        <w:rPr>
          <w:rFonts w:ascii="Times New Roman" w:hAnsi="Times New Roman" w:cs="Times New Roman"/>
        </w:rPr>
      </w:pPr>
    </w:p>
    <w:p w14:paraId="60E4BEE3" w14:textId="77777777" w:rsidR="001F0EBF" w:rsidRDefault="001F0EBF" w:rsidP="008738D2">
      <w:pPr>
        <w:jc w:val="both"/>
        <w:rPr>
          <w:rFonts w:ascii="Times New Roman" w:hAnsi="Times New Roman" w:cs="Times New Roman"/>
        </w:rPr>
      </w:pPr>
    </w:p>
    <w:p w14:paraId="427BF2C4" w14:textId="77777777" w:rsidR="001F0EBF" w:rsidRDefault="001F0EBF" w:rsidP="008738D2">
      <w:pPr>
        <w:jc w:val="both"/>
        <w:rPr>
          <w:rFonts w:ascii="Times New Roman" w:hAnsi="Times New Roman" w:cs="Times New Roman"/>
        </w:rPr>
      </w:pPr>
    </w:p>
    <w:p w14:paraId="281D1D0D" w14:textId="77777777" w:rsidR="00FF5D05" w:rsidRDefault="00FF5D05" w:rsidP="00FF5D05"/>
    <w:sectPr w:rsidR="00FF5D05" w:rsidSect="008C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05"/>
    <w:rsid w:val="00066DB5"/>
    <w:rsid w:val="000B3197"/>
    <w:rsid w:val="000C103E"/>
    <w:rsid w:val="00176FEF"/>
    <w:rsid w:val="001F0EBF"/>
    <w:rsid w:val="002369F6"/>
    <w:rsid w:val="002D5633"/>
    <w:rsid w:val="003179B9"/>
    <w:rsid w:val="00384D41"/>
    <w:rsid w:val="003A6A3D"/>
    <w:rsid w:val="003F7BE5"/>
    <w:rsid w:val="00415AA9"/>
    <w:rsid w:val="00522489"/>
    <w:rsid w:val="00616018"/>
    <w:rsid w:val="00622ABC"/>
    <w:rsid w:val="0064213E"/>
    <w:rsid w:val="00661130"/>
    <w:rsid w:val="007D21C7"/>
    <w:rsid w:val="008042BE"/>
    <w:rsid w:val="008106D7"/>
    <w:rsid w:val="0082132B"/>
    <w:rsid w:val="008738D2"/>
    <w:rsid w:val="008C0123"/>
    <w:rsid w:val="008D6D23"/>
    <w:rsid w:val="008F15EE"/>
    <w:rsid w:val="009A7314"/>
    <w:rsid w:val="009B644A"/>
    <w:rsid w:val="00AB3977"/>
    <w:rsid w:val="00B02AFA"/>
    <w:rsid w:val="00B836BF"/>
    <w:rsid w:val="00B93AD3"/>
    <w:rsid w:val="00BE2DE5"/>
    <w:rsid w:val="00C16667"/>
    <w:rsid w:val="00C33CEF"/>
    <w:rsid w:val="00D00C81"/>
    <w:rsid w:val="00D21947"/>
    <w:rsid w:val="00DC48AB"/>
    <w:rsid w:val="00DD5D59"/>
    <w:rsid w:val="00DE1725"/>
    <w:rsid w:val="00E11424"/>
    <w:rsid w:val="00E727F7"/>
    <w:rsid w:val="00F22FBD"/>
    <w:rsid w:val="00FF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C81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0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5527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2013-06-24T17:24:00Z</dcterms:created>
  <dcterms:modified xsi:type="dcterms:W3CDTF">2013-06-24T17:24:00Z</dcterms:modified>
  <cp:revision>2</cp:revision>
</cp:coreProperties>
</file>