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D0" w:rsidRPr="007B4D37" w:rsidRDefault="00F11ED0" w:rsidP="00F11ED0">
      <w:pPr>
        <w:rPr>
          <w:b/>
          <w:lang w:val="en-GB"/>
        </w:rPr>
      </w:pPr>
      <w:r w:rsidRPr="007B4D37">
        <w:rPr>
          <w:rStyle w:val="xfcontainer"/>
          <w:b/>
          <w:lang w:val="en-GB"/>
        </w:rPr>
        <w:t>Summary description of the project objectives</w:t>
      </w:r>
    </w:p>
    <w:p w:rsidR="00F11ED0" w:rsidRDefault="00571552" w:rsidP="00F11ED0">
      <w:pPr>
        <w:rPr>
          <w:lang w:val="en-GB"/>
        </w:rPr>
      </w:pPr>
      <w:r w:rsidRPr="00571552">
        <w:rPr>
          <w:i/>
          <w:lang w:val="en-GB"/>
        </w:rPr>
        <w:t>Empires of the Visual</w:t>
      </w:r>
      <w:r w:rsidR="00F11ED0">
        <w:rPr>
          <w:lang w:val="en-GB"/>
        </w:rPr>
        <w:t xml:space="preserve"> aim</w:t>
      </w:r>
      <w:r w:rsidR="00396886">
        <w:rPr>
          <w:lang w:val="en-GB"/>
        </w:rPr>
        <w:t>ed</w:t>
      </w:r>
      <w:r w:rsidR="00F11ED0">
        <w:rPr>
          <w:lang w:val="en-GB"/>
        </w:rPr>
        <w:t xml:space="preserve"> to explore and to synthesize the history of modern public visual production and consumption </w:t>
      </w:r>
      <w:r w:rsidR="00FB0577">
        <w:rPr>
          <w:lang w:val="en-GB"/>
        </w:rPr>
        <w:t xml:space="preserve">of </w:t>
      </w:r>
      <w:r w:rsidR="00821B5C" w:rsidRPr="00821B5C">
        <w:rPr>
          <w:i/>
          <w:lang w:val="en-GB"/>
        </w:rPr>
        <w:t>space</w:t>
      </w:r>
      <w:r w:rsidR="00FB0577">
        <w:rPr>
          <w:lang w:val="en-GB"/>
        </w:rPr>
        <w:t xml:space="preserve"> </w:t>
      </w:r>
      <w:r w:rsidR="00F11ED0">
        <w:rPr>
          <w:lang w:val="en-GB"/>
        </w:rPr>
        <w:t xml:space="preserve">in Southern Africa. The project </w:t>
      </w:r>
      <w:r w:rsidR="00396886">
        <w:rPr>
          <w:lang w:val="en-GB"/>
        </w:rPr>
        <w:t>wa</w:t>
      </w:r>
      <w:r w:rsidR="00F11ED0">
        <w:rPr>
          <w:lang w:val="en-GB"/>
        </w:rPr>
        <w:t xml:space="preserve">s based on </w:t>
      </w:r>
      <w:r w:rsidR="00FE0365">
        <w:rPr>
          <w:lang w:val="en-GB"/>
        </w:rPr>
        <w:t>the hypothesis that the varied s</w:t>
      </w:r>
      <w:bookmarkStart w:id="0" w:name="_GoBack"/>
      <w:bookmarkEnd w:id="0"/>
      <w:r w:rsidR="00F11ED0">
        <w:rPr>
          <w:lang w:val="en-GB"/>
        </w:rPr>
        <w:t xml:space="preserve">outhern African visual economies </w:t>
      </w:r>
      <w:r w:rsidR="00FB0577">
        <w:rPr>
          <w:lang w:val="en-GB"/>
        </w:rPr>
        <w:t xml:space="preserve">of space </w:t>
      </w:r>
      <w:r w:rsidR="00F11ED0">
        <w:rPr>
          <w:lang w:val="en-GB"/>
        </w:rPr>
        <w:t xml:space="preserve">are framed and patterned by a South African claim to hegemonic control of visual production and communication. </w:t>
      </w:r>
      <w:r w:rsidR="00F11ED0" w:rsidRPr="00927B3E">
        <w:rPr>
          <w:lang w:val="en-GB"/>
        </w:rPr>
        <w:t xml:space="preserve">The project </w:t>
      </w:r>
      <w:r w:rsidR="00FB0577">
        <w:rPr>
          <w:lang w:val="en-GB"/>
        </w:rPr>
        <w:t>reflect</w:t>
      </w:r>
      <w:r w:rsidR="00396886">
        <w:rPr>
          <w:lang w:val="en-GB"/>
        </w:rPr>
        <w:t>ed</w:t>
      </w:r>
      <w:r w:rsidR="00FB0577">
        <w:rPr>
          <w:lang w:val="en-GB"/>
        </w:rPr>
        <w:t xml:space="preserve"> on </w:t>
      </w:r>
      <w:r w:rsidR="00F11ED0" w:rsidRPr="00927B3E">
        <w:rPr>
          <w:lang w:val="en-GB"/>
        </w:rPr>
        <w:t>the concept of a South African empire which articulates itself in a claim to socio-economic and cultural control. Th</w:t>
      </w:r>
      <w:r w:rsidR="00396886">
        <w:rPr>
          <w:lang w:val="en-GB"/>
        </w:rPr>
        <w:t>is</w:t>
      </w:r>
      <w:r w:rsidR="00F11ED0" w:rsidRPr="00927B3E">
        <w:rPr>
          <w:lang w:val="en-GB"/>
        </w:rPr>
        <w:t xml:space="preserve"> concept of empire is part of a new approach to the region’s history that aims to overcome limitations of the dominant nationalist historiography of South Africa and to understand the region’s history from its margins.</w:t>
      </w:r>
    </w:p>
    <w:p w:rsidR="00F11ED0" w:rsidRDefault="00712E03" w:rsidP="00F11ED0">
      <w:pPr>
        <w:rPr>
          <w:lang w:val="en-GB"/>
        </w:rPr>
      </w:pPr>
      <w:r>
        <w:rPr>
          <w:lang w:val="en-GB"/>
        </w:rPr>
        <w:t>T</w:t>
      </w:r>
      <w:r w:rsidR="00F11ED0" w:rsidRPr="00927B3E">
        <w:rPr>
          <w:lang w:val="en-GB"/>
        </w:rPr>
        <w:t xml:space="preserve">he project </w:t>
      </w:r>
      <w:r w:rsidR="00396886">
        <w:rPr>
          <w:lang w:val="en-GB"/>
        </w:rPr>
        <w:t>wa</w:t>
      </w:r>
      <w:r w:rsidR="00F11ED0" w:rsidRPr="00927B3E">
        <w:rPr>
          <w:lang w:val="en-GB"/>
        </w:rPr>
        <w:t xml:space="preserve">s concerned, in particular, with questions of </w:t>
      </w:r>
      <w:proofErr w:type="spellStart"/>
      <w:r w:rsidR="00F11ED0" w:rsidRPr="00927B3E">
        <w:rPr>
          <w:lang w:val="en-GB"/>
        </w:rPr>
        <w:t>visuality</w:t>
      </w:r>
      <w:proofErr w:type="spellEnd"/>
      <w:r w:rsidR="00F11ED0" w:rsidRPr="00927B3E">
        <w:rPr>
          <w:lang w:val="en-GB"/>
        </w:rPr>
        <w:t xml:space="preserve"> and space</w:t>
      </w:r>
      <w:r>
        <w:rPr>
          <w:lang w:val="en-GB"/>
        </w:rPr>
        <w:t>:</w:t>
      </w:r>
      <w:r w:rsidR="00F11ED0" w:rsidRPr="00927B3E">
        <w:rPr>
          <w:lang w:val="en-GB"/>
        </w:rPr>
        <w:t xml:space="preserve"> Is it possible to identify and locate a supposed South African empire as a distinct geographical space, and, are there specific spatial features and visual representations identifying and describing such a space? To answer these questions the project focuse</w:t>
      </w:r>
      <w:r w:rsidR="00396886">
        <w:rPr>
          <w:lang w:val="en-GB"/>
        </w:rPr>
        <w:t>d</w:t>
      </w:r>
      <w:r w:rsidR="00F11ED0" w:rsidRPr="00927B3E">
        <w:rPr>
          <w:lang w:val="en-GB"/>
        </w:rPr>
        <w:t xml:space="preserve"> on three main spatial occurrences: firstly, on railways and roads as the arteries of empire, secondly, on the built environment or architectural interventions as the spatial design of empire, and thirdly, on fences </w:t>
      </w:r>
      <w:r w:rsidR="00F16708">
        <w:rPr>
          <w:lang w:val="en-GB"/>
        </w:rPr>
        <w:t>as the grid of empire</w:t>
      </w:r>
      <w:r w:rsidR="00FB0577">
        <w:rPr>
          <w:lang w:val="en-GB"/>
        </w:rPr>
        <w:t>,</w:t>
      </w:r>
      <w:r w:rsidR="00F16708">
        <w:rPr>
          <w:lang w:val="en-GB"/>
        </w:rPr>
        <w:t xml:space="preserve"> that is</w:t>
      </w:r>
      <w:r w:rsidR="00F11ED0" w:rsidRPr="00927B3E">
        <w:rPr>
          <w:lang w:val="en-GB"/>
        </w:rPr>
        <w:t xml:space="preserve"> the markers of spatial delimitations which define and constitute space around them. The project treat</w:t>
      </w:r>
      <w:r w:rsidR="00396886">
        <w:rPr>
          <w:lang w:val="en-GB"/>
        </w:rPr>
        <w:t>ed</w:t>
      </w:r>
      <w:r w:rsidR="00F11ED0" w:rsidRPr="00927B3E">
        <w:rPr>
          <w:lang w:val="en-GB"/>
        </w:rPr>
        <w:t xml:space="preserve"> these three thematic foci separately to a certain extent but develop</w:t>
      </w:r>
      <w:r w:rsidR="00571552">
        <w:rPr>
          <w:lang w:val="en-GB"/>
        </w:rPr>
        <w:t>ed</w:t>
      </w:r>
      <w:r w:rsidR="00F11ED0" w:rsidRPr="00927B3E">
        <w:rPr>
          <w:lang w:val="en-GB"/>
        </w:rPr>
        <w:t xml:space="preserve"> a perspective which accounts for their material and visual interweavements.</w:t>
      </w:r>
    </w:p>
    <w:p w:rsidR="00F11ED0" w:rsidRPr="00927B3E" w:rsidRDefault="00F11ED0" w:rsidP="00F11ED0">
      <w:pPr>
        <w:rPr>
          <w:lang w:val="en-GB"/>
        </w:rPr>
      </w:pPr>
      <w:r w:rsidRPr="00927B3E">
        <w:rPr>
          <w:lang w:val="en-GB"/>
        </w:rPr>
        <w:t xml:space="preserve">Conceptually the said spatial interventions </w:t>
      </w:r>
      <w:r w:rsidR="00396886">
        <w:rPr>
          <w:lang w:val="en-GB"/>
        </w:rPr>
        <w:t>we</w:t>
      </w:r>
      <w:r w:rsidRPr="00927B3E">
        <w:rPr>
          <w:lang w:val="en-GB"/>
        </w:rPr>
        <w:t xml:space="preserve">re not merely analysed in terms of their infrastructural relevance. They </w:t>
      </w:r>
      <w:r w:rsidR="00396886">
        <w:rPr>
          <w:lang w:val="en-GB"/>
        </w:rPr>
        <w:t>we</w:t>
      </w:r>
      <w:r w:rsidRPr="00927B3E">
        <w:rPr>
          <w:lang w:val="en-GB"/>
        </w:rPr>
        <w:t>re also explored as objects which formed sites and spaces where the South African empire became a visible and tangible experience, both directly, as physical or material reality, and indirectly, as mediated visual representation. The research also consider</w:t>
      </w:r>
      <w:r w:rsidR="00396886">
        <w:rPr>
          <w:lang w:val="en-GB"/>
        </w:rPr>
        <w:t>ed</w:t>
      </w:r>
      <w:r w:rsidRPr="00927B3E">
        <w:rPr>
          <w:lang w:val="en-GB"/>
        </w:rPr>
        <w:t xml:space="preserve"> subaltern voices and dynamics that countered attempts to create a homogenised imperial space. The empirical focus of the project </w:t>
      </w:r>
      <w:r w:rsidR="00396886">
        <w:rPr>
          <w:lang w:val="en-GB"/>
        </w:rPr>
        <w:t>wa</w:t>
      </w:r>
      <w:r w:rsidRPr="00927B3E">
        <w:rPr>
          <w:lang w:val="en-GB"/>
        </w:rPr>
        <w:t>s primarily on Namibia and South Africa representing the extreme poles of the South African empire</w:t>
      </w:r>
      <w:r w:rsidR="00571552">
        <w:rPr>
          <w:lang w:val="en-GB"/>
        </w:rPr>
        <w:t>:</w:t>
      </w:r>
      <w:r w:rsidRPr="00927B3E">
        <w:rPr>
          <w:lang w:val="en-GB"/>
        </w:rPr>
        <w:t xml:space="preserve"> the peripheral colony and the region’s </w:t>
      </w:r>
      <w:r w:rsidR="00FB0577">
        <w:rPr>
          <w:lang w:val="en-GB"/>
        </w:rPr>
        <w:t>heartland</w:t>
      </w:r>
      <w:r w:rsidRPr="00927B3E">
        <w:rPr>
          <w:lang w:val="en-GB"/>
        </w:rPr>
        <w:t xml:space="preserve">. Methodologically the research project </w:t>
      </w:r>
      <w:r w:rsidR="00396886">
        <w:rPr>
          <w:lang w:val="en-GB"/>
        </w:rPr>
        <w:t>wa</w:t>
      </w:r>
      <w:r w:rsidRPr="00927B3E">
        <w:rPr>
          <w:lang w:val="en-GB"/>
        </w:rPr>
        <w:t>s based on archival studies</w:t>
      </w:r>
      <w:r w:rsidR="00571552">
        <w:rPr>
          <w:lang w:val="en-GB"/>
        </w:rPr>
        <w:t>,</w:t>
      </w:r>
      <w:r w:rsidRPr="00927B3E">
        <w:rPr>
          <w:lang w:val="en-GB"/>
        </w:rPr>
        <w:t xml:space="preserve"> </w:t>
      </w:r>
      <w:r w:rsidR="00571552">
        <w:rPr>
          <w:lang w:val="en-GB"/>
        </w:rPr>
        <w:t>–</w:t>
      </w:r>
      <w:r w:rsidR="00FB0577">
        <w:rPr>
          <w:lang w:val="en-GB"/>
        </w:rPr>
        <w:t xml:space="preserve"> </w:t>
      </w:r>
      <w:r w:rsidRPr="00927B3E">
        <w:rPr>
          <w:lang w:val="en-GB"/>
        </w:rPr>
        <w:t xml:space="preserve">including </w:t>
      </w:r>
      <w:r w:rsidR="00FB0577">
        <w:rPr>
          <w:lang w:val="en-GB"/>
        </w:rPr>
        <w:t xml:space="preserve">established ones such as public archives and more </w:t>
      </w:r>
      <w:r w:rsidRPr="00927B3E">
        <w:rPr>
          <w:lang w:val="en-GB"/>
        </w:rPr>
        <w:t xml:space="preserve">hidden </w:t>
      </w:r>
      <w:r w:rsidR="00FB0577">
        <w:rPr>
          <w:lang w:val="en-GB"/>
        </w:rPr>
        <w:t xml:space="preserve">ones, such as personal </w:t>
      </w:r>
      <w:r w:rsidRPr="00927B3E">
        <w:rPr>
          <w:lang w:val="en-GB"/>
        </w:rPr>
        <w:t>archives</w:t>
      </w:r>
      <w:r w:rsidR="00FB0577">
        <w:rPr>
          <w:lang w:val="en-GB"/>
        </w:rPr>
        <w:t xml:space="preserve"> </w:t>
      </w:r>
      <w:r w:rsidR="00571552">
        <w:rPr>
          <w:lang w:val="en-GB"/>
        </w:rPr>
        <w:t>–</w:t>
      </w:r>
      <w:r w:rsidRPr="00927B3E">
        <w:rPr>
          <w:lang w:val="en-GB"/>
        </w:rPr>
        <w:t xml:space="preserve"> on oral histories, as well as on synthes</w:t>
      </w:r>
      <w:r w:rsidR="00FB0577">
        <w:rPr>
          <w:lang w:val="en-GB"/>
        </w:rPr>
        <w:t>e</w:t>
      </w:r>
      <w:r w:rsidRPr="00927B3E">
        <w:rPr>
          <w:lang w:val="en-GB"/>
        </w:rPr>
        <w:t>s of existing case studies.</w:t>
      </w:r>
    </w:p>
    <w:p w:rsidR="00F11ED0" w:rsidRPr="007B4D37" w:rsidRDefault="00F11ED0" w:rsidP="00F11ED0">
      <w:pPr>
        <w:rPr>
          <w:rStyle w:val="xfcontainer"/>
          <w:b/>
          <w:lang w:val="en-GB"/>
        </w:rPr>
      </w:pPr>
      <w:r w:rsidRPr="007B4D37">
        <w:rPr>
          <w:rStyle w:val="xfcontainer"/>
          <w:b/>
          <w:lang w:val="en-GB"/>
        </w:rPr>
        <w:t>Description of the work performed</w:t>
      </w:r>
    </w:p>
    <w:p w:rsidR="007A037F" w:rsidRDefault="00F11ED0" w:rsidP="00F11ED0">
      <w:pPr>
        <w:rPr>
          <w:lang w:val="en-GB"/>
        </w:rPr>
      </w:pPr>
      <w:r w:rsidRPr="00FB1DD3">
        <w:rPr>
          <w:lang w:val="en-GB"/>
        </w:rPr>
        <w:t>Giorgio Miescher spent two years as a fellow at the Centre for Humanities Research (CHR) of the University of t</w:t>
      </w:r>
      <w:r>
        <w:rPr>
          <w:lang w:val="en-GB"/>
        </w:rPr>
        <w:t xml:space="preserve">he Western Cape in South Africa and one year as associated researcher at the Centre for African Studies of the University of Basel in Switzerland. He </w:t>
      </w:r>
      <w:r w:rsidRPr="007B4D37">
        <w:rPr>
          <w:lang w:val="en-GB"/>
        </w:rPr>
        <w:t>conducted substantial archival research in various archives</w:t>
      </w:r>
      <w:r w:rsidR="00396886">
        <w:rPr>
          <w:lang w:val="en-GB"/>
        </w:rPr>
        <w:t xml:space="preserve"> and collections</w:t>
      </w:r>
      <w:r w:rsidRPr="007B4D37">
        <w:rPr>
          <w:lang w:val="en-GB"/>
        </w:rPr>
        <w:t xml:space="preserve"> in South Africa</w:t>
      </w:r>
      <w:r w:rsidR="00396886">
        <w:rPr>
          <w:lang w:val="en-GB"/>
        </w:rPr>
        <w:t xml:space="preserve">, </w:t>
      </w:r>
      <w:r w:rsidRPr="007B4D37">
        <w:rPr>
          <w:lang w:val="en-GB"/>
        </w:rPr>
        <w:t>Namibia</w:t>
      </w:r>
      <w:r w:rsidR="00396886">
        <w:rPr>
          <w:lang w:val="en-GB"/>
        </w:rPr>
        <w:t>, England, Germany and Switzerland</w:t>
      </w:r>
      <w:r w:rsidR="00F16708">
        <w:rPr>
          <w:lang w:val="en-GB"/>
        </w:rPr>
        <w:t>. In southern Africa h</w:t>
      </w:r>
      <w:r w:rsidRPr="007B4D37">
        <w:rPr>
          <w:lang w:val="en-GB"/>
        </w:rPr>
        <w:t>e further accessed and opened up private archives, among them collections kept by lay historians, farmers, or teachers. Besides archival work he undertook substantial fieldwork</w:t>
      </w:r>
      <w:r w:rsidR="00571552">
        <w:rPr>
          <w:lang w:val="en-GB"/>
        </w:rPr>
        <w:t xml:space="preserve"> consisting</w:t>
      </w:r>
      <w:r w:rsidRPr="007B4D37">
        <w:rPr>
          <w:lang w:val="en-GB"/>
        </w:rPr>
        <w:t xml:space="preserve"> of interviews and, again, tracing private archives and collections. The fieldwork primarily focused on the Eastern Cape, the town of De Aar in the Northern Cape, and the town of Usakos in central Namibia, but also various other towns, places and farms in both countries. The ongoing research was presented </w:t>
      </w:r>
      <w:r w:rsidR="00034D5B">
        <w:rPr>
          <w:lang w:val="en-GB"/>
        </w:rPr>
        <w:t xml:space="preserve">on the occasion of seminars, workshops and conferences </w:t>
      </w:r>
      <w:r w:rsidR="00F16708">
        <w:rPr>
          <w:lang w:val="en-GB"/>
        </w:rPr>
        <w:t>at various universities in southern Africa, Europe and the United States</w:t>
      </w:r>
      <w:r w:rsidR="00195D3E">
        <w:rPr>
          <w:lang w:val="en-GB"/>
        </w:rPr>
        <w:t>.</w:t>
      </w:r>
      <w:r w:rsidR="00195D3E" w:rsidRPr="00195D3E">
        <w:rPr>
          <w:lang w:val="en-GB"/>
        </w:rPr>
        <w:t xml:space="preserve"> </w:t>
      </w:r>
      <w:r w:rsidR="00195D3E" w:rsidRPr="007B4D37">
        <w:rPr>
          <w:lang w:val="en-GB"/>
        </w:rPr>
        <w:t xml:space="preserve">In addition Giorgio Miescher held workshops in Namibia and South Africa, </w:t>
      </w:r>
      <w:r w:rsidR="00FB0577">
        <w:rPr>
          <w:lang w:val="en-GB"/>
        </w:rPr>
        <w:t xml:space="preserve">and </w:t>
      </w:r>
      <w:r w:rsidR="00195D3E">
        <w:rPr>
          <w:lang w:val="en-GB"/>
        </w:rPr>
        <w:t xml:space="preserve">organised </w:t>
      </w:r>
      <w:r w:rsidR="00C00237">
        <w:rPr>
          <w:lang w:val="en-GB"/>
        </w:rPr>
        <w:t>or</w:t>
      </w:r>
      <w:r w:rsidR="00195D3E">
        <w:rPr>
          <w:lang w:val="en-GB"/>
        </w:rPr>
        <w:t xml:space="preserve"> convened pane</w:t>
      </w:r>
      <w:r w:rsidR="007A037F">
        <w:rPr>
          <w:lang w:val="en-GB"/>
        </w:rPr>
        <w:t>ls in international conferences.</w:t>
      </w:r>
    </w:p>
    <w:p w:rsidR="0082221B" w:rsidRDefault="00571552" w:rsidP="0082221B">
      <w:pPr>
        <w:rPr>
          <w:lang w:val="en-GB"/>
        </w:rPr>
      </w:pPr>
      <w:r>
        <w:rPr>
          <w:lang w:val="en-GB"/>
        </w:rPr>
        <w:t>Especially t</w:t>
      </w:r>
      <w:r w:rsidR="0082221B" w:rsidRPr="00E667B3">
        <w:rPr>
          <w:lang w:val="en-GB"/>
        </w:rPr>
        <w:t>he sojourn at the CHR allowed Giorgio Miescher to bring his research into a mutually stimulating conversation with a range of South African and international scholars from various disciplines of the humanities and to develop his research in significant ways.</w:t>
      </w:r>
      <w:r w:rsidR="0082221B">
        <w:rPr>
          <w:lang w:val="en-GB"/>
        </w:rPr>
        <w:t xml:space="preserve"> On the one hand, these conversations were pivotal to sharpen the original research agenda into its actual form. On the other hand, these conversations </w:t>
      </w:r>
      <w:r>
        <w:rPr>
          <w:lang w:val="en-GB"/>
        </w:rPr>
        <w:t>stimulated</w:t>
      </w:r>
      <w:r w:rsidR="0082221B">
        <w:rPr>
          <w:lang w:val="en-GB"/>
        </w:rPr>
        <w:t xml:space="preserve"> a growing interest amongst South African scholars to engage with the concept of the South African empire which not least motivated a considerable number of scholars of and from South Africa and neighbouring countries to participate in </w:t>
      </w:r>
      <w:r w:rsidR="00A453C4">
        <w:rPr>
          <w:lang w:val="en-GB"/>
        </w:rPr>
        <w:t>a</w:t>
      </w:r>
      <w:r w:rsidR="0082221B">
        <w:rPr>
          <w:lang w:val="en-GB"/>
        </w:rPr>
        <w:t xml:space="preserve"> conference on the South African empire </w:t>
      </w:r>
      <w:r w:rsidR="00396886">
        <w:rPr>
          <w:lang w:val="en-GB"/>
        </w:rPr>
        <w:t xml:space="preserve">held in </w:t>
      </w:r>
      <w:r w:rsidR="0082221B">
        <w:rPr>
          <w:lang w:val="en-GB"/>
        </w:rPr>
        <w:t>Basel</w:t>
      </w:r>
      <w:r w:rsidR="00396886">
        <w:rPr>
          <w:lang w:val="en-GB"/>
        </w:rPr>
        <w:t>, Switzerland in September 2013</w:t>
      </w:r>
      <w:r w:rsidR="0082221B">
        <w:rPr>
          <w:lang w:val="en-GB"/>
        </w:rPr>
        <w:t>.</w:t>
      </w:r>
      <w:r w:rsidR="005949EB">
        <w:rPr>
          <w:lang w:val="en-GB"/>
        </w:rPr>
        <w:t xml:space="preserve"> The highly rated </w:t>
      </w:r>
      <w:r w:rsidR="00A453C4">
        <w:rPr>
          <w:lang w:val="en-GB"/>
        </w:rPr>
        <w:t>event</w:t>
      </w:r>
      <w:r w:rsidR="005949EB">
        <w:rPr>
          <w:lang w:val="en-GB"/>
        </w:rPr>
        <w:t xml:space="preserve"> became a highlight for African Studies in Basel.</w:t>
      </w:r>
      <w:r w:rsidR="00CC440D">
        <w:rPr>
          <w:lang w:val="en-GB"/>
        </w:rPr>
        <w:t xml:space="preserve"> During his stay at the Centre for African Studies </w:t>
      </w:r>
      <w:proofErr w:type="spellStart"/>
      <w:r w:rsidR="00623DFB">
        <w:rPr>
          <w:lang w:val="en-GB"/>
        </w:rPr>
        <w:t>Miescher</w:t>
      </w:r>
      <w:proofErr w:type="spellEnd"/>
      <w:r w:rsidR="00623DFB">
        <w:rPr>
          <w:lang w:val="en-GB"/>
        </w:rPr>
        <w:t xml:space="preserve"> </w:t>
      </w:r>
      <w:r>
        <w:rPr>
          <w:lang w:val="en-GB"/>
        </w:rPr>
        <w:t>devoted to writing and dissemination he also</w:t>
      </w:r>
      <w:r w:rsidR="00CC440D">
        <w:rPr>
          <w:lang w:val="en-GB"/>
        </w:rPr>
        <w:t xml:space="preserve"> initiat</w:t>
      </w:r>
      <w:r w:rsidR="00C00237">
        <w:rPr>
          <w:lang w:val="en-GB"/>
        </w:rPr>
        <w:t>ed</w:t>
      </w:r>
      <w:r w:rsidR="00CC440D">
        <w:rPr>
          <w:lang w:val="en-GB"/>
        </w:rPr>
        <w:t xml:space="preserve"> a follow-up project on </w:t>
      </w:r>
      <w:r w:rsidR="00FB0577">
        <w:rPr>
          <w:lang w:val="en-GB"/>
        </w:rPr>
        <w:t xml:space="preserve">historical </w:t>
      </w:r>
      <w:r w:rsidR="00CC440D">
        <w:rPr>
          <w:lang w:val="en-GB"/>
        </w:rPr>
        <w:t xml:space="preserve">photographs. </w:t>
      </w:r>
    </w:p>
    <w:p w:rsidR="005949EB" w:rsidRPr="005949EB" w:rsidRDefault="005949EB" w:rsidP="00F11ED0">
      <w:pPr>
        <w:rPr>
          <w:b/>
          <w:lang w:val="en-GB"/>
        </w:rPr>
      </w:pPr>
      <w:r w:rsidRPr="005949EB">
        <w:rPr>
          <w:b/>
          <w:lang w:val="en-GB"/>
        </w:rPr>
        <w:t>Achievements</w:t>
      </w:r>
    </w:p>
    <w:p w:rsidR="00F36663" w:rsidRDefault="007A037F" w:rsidP="00F11ED0">
      <w:pPr>
        <w:rPr>
          <w:lang w:val="en-GB"/>
        </w:rPr>
      </w:pPr>
      <w:r>
        <w:rPr>
          <w:lang w:val="en-GB"/>
        </w:rPr>
        <w:t xml:space="preserve">The </w:t>
      </w:r>
      <w:r w:rsidR="00623DFB">
        <w:rPr>
          <w:lang w:val="en-GB"/>
        </w:rPr>
        <w:t xml:space="preserve">above-mentioned </w:t>
      </w:r>
      <w:r w:rsidR="00195D3E" w:rsidRPr="007B4D37">
        <w:rPr>
          <w:lang w:val="en-GB"/>
        </w:rPr>
        <w:t xml:space="preserve">conference </w:t>
      </w:r>
      <w:r w:rsidR="00195D3E" w:rsidRPr="00195D3E">
        <w:rPr>
          <w:i/>
          <w:lang w:val="en-GB"/>
        </w:rPr>
        <w:t>Re-figuring the South African Empire</w:t>
      </w:r>
      <w:r>
        <w:rPr>
          <w:lang w:val="en-GB"/>
        </w:rPr>
        <w:t xml:space="preserve"> </w:t>
      </w:r>
      <w:r w:rsidR="00623DFB">
        <w:rPr>
          <w:lang w:val="en-GB"/>
        </w:rPr>
        <w:t>(</w:t>
      </w:r>
      <w:r>
        <w:rPr>
          <w:lang w:val="en-GB"/>
        </w:rPr>
        <w:t>Basel</w:t>
      </w:r>
      <w:r w:rsidR="00E017B8">
        <w:rPr>
          <w:lang w:val="en-GB"/>
        </w:rPr>
        <w:t>,</w:t>
      </w:r>
      <w:r>
        <w:rPr>
          <w:lang w:val="en-GB"/>
        </w:rPr>
        <w:t xml:space="preserve"> 9-11 September </w:t>
      </w:r>
      <w:r w:rsidR="00B316ED">
        <w:rPr>
          <w:lang w:val="en-GB"/>
        </w:rPr>
        <w:t>2013</w:t>
      </w:r>
      <w:r w:rsidR="00623DFB">
        <w:rPr>
          <w:lang w:val="en-GB"/>
        </w:rPr>
        <w:t>)</w:t>
      </w:r>
      <w:r w:rsidR="00B316ED">
        <w:rPr>
          <w:lang w:val="en-GB"/>
        </w:rPr>
        <w:t xml:space="preserve"> </w:t>
      </w:r>
      <w:r w:rsidR="005F4461">
        <w:rPr>
          <w:lang w:val="en-GB"/>
        </w:rPr>
        <w:t xml:space="preserve">was </w:t>
      </w:r>
      <w:r>
        <w:rPr>
          <w:lang w:val="en-GB"/>
        </w:rPr>
        <w:t xml:space="preserve">an important </w:t>
      </w:r>
      <w:r w:rsidR="00F36663">
        <w:rPr>
          <w:lang w:val="en-GB"/>
        </w:rPr>
        <w:t>milestone</w:t>
      </w:r>
      <w:r>
        <w:rPr>
          <w:lang w:val="en-GB"/>
        </w:rPr>
        <w:t xml:space="preserve"> of the project. </w:t>
      </w:r>
      <w:r w:rsidR="00571552">
        <w:rPr>
          <w:lang w:val="en-GB"/>
        </w:rPr>
        <w:t>It</w:t>
      </w:r>
      <w:r w:rsidR="00B316ED">
        <w:rPr>
          <w:lang w:val="en-GB"/>
        </w:rPr>
        <w:t xml:space="preserve"> brought together </w:t>
      </w:r>
      <w:r>
        <w:rPr>
          <w:lang w:val="en-GB"/>
        </w:rPr>
        <w:t xml:space="preserve">scholars </w:t>
      </w:r>
      <w:r w:rsidR="00B316ED">
        <w:rPr>
          <w:lang w:val="en-GB"/>
        </w:rPr>
        <w:t>from s</w:t>
      </w:r>
      <w:r>
        <w:rPr>
          <w:lang w:val="en-GB"/>
        </w:rPr>
        <w:t xml:space="preserve">outhern Africa, Europe and the United States </w:t>
      </w:r>
      <w:r w:rsidR="00B316ED">
        <w:rPr>
          <w:lang w:val="en-GB"/>
        </w:rPr>
        <w:t xml:space="preserve">to explore the potential of </w:t>
      </w:r>
      <w:r w:rsidR="00FB0577">
        <w:rPr>
          <w:lang w:val="en-GB"/>
        </w:rPr>
        <w:t xml:space="preserve">approaching </w:t>
      </w:r>
      <w:r w:rsidR="00B316ED">
        <w:rPr>
          <w:lang w:val="en-GB"/>
        </w:rPr>
        <w:t>20</w:t>
      </w:r>
      <w:r w:rsidR="00B316ED" w:rsidRPr="00B316ED">
        <w:rPr>
          <w:vertAlign w:val="superscript"/>
          <w:lang w:val="en-GB"/>
        </w:rPr>
        <w:t>th</w:t>
      </w:r>
      <w:r w:rsidR="00B316ED">
        <w:rPr>
          <w:lang w:val="en-GB"/>
        </w:rPr>
        <w:t xml:space="preserve"> century southern African history </w:t>
      </w:r>
      <w:r w:rsidR="00FB0577">
        <w:rPr>
          <w:lang w:val="en-GB"/>
        </w:rPr>
        <w:t xml:space="preserve">through the lens of </w:t>
      </w:r>
      <w:r w:rsidR="00B316ED">
        <w:rPr>
          <w:lang w:val="en-GB"/>
        </w:rPr>
        <w:t>the concept of a South African empire</w:t>
      </w:r>
      <w:r w:rsidR="00571552">
        <w:rPr>
          <w:lang w:val="en-GB"/>
        </w:rPr>
        <w:t xml:space="preserve"> and </w:t>
      </w:r>
      <w:r w:rsidR="00CC440D">
        <w:rPr>
          <w:lang w:val="en-GB"/>
        </w:rPr>
        <w:t xml:space="preserve">attracted a lot of interest in the field of African Studies in Switzerland. </w:t>
      </w:r>
      <w:r w:rsidR="00571552">
        <w:rPr>
          <w:lang w:val="en-GB"/>
        </w:rPr>
        <w:t>A selection of the papers will be published as a</w:t>
      </w:r>
      <w:r w:rsidR="00F36663">
        <w:rPr>
          <w:lang w:val="en-GB"/>
        </w:rPr>
        <w:t xml:space="preserve"> special issue of the renowned </w:t>
      </w:r>
      <w:r w:rsidR="00F36663" w:rsidRPr="000E6BA0">
        <w:rPr>
          <w:i/>
          <w:lang w:val="en-GB"/>
        </w:rPr>
        <w:t>Journal of South African Studies</w:t>
      </w:r>
      <w:r w:rsidR="00F36663">
        <w:rPr>
          <w:lang w:val="en-GB"/>
        </w:rPr>
        <w:t xml:space="preserve"> in 2015. The </w:t>
      </w:r>
      <w:r w:rsidR="004C0175">
        <w:rPr>
          <w:lang w:val="en-GB"/>
        </w:rPr>
        <w:t xml:space="preserve">contributions </w:t>
      </w:r>
      <w:r w:rsidR="00FB0577">
        <w:rPr>
          <w:lang w:val="en-GB"/>
        </w:rPr>
        <w:t xml:space="preserve">to </w:t>
      </w:r>
      <w:r w:rsidR="004C0175">
        <w:rPr>
          <w:lang w:val="en-GB"/>
        </w:rPr>
        <w:t xml:space="preserve">the conference made clear that ‘thinking with empire’ is a fruitful approach for historians of southern Africa striving to overcome the limits of </w:t>
      </w:r>
      <w:proofErr w:type="gramStart"/>
      <w:r w:rsidR="004C0175">
        <w:rPr>
          <w:lang w:val="en-GB"/>
        </w:rPr>
        <w:t>national(</w:t>
      </w:r>
      <w:proofErr w:type="spellStart"/>
      <w:proofErr w:type="gramEnd"/>
      <w:r w:rsidR="004C0175">
        <w:rPr>
          <w:lang w:val="en-GB"/>
        </w:rPr>
        <w:t>ist</w:t>
      </w:r>
      <w:proofErr w:type="spellEnd"/>
      <w:r w:rsidR="004C0175">
        <w:rPr>
          <w:lang w:val="en-GB"/>
        </w:rPr>
        <w:t>) historiographies.</w:t>
      </w:r>
      <w:r w:rsidR="00F36663">
        <w:rPr>
          <w:lang w:val="en-GB"/>
        </w:rPr>
        <w:t xml:space="preserve"> </w:t>
      </w:r>
      <w:r w:rsidR="00061AE7">
        <w:rPr>
          <w:lang w:val="en-GB"/>
        </w:rPr>
        <w:t xml:space="preserve">The vivid and positive </w:t>
      </w:r>
      <w:r w:rsidR="00FB0577">
        <w:rPr>
          <w:lang w:val="en-GB"/>
        </w:rPr>
        <w:t xml:space="preserve">response to </w:t>
      </w:r>
      <w:r w:rsidR="00061AE7">
        <w:rPr>
          <w:lang w:val="en-GB"/>
        </w:rPr>
        <w:t>the South African empire concept confi</w:t>
      </w:r>
      <w:r w:rsidR="00623DFB">
        <w:rPr>
          <w:lang w:val="en-GB"/>
        </w:rPr>
        <w:t xml:space="preserve">rmed and further encouraged to develop further its </w:t>
      </w:r>
      <w:r w:rsidR="00061AE7">
        <w:rPr>
          <w:lang w:val="en-GB"/>
        </w:rPr>
        <w:t xml:space="preserve">conceptual </w:t>
      </w:r>
      <w:r w:rsidR="00FB0577">
        <w:rPr>
          <w:lang w:val="en-GB"/>
        </w:rPr>
        <w:t xml:space="preserve">and theoretical </w:t>
      </w:r>
      <w:r w:rsidR="00061AE7">
        <w:rPr>
          <w:lang w:val="en-GB"/>
        </w:rPr>
        <w:t xml:space="preserve">base. </w:t>
      </w:r>
    </w:p>
    <w:p w:rsidR="00F36663" w:rsidRDefault="00DB6740" w:rsidP="00F11ED0">
      <w:pPr>
        <w:rPr>
          <w:lang w:val="en-GB"/>
        </w:rPr>
      </w:pPr>
      <w:r>
        <w:rPr>
          <w:lang w:val="en-GB"/>
        </w:rPr>
        <w:t xml:space="preserve">During the period of his fellowship Giorgio </w:t>
      </w:r>
      <w:proofErr w:type="spellStart"/>
      <w:r>
        <w:rPr>
          <w:lang w:val="en-GB"/>
        </w:rPr>
        <w:t>Miescher</w:t>
      </w:r>
      <w:proofErr w:type="spellEnd"/>
      <w:r>
        <w:rPr>
          <w:lang w:val="en-GB"/>
        </w:rPr>
        <w:t xml:space="preserve"> finalised the publication of two monographs, </w:t>
      </w:r>
      <w:r w:rsidR="00FB0577">
        <w:rPr>
          <w:lang w:val="en-GB"/>
        </w:rPr>
        <w:t xml:space="preserve">and </w:t>
      </w:r>
      <w:r>
        <w:rPr>
          <w:lang w:val="en-GB"/>
        </w:rPr>
        <w:t xml:space="preserve">prepared and published two peer-reviewed academic articles. In addition he </w:t>
      </w:r>
      <w:r w:rsidR="00DC3309">
        <w:rPr>
          <w:lang w:val="en-GB"/>
        </w:rPr>
        <w:t>submitted a</w:t>
      </w:r>
      <w:r w:rsidR="009875E2">
        <w:rPr>
          <w:lang w:val="en-GB"/>
        </w:rPr>
        <w:t xml:space="preserve"> paper on architecture and town planning in the South African empire (‘The NE 51 </w:t>
      </w:r>
      <w:r w:rsidR="00C00237">
        <w:rPr>
          <w:lang w:val="en-GB"/>
        </w:rPr>
        <w:t>Series F</w:t>
      </w:r>
      <w:r w:rsidR="009875E2">
        <w:rPr>
          <w:lang w:val="en-GB"/>
        </w:rPr>
        <w:t>rontier: the grand plan of apartheid architecture and the small town’) to an academic journal</w:t>
      </w:r>
      <w:r>
        <w:rPr>
          <w:lang w:val="en-GB"/>
        </w:rPr>
        <w:t xml:space="preserve"> and </w:t>
      </w:r>
      <w:r w:rsidR="00C00237">
        <w:rPr>
          <w:lang w:val="en-GB"/>
        </w:rPr>
        <w:t>completed</w:t>
      </w:r>
      <w:r w:rsidR="009875E2">
        <w:rPr>
          <w:lang w:val="en-GB"/>
        </w:rPr>
        <w:t xml:space="preserve"> a comprehensive and detailed outline of </w:t>
      </w:r>
      <w:r w:rsidR="00965AE7">
        <w:rPr>
          <w:lang w:val="en-GB"/>
        </w:rPr>
        <w:t xml:space="preserve">a </w:t>
      </w:r>
      <w:r>
        <w:rPr>
          <w:lang w:val="en-GB"/>
        </w:rPr>
        <w:t xml:space="preserve">new </w:t>
      </w:r>
      <w:r w:rsidR="00965AE7">
        <w:rPr>
          <w:lang w:val="en-GB"/>
        </w:rPr>
        <w:t>monograph</w:t>
      </w:r>
      <w:r w:rsidR="009875E2">
        <w:rPr>
          <w:lang w:val="en-GB"/>
        </w:rPr>
        <w:t xml:space="preserve"> (</w:t>
      </w:r>
      <w:r w:rsidR="009875E2" w:rsidRPr="00965AE7">
        <w:rPr>
          <w:i/>
          <w:lang w:val="en-GB"/>
        </w:rPr>
        <w:t xml:space="preserve">Thinking with </w:t>
      </w:r>
      <w:r w:rsidR="00C00237">
        <w:rPr>
          <w:i/>
          <w:lang w:val="en-GB"/>
        </w:rPr>
        <w:t>E</w:t>
      </w:r>
      <w:r w:rsidR="009875E2" w:rsidRPr="00965AE7">
        <w:rPr>
          <w:i/>
          <w:lang w:val="en-GB"/>
        </w:rPr>
        <w:t>mpire: historical geographies of South Africa’s imperial space</w:t>
      </w:r>
      <w:r w:rsidR="00965AE7">
        <w:rPr>
          <w:lang w:val="en-GB"/>
        </w:rPr>
        <w:t>) which he submitted for consideration to an academic publishing house.</w:t>
      </w:r>
      <w:r w:rsidR="00F36663">
        <w:rPr>
          <w:lang w:val="en-GB"/>
        </w:rPr>
        <w:t xml:space="preserve"> </w:t>
      </w:r>
    </w:p>
    <w:p w:rsidR="002B6FCB" w:rsidRDefault="00965AE7" w:rsidP="00F11ED0">
      <w:pPr>
        <w:rPr>
          <w:lang w:val="en-GB"/>
        </w:rPr>
      </w:pPr>
      <w:r>
        <w:rPr>
          <w:lang w:val="en-GB"/>
        </w:rPr>
        <w:t>Finally,</w:t>
      </w:r>
      <w:r w:rsidRPr="00EE3231">
        <w:rPr>
          <w:lang w:val="en-GB"/>
        </w:rPr>
        <w:t xml:space="preserve"> </w:t>
      </w:r>
      <w:r>
        <w:rPr>
          <w:lang w:val="en-GB"/>
        </w:rPr>
        <w:t xml:space="preserve">Giorgio </w:t>
      </w:r>
      <w:proofErr w:type="spellStart"/>
      <w:r>
        <w:rPr>
          <w:lang w:val="en-GB"/>
        </w:rPr>
        <w:t>Miescher</w:t>
      </w:r>
      <w:proofErr w:type="spellEnd"/>
      <w:r>
        <w:rPr>
          <w:lang w:val="en-GB"/>
        </w:rPr>
        <w:t xml:space="preserve"> </w:t>
      </w:r>
      <w:r w:rsidR="00712E03">
        <w:rPr>
          <w:lang w:val="en-GB"/>
        </w:rPr>
        <w:t>gathered</w:t>
      </w:r>
      <w:r>
        <w:rPr>
          <w:lang w:val="en-GB"/>
        </w:rPr>
        <w:t xml:space="preserve"> an interdisciplinary group to prepare the realisation of an exhibition and </w:t>
      </w:r>
      <w:r w:rsidR="00623DFB">
        <w:rPr>
          <w:lang w:val="en-GB"/>
        </w:rPr>
        <w:t xml:space="preserve">follow-up </w:t>
      </w:r>
      <w:r>
        <w:rPr>
          <w:lang w:val="en-GB"/>
        </w:rPr>
        <w:t xml:space="preserve">project based on </w:t>
      </w:r>
      <w:r w:rsidRPr="00EE3231">
        <w:rPr>
          <w:lang w:val="en-GB"/>
        </w:rPr>
        <w:t xml:space="preserve">visual collections accessed </w:t>
      </w:r>
      <w:r w:rsidR="002B6FCB">
        <w:rPr>
          <w:lang w:val="en-GB"/>
        </w:rPr>
        <w:t xml:space="preserve">and secured </w:t>
      </w:r>
      <w:r>
        <w:rPr>
          <w:lang w:val="en-GB"/>
        </w:rPr>
        <w:t>in the course of the research. These collections consist of privately kept photographs of mid-20</w:t>
      </w:r>
      <w:r w:rsidRPr="00965AE7">
        <w:rPr>
          <w:vertAlign w:val="superscript"/>
          <w:lang w:val="en-GB"/>
        </w:rPr>
        <w:t>th</w:t>
      </w:r>
      <w:r>
        <w:rPr>
          <w:lang w:val="en-GB"/>
        </w:rPr>
        <w:t xml:space="preserve"> century African urban</w:t>
      </w:r>
      <w:r w:rsidR="00FB0577">
        <w:rPr>
          <w:lang w:val="en-GB"/>
        </w:rPr>
        <w:t xml:space="preserve"> life </w:t>
      </w:r>
      <w:r>
        <w:rPr>
          <w:lang w:val="en-GB"/>
        </w:rPr>
        <w:t xml:space="preserve">and are </w:t>
      </w:r>
      <w:r>
        <w:rPr>
          <w:lang w:val="en-GB"/>
        </w:rPr>
        <w:lastRenderedPageBreak/>
        <w:t xml:space="preserve">of exceptional and unique </w:t>
      </w:r>
      <w:r w:rsidR="00FB0577">
        <w:rPr>
          <w:lang w:val="en-GB"/>
        </w:rPr>
        <w:t>value</w:t>
      </w:r>
      <w:r>
        <w:rPr>
          <w:lang w:val="en-GB"/>
        </w:rPr>
        <w:t xml:space="preserve">. </w:t>
      </w:r>
      <w:r w:rsidR="002B6FCB" w:rsidRPr="00EE3231">
        <w:rPr>
          <w:lang w:val="en-GB"/>
        </w:rPr>
        <w:t>The exhibition will be both on permanent display in Usakos and on</w:t>
      </w:r>
      <w:r w:rsidR="002B6FCB">
        <w:rPr>
          <w:lang w:val="en-GB"/>
        </w:rPr>
        <w:t xml:space="preserve"> temporary</w:t>
      </w:r>
      <w:r w:rsidR="002B6FCB" w:rsidRPr="00EE3231">
        <w:rPr>
          <w:lang w:val="en-GB"/>
        </w:rPr>
        <w:t xml:space="preserve"> display in various </w:t>
      </w:r>
      <w:r w:rsidR="00F70A83">
        <w:rPr>
          <w:lang w:val="en-GB"/>
        </w:rPr>
        <w:t xml:space="preserve">venues </w:t>
      </w:r>
      <w:r w:rsidR="002B6FCB" w:rsidRPr="00EE3231">
        <w:rPr>
          <w:lang w:val="en-GB"/>
        </w:rPr>
        <w:t>in southern Africa and Europe.</w:t>
      </w:r>
    </w:p>
    <w:p w:rsidR="00235B69" w:rsidRPr="00094EDB" w:rsidRDefault="00607B4C" w:rsidP="00FE0365">
      <w:pPr>
        <w:rPr>
          <w:rFonts w:cs="Calibri"/>
          <w:color w:val="000000"/>
          <w:lang w:val="en-GB"/>
        </w:rPr>
      </w:pPr>
      <w:r>
        <w:rPr>
          <w:lang w:val="en-GB"/>
        </w:rPr>
        <w:t>In sum, the project has</w:t>
      </w:r>
      <w:r w:rsidR="00FE1638" w:rsidRPr="00FE1638">
        <w:rPr>
          <w:lang w:val="en-GB"/>
        </w:rPr>
        <w:t xml:space="preserve"> </w:t>
      </w:r>
      <w:r w:rsidR="00F70A83">
        <w:rPr>
          <w:lang w:val="en-GB"/>
        </w:rPr>
        <w:t>had</w:t>
      </w:r>
      <w:r w:rsidR="00FE1638">
        <w:rPr>
          <w:lang w:val="en-GB"/>
        </w:rPr>
        <w:t xml:space="preserve"> </w:t>
      </w:r>
      <w:r w:rsidR="00FE1638" w:rsidRPr="00FE1638">
        <w:rPr>
          <w:lang w:val="en-GB"/>
        </w:rPr>
        <w:t xml:space="preserve">a </w:t>
      </w:r>
      <w:r w:rsidR="003B1F3A">
        <w:rPr>
          <w:lang w:val="en-GB"/>
        </w:rPr>
        <w:t>substantial</w:t>
      </w:r>
      <w:r w:rsidR="00FE1638" w:rsidRPr="00FE1638">
        <w:rPr>
          <w:lang w:val="en-GB"/>
        </w:rPr>
        <w:t xml:space="preserve"> impact on </w:t>
      </w:r>
      <w:r>
        <w:rPr>
          <w:lang w:val="en-GB"/>
        </w:rPr>
        <w:t xml:space="preserve">the discussion of </w:t>
      </w:r>
      <w:r w:rsidR="00FE1638" w:rsidRPr="00FE1638">
        <w:rPr>
          <w:lang w:val="en-GB"/>
        </w:rPr>
        <w:t>southern African history</w:t>
      </w:r>
      <w:r>
        <w:rPr>
          <w:lang w:val="en-GB"/>
        </w:rPr>
        <w:t xml:space="preserve">. </w:t>
      </w:r>
      <w:r w:rsidR="003B1F3A">
        <w:rPr>
          <w:lang w:val="en-GB"/>
        </w:rPr>
        <w:t xml:space="preserve">The </w:t>
      </w:r>
      <w:r w:rsidR="00DC3309">
        <w:rPr>
          <w:lang w:val="en-GB"/>
        </w:rPr>
        <w:t xml:space="preserve">proposed </w:t>
      </w:r>
      <w:r w:rsidR="003B1F3A">
        <w:rPr>
          <w:lang w:val="en-GB"/>
        </w:rPr>
        <w:t xml:space="preserve">paradigmatic shift </w:t>
      </w:r>
      <w:r w:rsidR="00DC3309">
        <w:rPr>
          <w:lang w:val="en-GB"/>
        </w:rPr>
        <w:t xml:space="preserve">of thinking with </w:t>
      </w:r>
      <w:r w:rsidR="003B1F3A">
        <w:rPr>
          <w:lang w:val="en-GB"/>
        </w:rPr>
        <w:t xml:space="preserve">empire </w:t>
      </w:r>
      <w:r w:rsidR="00DC3309">
        <w:rPr>
          <w:lang w:val="en-GB"/>
        </w:rPr>
        <w:t xml:space="preserve">offers a perspective to overcome the limitations and constraints of national historiographies and allows for refiguring the past of the region and the single countries. </w:t>
      </w:r>
      <w:r w:rsidR="00E751BD">
        <w:rPr>
          <w:lang w:val="en-GB"/>
        </w:rPr>
        <w:t xml:space="preserve">The project explored and demonstrated the potential of the paradigmatic shift by considering the interrelated pasts of Namibia and South Africa. </w:t>
      </w:r>
      <w:r w:rsidR="00F70A83">
        <w:rPr>
          <w:lang w:val="en-GB"/>
        </w:rPr>
        <w:t xml:space="preserve">It </w:t>
      </w:r>
      <w:r w:rsidR="00E751BD">
        <w:rPr>
          <w:lang w:val="en-GB"/>
        </w:rPr>
        <w:t xml:space="preserve">has further made an important contribution towards the conceptualisation of </w:t>
      </w:r>
      <w:proofErr w:type="spellStart"/>
      <w:r w:rsidR="00E751BD">
        <w:rPr>
          <w:lang w:val="en-GB"/>
        </w:rPr>
        <w:t>visuality</w:t>
      </w:r>
      <w:proofErr w:type="spellEnd"/>
      <w:r w:rsidR="00E751BD">
        <w:rPr>
          <w:lang w:val="en-GB"/>
        </w:rPr>
        <w:t xml:space="preserve"> and space and understanding the relation between the two. </w:t>
      </w:r>
      <w:r w:rsidR="00F70A83">
        <w:rPr>
          <w:lang w:val="en-GB"/>
        </w:rPr>
        <w:t xml:space="preserve">It </w:t>
      </w:r>
      <w:r w:rsidR="00B01642">
        <w:rPr>
          <w:lang w:val="en-GB"/>
        </w:rPr>
        <w:t xml:space="preserve">was successful in establishing new and strengthening existing networks of collaboration between institutions and individuals in Europe and southern Africa. </w:t>
      </w:r>
      <w:r w:rsidR="00F70A83">
        <w:rPr>
          <w:lang w:val="en-GB"/>
        </w:rPr>
        <w:t>Finally, t</w:t>
      </w:r>
      <w:r w:rsidR="00B01642">
        <w:rPr>
          <w:lang w:val="en-GB"/>
        </w:rPr>
        <w:t>he project also made a visible and significant intervention in the European academic landscape, where a new generation of scholars of the social sciences and humanities has engaged with post-apartheid historiography and socio-political analysis.</w:t>
      </w:r>
      <w:r w:rsidR="00E751BD">
        <w:rPr>
          <w:lang w:val="en-GB"/>
        </w:rPr>
        <w:t xml:space="preserve"> </w:t>
      </w:r>
    </w:p>
    <w:sectPr w:rsidR="00235B69" w:rsidRPr="00094EDB" w:rsidSect="00623DFB">
      <w:head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FF" w:rsidRDefault="002A63FF" w:rsidP="00FC6956">
      <w:pPr>
        <w:spacing w:after="0" w:line="240" w:lineRule="auto"/>
      </w:pPr>
      <w:r>
        <w:separator/>
      </w:r>
    </w:p>
  </w:endnote>
  <w:endnote w:type="continuationSeparator" w:id="0">
    <w:p w:rsidR="002A63FF" w:rsidRDefault="002A63FF" w:rsidP="00FC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FF" w:rsidRDefault="002A63FF" w:rsidP="00FC6956">
      <w:pPr>
        <w:spacing w:after="0" w:line="240" w:lineRule="auto"/>
      </w:pPr>
      <w:r>
        <w:separator/>
      </w:r>
    </w:p>
  </w:footnote>
  <w:footnote w:type="continuationSeparator" w:id="0">
    <w:p w:rsidR="002A63FF" w:rsidRDefault="002A63FF" w:rsidP="00FC6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03" w:rsidRPr="00712E03" w:rsidRDefault="00712E03" w:rsidP="00712E03">
    <w:pPr>
      <w:jc w:val="center"/>
      <w:rPr>
        <w:u w:val="single"/>
        <w:lang w:val="en-GB"/>
      </w:rPr>
    </w:pPr>
    <w:r w:rsidRPr="00C00237">
      <w:rPr>
        <w:u w:val="single"/>
        <w:lang w:val="en-GB"/>
      </w:rPr>
      <w:t>PIOF-GA-2010-274167-VISUALEMPIRES</w:t>
    </w:r>
    <w:r>
      <w:rPr>
        <w:u w:val="single"/>
        <w:lang w:val="en-GB"/>
      </w:rPr>
      <w:t xml:space="preserve">, </w:t>
    </w:r>
    <w:r w:rsidRPr="00C00237">
      <w:rPr>
        <w:u w:val="single"/>
        <w:lang w:val="en-GB"/>
      </w:rPr>
      <w:t>Final Report, 1 July 2011 – 30 June 2014</w:t>
    </w:r>
  </w:p>
  <w:p w:rsidR="00FC6956" w:rsidRPr="00712E03" w:rsidRDefault="00FC6956" w:rsidP="00FC6956">
    <w:pPr>
      <w:pStyle w:val="Kopfzeile"/>
      <w:jc w:val="center"/>
      <w:rPr>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A3E"/>
    <w:multiLevelType w:val="hybridMultilevel"/>
    <w:tmpl w:val="BAEA1E2E"/>
    <w:lvl w:ilvl="0" w:tplc="7778DD1A">
      <w:numFmt w:val="bullet"/>
      <w:lvlText w:val="-"/>
      <w:lvlJc w:val="left"/>
      <w:pPr>
        <w:ind w:left="720" w:hanging="360"/>
      </w:pPr>
      <w:rPr>
        <w:rFonts w:ascii="Calibri" w:eastAsiaTheme="minorHAnsi" w:hAnsi="Calibri" w:cs="Calibri"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C6342E3"/>
    <w:multiLevelType w:val="hybridMultilevel"/>
    <w:tmpl w:val="3C1696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54561E58"/>
    <w:multiLevelType w:val="hybridMultilevel"/>
    <w:tmpl w:val="94B68FBE"/>
    <w:lvl w:ilvl="0" w:tplc="FDBEF77A">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7F3B5645"/>
    <w:multiLevelType w:val="hybridMultilevel"/>
    <w:tmpl w:val="BF165F0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B5970"/>
    <w:rsid w:val="00034D5B"/>
    <w:rsid w:val="00061AE7"/>
    <w:rsid w:val="00094EDB"/>
    <w:rsid w:val="000E6BA0"/>
    <w:rsid w:val="001204CC"/>
    <w:rsid w:val="0013538A"/>
    <w:rsid w:val="001631E1"/>
    <w:rsid w:val="00195D3E"/>
    <w:rsid w:val="001F6211"/>
    <w:rsid w:val="00235B69"/>
    <w:rsid w:val="002A63FF"/>
    <w:rsid w:val="002B6FCB"/>
    <w:rsid w:val="00396373"/>
    <w:rsid w:val="00396886"/>
    <w:rsid w:val="003A2155"/>
    <w:rsid w:val="003B1F3A"/>
    <w:rsid w:val="004306CB"/>
    <w:rsid w:val="00433129"/>
    <w:rsid w:val="00466F69"/>
    <w:rsid w:val="004C0175"/>
    <w:rsid w:val="005154CA"/>
    <w:rsid w:val="00571552"/>
    <w:rsid w:val="005949EB"/>
    <w:rsid w:val="005B5970"/>
    <w:rsid w:val="005F4461"/>
    <w:rsid w:val="00607B4C"/>
    <w:rsid w:val="00623DFB"/>
    <w:rsid w:val="006348FA"/>
    <w:rsid w:val="00650553"/>
    <w:rsid w:val="00667782"/>
    <w:rsid w:val="00682576"/>
    <w:rsid w:val="00712E03"/>
    <w:rsid w:val="00722DE7"/>
    <w:rsid w:val="007A037F"/>
    <w:rsid w:val="007E48EB"/>
    <w:rsid w:val="00821B5C"/>
    <w:rsid w:val="0082221B"/>
    <w:rsid w:val="00965AE7"/>
    <w:rsid w:val="0098181F"/>
    <w:rsid w:val="009875E2"/>
    <w:rsid w:val="00A453C4"/>
    <w:rsid w:val="00B01642"/>
    <w:rsid w:val="00B316ED"/>
    <w:rsid w:val="00B32903"/>
    <w:rsid w:val="00C00237"/>
    <w:rsid w:val="00CC440D"/>
    <w:rsid w:val="00D2296D"/>
    <w:rsid w:val="00D42788"/>
    <w:rsid w:val="00DB6740"/>
    <w:rsid w:val="00DC3309"/>
    <w:rsid w:val="00E017B8"/>
    <w:rsid w:val="00E751BD"/>
    <w:rsid w:val="00F11ED0"/>
    <w:rsid w:val="00F16708"/>
    <w:rsid w:val="00F36663"/>
    <w:rsid w:val="00F70A83"/>
    <w:rsid w:val="00FA569C"/>
    <w:rsid w:val="00FB0577"/>
    <w:rsid w:val="00FC6956"/>
    <w:rsid w:val="00FE0365"/>
    <w:rsid w:val="00FE16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3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5970"/>
    <w:pPr>
      <w:ind w:left="720"/>
      <w:contextualSpacing/>
    </w:pPr>
  </w:style>
  <w:style w:type="character" w:customStyle="1" w:styleId="xfcontainer">
    <w:name w:val="xfcontainer"/>
    <w:basedOn w:val="Absatz-Standardschriftart"/>
    <w:rsid w:val="00F11ED0"/>
  </w:style>
  <w:style w:type="paragraph" w:styleId="Kopfzeile">
    <w:name w:val="header"/>
    <w:basedOn w:val="Standard"/>
    <w:link w:val="KopfzeileZchn"/>
    <w:uiPriority w:val="99"/>
    <w:rsid w:val="005154CA"/>
    <w:pPr>
      <w:tabs>
        <w:tab w:val="center" w:pos="4536"/>
        <w:tab w:val="right" w:pos="9072"/>
      </w:tabs>
      <w:spacing w:after="0" w:line="240" w:lineRule="auto"/>
    </w:pPr>
    <w:rPr>
      <w:rFonts w:ascii="Calibri" w:eastAsia="Calibri" w:hAnsi="Calibri" w:cs="Times New Roman"/>
      <w:sz w:val="20"/>
      <w:szCs w:val="20"/>
    </w:rPr>
  </w:style>
  <w:style w:type="character" w:customStyle="1" w:styleId="KopfzeileZchn">
    <w:name w:val="Kopfzeile Zchn"/>
    <w:basedOn w:val="Absatz-Standardschriftart"/>
    <w:link w:val="Kopfzeile"/>
    <w:uiPriority w:val="99"/>
    <w:rsid w:val="005154CA"/>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FB05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577"/>
    <w:rPr>
      <w:rFonts w:ascii="Tahoma" w:hAnsi="Tahoma" w:cs="Tahoma"/>
      <w:sz w:val="16"/>
      <w:szCs w:val="16"/>
    </w:rPr>
  </w:style>
  <w:style w:type="paragraph" w:styleId="Fuzeile">
    <w:name w:val="footer"/>
    <w:basedOn w:val="Standard"/>
    <w:link w:val="FuzeileZchn"/>
    <w:uiPriority w:val="99"/>
    <w:unhideWhenUsed/>
    <w:rsid w:val="00FC69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6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69ED9-051C-46B5-80DF-9A25FFA4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6672</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Veit Arlt</cp:lastModifiedBy>
  <cp:revision>2</cp:revision>
  <cp:lastPrinted>2014-08-26T08:01:00Z</cp:lastPrinted>
  <dcterms:created xsi:type="dcterms:W3CDTF">2014-08-26T08:51:00Z</dcterms:created>
  <dcterms:modified xsi:type="dcterms:W3CDTF">2014-08-26T08:51:00Z</dcterms:modified>
</cp:coreProperties>
</file>