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4A" w:rsidRPr="00C56A52" w:rsidRDefault="001B6D4A" w:rsidP="00904808">
      <w:pPr>
        <w:pStyle w:val="Heading1"/>
        <w:jc w:val="both"/>
        <w:rPr>
          <w:rFonts w:ascii="Arial" w:hAnsi="Arial" w:cs="Arial"/>
          <w:sz w:val="22"/>
          <w:szCs w:val="22"/>
        </w:rPr>
      </w:pPr>
      <w:r w:rsidRPr="00C56A52">
        <w:rPr>
          <w:rFonts w:ascii="Arial" w:hAnsi="Arial" w:cs="Arial"/>
          <w:sz w:val="22"/>
          <w:szCs w:val="22"/>
        </w:rPr>
        <w:t>INTERACTROOT: Molecular basis for root-root interactions between wheat and weed</w:t>
      </w:r>
    </w:p>
    <w:p w:rsidR="001B6D4A" w:rsidRPr="00C56A52" w:rsidRDefault="00155792" w:rsidP="00904808">
      <w:pPr>
        <w:pStyle w:val="Heading1"/>
        <w:jc w:val="both"/>
        <w:rPr>
          <w:rFonts w:ascii="Arial" w:hAnsi="Arial" w:cs="Arial"/>
          <w:sz w:val="22"/>
          <w:szCs w:val="22"/>
        </w:rPr>
      </w:pPr>
      <w:proofErr w:type="spellStart"/>
      <w:r w:rsidRPr="00C56A52">
        <w:rPr>
          <w:rFonts w:ascii="Arial" w:hAnsi="Arial" w:cs="Arial"/>
          <w:sz w:val="22"/>
          <w:szCs w:val="22"/>
        </w:rPr>
        <w:t>Stéphanie</w:t>
      </w:r>
      <w:proofErr w:type="spellEnd"/>
      <w:r w:rsidRPr="00C56A52">
        <w:rPr>
          <w:rFonts w:ascii="Arial" w:hAnsi="Arial" w:cs="Arial"/>
          <w:sz w:val="22"/>
          <w:szCs w:val="22"/>
        </w:rPr>
        <w:t xml:space="preserve"> </w:t>
      </w:r>
      <w:proofErr w:type="spellStart"/>
      <w:r w:rsidRPr="00C56A52">
        <w:rPr>
          <w:rFonts w:ascii="Arial" w:hAnsi="Arial" w:cs="Arial"/>
          <w:sz w:val="22"/>
          <w:szCs w:val="22"/>
        </w:rPr>
        <w:t>Swarbreck</w:t>
      </w:r>
      <w:proofErr w:type="spellEnd"/>
      <w:r w:rsidRPr="00C56A52">
        <w:rPr>
          <w:rFonts w:ascii="Arial" w:hAnsi="Arial" w:cs="Arial"/>
          <w:sz w:val="22"/>
          <w:szCs w:val="22"/>
        </w:rPr>
        <w:t xml:space="preserve"> </w:t>
      </w:r>
      <w:r w:rsidR="00671417">
        <w:rPr>
          <w:rFonts w:ascii="Arial" w:hAnsi="Arial" w:cs="Arial"/>
          <w:sz w:val="22"/>
          <w:szCs w:val="22"/>
        </w:rPr>
        <w:t>(</w:t>
      </w:r>
      <w:hyperlink r:id="rId6" w:history="1">
        <w:r w:rsidR="00671417" w:rsidRPr="00D61366">
          <w:rPr>
            <w:rStyle w:val="Hyperlink"/>
            <w:rFonts w:ascii="Arial" w:hAnsi="Arial" w:cs="Arial"/>
            <w:sz w:val="22"/>
            <w:szCs w:val="22"/>
          </w:rPr>
          <w:t>ss2062@cam.ac.uk</w:t>
        </w:r>
      </w:hyperlink>
      <w:r w:rsidR="00671417">
        <w:rPr>
          <w:rFonts w:ascii="Arial" w:hAnsi="Arial" w:cs="Arial"/>
          <w:sz w:val="22"/>
          <w:szCs w:val="22"/>
        </w:rPr>
        <w:t xml:space="preserve">) </w:t>
      </w:r>
      <w:r w:rsidR="001B6D4A" w:rsidRPr="00C56A52">
        <w:rPr>
          <w:rFonts w:ascii="Arial" w:hAnsi="Arial" w:cs="Arial"/>
          <w:sz w:val="22"/>
          <w:szCs w:val="22"/>
        </w:rPr>
        <w:t>and Julia Davies</w:t>
      </w:r>
      <w:r w:rsidR="00671417">
        <w:rPr>
          <w:rFonts w:ascii="Arial" w:hAnsi="Arial" w:cs="Arial"/>
          <w:sz w:val="22"/>
          <w:szCs w:val="22"/>
        </w:rPr>
        <w:t xml:space="preserve"> (jmd32@cam.ac.uk) </w:t>
      </w:r>
      <w:r w:rsidR="001B6D4A" w:rsidRPr="00C56A52">
        <w:rPr>
          <w:rFonts w:ascii="Arial" w:hAnsi="Arial" w:cs="Arial"/>
          <w:sz w:val="22"/>
          <w:szCs w:val="22"/>
        </w:rPr>
        <w:t>University of Cambridge, United Kingdom</w:t>
      </w:r>
    </w:p>
    <w:p w:rsidR="00630A0F" w:rsidRDefault="00904808" w:rsidP="00904808">
      <w:pPr>
        <w:pStyle w:val="Heading1"/>
        <w:spacing w:line="240" w:lineRule="auto"/>
        <w:jc w:val="both"/>
        <w:rPr>
          <w:rFonts w:ascii="Arial" w:hAnsi="Arial" w:cs="Arial"/>
          <w:sz w:val="22"/>
          <w:szCs w:val="22"/>
        </w:rPr>
      </w:pPr>
      <w:r>
        <w:rPr>
          <w:rFonts w:ascii="Arial" w:hAnsi="Arial" w:cs="Arial"/>
          <w:sz w:val="22"/>
          <w:szCs w:val="22"/>
        </w:rPr>
        <w:t xml:space="preserve">1 </w:t>
      </w:r>
      <w:r w:rsidR="001B6D4A" w:rsidRPr="00C56A52">
        <w:rPr>
          <w:rFonts w:ascii="Arial" w:hAnsi="Arial" w:cs="Arial"/>
          <w:sz w:val="22"/>
          <w:szCs w:val="22"/>
        </w:rPr>
        <w:t>Background</w:t>
      </w:r>
      <w:r w:rsidR="00671417">
        <w:rPr>
          <w:rFonts w:ascii="Arial" w:hAnsi="Arial" w:cs="Arial"/>
          <w:sz w:val="22"/>
          <w:szCs w:val="22"/>
        </w:rPr>
        <w:t xml:space="preserve"> </w:t>
      </w:r>
    </w:p>
    <w:p w:rsidR="001B6D4A" w:rsidRPr="00671417" w:rsidRDefault="00671417" w:rsidP="00904808">
      <w:pPr>
        <w:pStyle w:val="Heading1"/>
        <w:spacing w:line="240" w:lineRule="auto"/>
        <w:jc w:val="both"/>
        <w:rPr>
          <w:rFonts w:ascii="Arial" w:hAnsi="Arial" w:cs="Arial"/>
          <w:b w:val="0"/>
          <w:sz w:val="22"/>
          <w:szCs w:val="22"/>
          <w:lang w:val="en-US"/>
        </w:rPr>
      </w:pPr>
      <w:r>
        <w:rPr>
          <w:rFonts w:ascii="Arial" w:hAnsi="Arial" w:cs="Arial"/>
          <w:b w:val="0"/>
          <w:sz w:val="22"/>
          <w:szCs w:val="22"/>
          <w:lang w:val="en-US"/>
        </w:rPr>
        <w:t xml:space="preserve">In </w:t>
      </w:r>
      <w:r w:rsidR="001B6D4A" w:rsidRPr="00671417">
        <w:rPr>
          <w:rFonts w:ascii="Arial" w:hAnsi="Arial" w:cs="Arial"/>
          <w:b w:val="0"/>
          <w:sz w:val="22"/>
          <w:szCs w:val="22"/>
          <w:lang w:val="en-US"/>
        </w:rPr>
        <w:t xml:space="preserve">fields, crop plants interact with individuals from their own species or weeds. The outcome of these interactions can be beneficial, neutral, or detrimental [1]. Root-root interactions are particularly interesting as they may directly interfere with the acquisition of essential soil resources (water and nutrients). Previous studies have described a number of species-specific patterns of root-root interaction [2, 3]. In some species, roots proliferate in the presence of </w:t>
      </w:r>
      <w:proofErr w:type="spellStart"/>
      <w:r w:rsidR="001B6D4A" w:rsidRPr="00671417">
        <w:rPr>
          <w:rFonts w:ascii="Arial" w:hAnsi="Arial" w:cs="Arial"/>
          <w:b w:val="0"/>
          <w:sz w:val="22"/>
          <w:szCs w:val="22"/>
          <w:lang w:val="en-US"/>
        </w:rPr>
        <w:t>neighbouring</w:t>
      </w:r>
      <w:proofErr w:type="spellEnd"/>
      <w:r w:rsidR="001B6D4A" w:rsidRPr="00671417">
        <w:rPr>
          <w:rFonts w:ascii="Arial" w:hAnsi="Arial" w:cs="Arial"/>
          <w:b w:val="0"/>
          <w:sz w:val="22"/>
          <w:szCs w:val="22"/>
          <w:lang w:val="en-US"/>
        </w:rPr>
        <w:t xml:space="preserve"> roots [4], while others tend to avoid root-dense patches [3]. Some aspects of root-root interactions relate to nutrient availability, although recent evidence suggests other mechanisms such as the release and detection of specific chemicals from roots may be involved [5, 6, </w:t>
      </w:r>
      <w:proofErr w:type="gramStart"/>
      <w:r w:rsidR="001B6D4A" w:rsidRPr="00671417">
        <w:rPr>
          <w:rFonts w:ascii="Arial" w:hAnsi="Arial" w:cs="Arial"/>
          <w:b w:val="0"/>
          <w:sz w:val="22"/>
          <w:szCs w:val="22"/>
          <w:lang w:val="en-US"/>
        </w:rPr>
        <w:t>7</w:t>
      </w:r>
      <w:proofErr w:type="gramEnd"/>
      <w:r w:rsidR="001B6D4A" w:rsidRPr="00671417">
        <w:rPr>
          <w:rFonts w:ascii="Arial" w:hAnsi="Arial" w:cs="Arial"/>
          <w:b w:val="0"/>
          <w:sz w:val="22"/>
          <w:szCs w:val="22"/>
          <w:lang w:val="en-US"/>
        </w:rPr>
        <w:t xml:space="preserve">]. The ability to detect roots from competing </w:t>
      </w:r>
      <w:proofErr w:type="spellStart"/>
      <w:r w:rsidR="001B6D4A" w:rsidRPr="00671417">
        <w:rPr>
          <w:rFonts w:ascii="Arial" w:hAnsi="Arial" w:cs="Arial"/>
          <w:b w:val="0"/>
          <w:sz w:val="22"/>
          <w:szCs w:val="22"/>
          <w:lang w:val="en-US"/>
        </w:rPr>
        <w:t>neighbours</w:t>
      </w:r>
      <w:proofErr w:type="spellEnd"/>
      <w:r w:rsidR="001B6D4A" w:rsidRPr="00671417">
        <w:rPr>
          <w:rFonts w:ascii="Arial" w:hAnsi="Arial" w:cs="Arial"/>
          <w:b w:val="0"/>
          <w:sz w:val="22"/>
          <w:szCs w:val="22"/>
          <w:lang w:val="en-US"/>
        </w:rPr>
        <w:t xml:space="preserve"> may offer a strong advantage, as root growth and maintenance are costly. While these experiments help us to understand the pattern of root growth, we don’t understand how it is achieved, especially for cereals. Root-root interactions are a topic of fundamental importance for agricultural research. Crops that efficiently compete against weeds may require fewer </w:t>
      </w:r>
      <w:proofErr w:type="spellStart"/>
      <w:r w:rsidR="001B6D4A" w:rsidRPr="00671417">
        <w:rPr>
          <w:rFonts w:ascii="Arial" w:hAnsi="Arial" w:cs="Arial"/>
          <w:b w:val="0"/>
          <w:sz w:val="22"/>
          <w:szCs w:val="22"/>
          <w:lang w:val="en-US"/>
        </w:rPr>
        <w:t>fertiliser</w:t>
      </w:r>
      <w:proofErr w:type="spellEnd"/>
      <w:r w:rsidR="001B6D4A" w:rsidRPr="00671417">
        <w:rPr>
          <w:rFonts w:ascii="Arial" w:hAnsi="Arial" w:cs="Arial"/>
          <w:b w:val="0"/>
          <w:sz w:val="22"/>
          <w:szCs w:val="22"/>
          <w:lang w:val="en-US"/>
        </w:rPr>
        <w:t xml:space="preserve"> and herbicide applications. Understanding the impact of competition on root growth and resource capture may lead to more sustainable systems of production for food, feed and biofuel. This project concentrated on wheat, which is a major EU cereal crop that is cultivated worldwide and whose production exceeded 682 Mt in 2009</w:t>
      </w:r>
      <w:r w:rsidR="00C63997" w:rsidRPr="00671417">
        <w:rPr>
          <w:rFonts w:ascii="Arial" w:hAnsi="Arial" w:cs="Arial"/>
          <w:b w:val="0"/>
          <w:sz w:val="22"/>
          <w:szCs w:val="22"/>
          <w:lang w:val="en-US"/>
        </w:rPr>
        <w:t xml:space="preserve"> (</w:t>
      </w:r>
      <w:r w:rsidR="001B6D4A" w:rsidRPr="00671417">
        <w:rPr>
          <w:rFonts w:ascii="Arial" w:hAnsi="Arial" w:cs="Arial"/>
          <w:b w:val="0"/>
          <w:sz w:val="22"/>
          <w:szCs w:val="22"/>
          <w:lang w:val="en-US"/>
        </w:rPr>
        <w:t xml:space="preserve">http://faostat.fao.org). Its productivity is threatened by the </w:t>
      </w:r>
      <w:proofErr w:type="spellStart"/>
      <w:r w:rsidR="001B6D4A" w:rsidRPr="00671417">
        <w:rPr>
          <w:rFonts w:ascii="Arial" w:hAnsi="Arial" w:cs="Arial"/>
          <w:b w:val="0"/>
          <w:sz w:val="22"/>
          <w:szCs w:val="22"/>
          <w:lang w:val="en-US"/>
        </w:rPr>
        <w:t>blackgrass</w:t>
      </w:r>
      <w:proofErr w:type="spellEnd"/>
      <w:r w:rsidR="001B6D4A" w:rsidRPr="00671417">
        <w:rPr>
          <w:rFonts w:ascii="Arial" w:hAnsi="Arial" w:cs="Arial"/>
          <w:b w:val="0"/>
          <w:sz w:val="22"/>
          <w:szCs w:val="22"/>
          <w:lang w:val="en-US"/>
        </w:rPr>
        <w:t xml:space="preserve"> weed (</w:t>
      </w:r>
      <w:proofErr w:type="spellStart"/>
      <w:r w:rsidR="00C63997" w:rsidRPr="00671417">
        <w:rPr>
          <w:rFonts w:ascii="Arial" w:hAnsi="Arial" w:cs="Arial"/>
          <w:b w:val="0"/>
          <w:i/>
          <w:sz w:val="22"/>
          <w:szCs w:val="22"/>
          <w:lang w:val="en-US"/>
        </w:rPr>
        <w:t>Alopercurus</w:t>
      </w:r>
      <w:proofErr w:type="spellEnd"/>
      <w:r w:rsidR="00C63997" w:rsidRPr="00671417">
        <w:rPr>
          <w:rFonts w:ascii="Arial" w:hAnsi="Arial" w:cs="Arial"/>
          <w:b w:val="0"/>
          <w:i/>
          <w:sz w:val="22"/>
          <w:szCs w:val="22"/>
          <w:lang w:val="en-US"/>
        </w:rPr>
        <w:t xml:space="preserve"> </w:t>
      </w:r>
      <w:proofErr w:type="spellStart"/>
      <w:r w:rsidR="00C63997" w:rsidRPr="00671417">
        <w:rPr>
          <w:rFonts w:ascii="Arial" w:hAnsi="Arial" w:cs="Arial"/>
          <w:b w:val="0"/>
          <w:i/>
          <w:sz w:val="22"/>
          <w:szCs w:val="22"/>
          <w:lang w:val="en-US"/>
        </w:rPr>
        <w:t>myosuroides</w:t>
      </w:r>
      <w:proofErr w:type="spellEnd"/>
      <w:r w:rsidR="00C63997" w:rsidRPr="00671417">
        <w:rPr>
          <w:rFonts w:ascii="Arial" w:hAnsi="Arial" w:cs="Arial"/>
          <w:b w:val="0"/>
          <w:sz w:val="22"/>
          <w:szCs w:val="22"/>
          <w:lang w:val="en-US"/>
        </w:rPr>
        <w:t>) which is</w:t>
      </w:r>
      <w:r w:rsidR="001B6D4A" w:rsidRPr="00671417">
        <w:rPr>
          <w:rFonts w:ascii="Arial" w:hAnsi="Arial" w:cs="Arial"/>
          <w:b w:val="0"/>
          <w:sz w:val="22"/>
          <w:szCs w:val="22"/>
          <w:lang w:val="en-US"/>
        </w:rPr>
        <w:t xml:space="preserve"> now reported</w:t>
      </w:r>
      <w:r w:rsidR="00C56A52" w:rsidRPr="00671417">
        <w:rPr>
          <w:rFonts w:ascii="Arial" w:hAnsi="Arial" w:cs="Arial"/>
          <w:b w:val="0"/>
          <w:sz w:val="22"/>
          <w:szCs w:val="22"/>
          <w:lang w:val="en-US"/>
        </w:rPr>
        <w:t xml:space="preserve"> to be resistant to herbicides</w:t>
      </w:r>
      <w:r w:rsidR="001B6D4A" w:rsidRPr="00671417">
        <w:rPr>
          <w:rFonts w:ascii="Arial" w:hAnsi="Arial" w:cs="Arial"/>
          <w:b w:val="0"/>
          <w:sz w:val="22"/>
          <w:szCs w:val="22"/>
          <w:lang w:val="en-US"/>
        </w:rPr>
        <w:t xml:space="preserve">. </w:t>
      </w:r>
      <w:r w:rsidRPr="00671417">
        <w:rPr>
          <w:rFonts w:ascii="Arial" w:hAnsi="Arial" w:cs="Arial"/>
          <w:b w:val="0"/>
          <w:sz w:val="22"/>
          <w:szCs w:val="22"/>
          <w:lang w:val="en-US"/>
        </w:rPr>
        <w:t>Our objective was to establish</w:t>
      </w:r>
      <w:r w:rsidR="001B6D4A" w:rsidRPr="00671417">
        <w:rPr>
          <w:rFonts w:ascii="Arial" w:hAnsi="Arial" w:cs="Arial"/>
          <w:b w:val="0"/>
          <w:sz w:val="22"/>
          <w:szCs w:val="22"/>
          <w:lang w:val="en-US"/>
        </w:rPr>
        <w:t xml:space="preserve"> whether </w:t>
      </w:r>
      <w:proofErr w:type="spellStart"/>
      <w:r w:rsidR="001B6D4A" w:rsidRPr="00671417">
        <w:rPr>
          <w:rFonts w:ascii="Arial" w:hAnsi="Arial" w:cs="Arial"/>
          <w:b w:val="0"/>
          <w:sz w:val="22"/>
          <w:szCs w:val="22"/>
          <w:lang w:val="en-US"/>
        </w:rPr>
        <w:t>blackgrass</w:t>
      </w:r>
      <w:proofErr w:type="spellEnd"/>
      <w:r w:rsidR="001B6D4A" w:rsidRPr="00671417">
        <w:rPr>
          <w:rFonts w:ascii="Arial" w:hAnsi="Arial" w:cs="Arial"/>
          <w:b w:val="0"/>
          <w:sz w:val="22"/>
          <w:szCs w:val="22"/>
          <w:lang w:val="en-US"/>
        </w:rPr>
        <w:t xml:space="preserve"> inhibits wheat growth through root-root interactions.</w:t>
      </w:r>
    </w:p>
    <w:p w:rsidR="001B6D4A" w:rsidRDefault="001B6D4A">
      <w:pPr>
        <w:autoSpaceDE w:val="0"/>
        <w:autoSpaceDN w:val="0"/>
        <w:adjustRightInd w:val="0"/>
        <w:spacing w:after="0" w:line="240" w:lineRule="auto"/>
        <w:rPr>
          <w:rFonts w:ascii="Arial" w:hAnsi="Arial" w:cs="Arial"/>
          <w:sz w:val="24"/>
          <w:szCs w:val="24"/>
          <w:lang w:val="en-US"/>
        </w:rPr>
      </w:pPr>
    </w:p>
    <w:p w:rsidR="00904808" w:rsidRDefault="00904808" w:rsidP="00904808">
      <w:pPr>
        <w:pStyle w:val="Heading2"/>
        <w:jc w:val="both"/>
        <w:rPr>
          <w:rFonts w:ascii="Arial" w:hAnsi="Arial" w:cs="Arial"/>
          <w:b w:val="0"/>
          <w:bCs w:val="0"/>
        </w:rPr>
      </w:pPr>
      <w:r>
        <w:rPr>
          <w:rFonts w:ascii="Arial" w:hAnsi="Arial" w:cs="Arial"/>
        </w:rPr>
        <w:t xml:space="preserve">2 </w:t>
      </w:r>
      <w:r w:rsidR="001B6D4A" w:rsidRPr="00C63997">
        <w:rPr>
          <w:rFonts w:ascii="Arial" w:hAnsi="Arial" w:cs="Arial"/>
        </w:rPr>
        <w:t>Developing a robust, low-cost platform for analyzing root-root interactions</w:t>
      </w:r>
      <w:r w:rsidR="00671417">
        <w:rPr>
          <w:rFonts w:ascii="Arial" w:hAnsi="Arial" w:cs="Arial"/>
          <w:b w:val="0"/>
          <w:bCs w:val="0"/>
        </w:rPr>
        <w:t xml:space="preserve"> </w:t>
      </w:r>
    </w:p>
    <w:p w:rsidR="00630A0F" w:rsidRDefault="00630A0F" w:rsidP="00904808">
      <w:pPr>
        <w:pStyle w:val="Heading2"/>
        <w:jc w:val="both"/>
        <w:rPr>
          <w:rFonts w:ascii="Arial" w:hAnsi="Arial" w:cs="Arial"/>
          <w:b w:val="0"/>
        </w:rPr>
      </w:pPr>
    </w:p>
    <w:p w:rsidR="001B6D4A" w:rsidRPr="00904808" w:rsidRDefault="001B6D4A" w:rsidP="00904808">
      <w:pPr>
        <w:pStyle w:val="Heading2"/>
        <w:jc w:val="both"/>
        <w:rPr>
          <w:rFonts w:ascii="Arial" w:hAnsi="Arial" w:cs="Arial"/>
          <w:b w:val="0"/>
        </w:rPr>
      </w:pPr>
      <w:r w:rsidRPr="00904808">
        <w:rPr>
          <w:rFonts w:ascii="Arial" w:hAnsi="Arial" w:cs="Arial"/>
          <w:b w:val="0"/>
        </w:rPr>
        <w:t>“</w:t>
      </w:r>
      <w:proofErr w:type="spellStart"/>
      <w:r w:rsidRPr="00904808">
        <w:rPr>
          <w:rFonts w:ascii="Arial" w:hAnsi="Arial" w:cs="Arial"/>
          <w:b w:val="0"/>
        </w:rPr>
        <w:t>Hereward</w:t>
      </w:r>
      <w:proofErr w:type="spellEnd"/>
      <w:r w:rsidRPr="00904808">
        <w:rPr>
          <w:rFonts w:ascii="Arial" w:hAnsi="Arial" w:cs="Arial"/>
          <w:b w:val="0"/>
        </w:rPr>
        <w:t>” was selected as a representative winter whea</w:t>
      </w:r>
      <w:r w:rsidR="00630A0F">
        <w:rPr>
          <w:rFonts w:ascii="Arial" w:hAnsi="Arial" w:cs="Arial"/>
          <w:b w:val="0"/>
        </w:rPr>
        <w:t xml:space="preserve">t that </w:t>
      </w:r>
      <w:r w:rsidRPr="00904808">
        <w:rPr>
          <w:rFonts w:ascii="Arial" w:hAnsi="Arial" w:cs="Arial"/>
          <w:b w:val="0"/>
        </w:rPr>
        <w:t xml:space="preserve">is susceptible to competition by </w:t>
      </w:r>
      <w:proofErr w:type="spellStart"/>
      <w:r w:rsidRPr="00904808">
        <w:rPr>
          <w:rFonts w:ascii="Arial" w:hAnsi="Arial" w:cs="Arial"/>
          <w:b w:val="0"/>
        </w:rPr>
        <w:t>blackgrass</w:t>
      </w:r>
      <w:proofErr w:type="spellEnd"/>
      <w:r w:rsidRPr="00904808">
        <w:rPr>
          <w:rFonts w:ascii="Arial" w:hAnsi="Arial" w:cs="Arial"/>
          <w:b w:val="0"/>
        </w:rPr>
        <w:t xml:space="preserve">. We wanted a </w:t>
      </w:r>
      <w:proofErr w:type="gramStart"/>
      <w:r w:rsidRPr="00904808">
        <w:rPr>
          <w:rFonts w:ascii="Arial" w:hAnsi="Arial" w:cs="Arial"/>
          <w:b w:val="0"/>
        </w:rPr>
        <w:t>robust,</w:t>
      </w:r>
      <w:proofErr w:type="gramEnd"/>
      <w:r w:rsidRPr="00904808">
        <w:rPr>
          <w:rFonts w:ascii="Arial" w:hAnsi="Arial" w:cs="Arial"/>
          <w:b w:val="0"/>
        </w:rPr>
        <w:t xml:space="preserve"> and low-cost platform that enabled roots of both wheat and </w:t>
      </w:r>
      <w:proofErr w:type="spellStart"/>
      <w:r w:rsidRPr="00904808">
        <w:rPr>
          <w:rFonts w:ascii="Arial" w:hAnsi="Arial" w:cs="Arial"/>
          <w:b w:val="0"/>
        </w:rPr>
        <w:t>blackgrass</w:t>
      </w:r>
      <w:proofErr w:type="spellEnd"/>
      <w:r w:rsidRPr="00904808">
        <w:rPr>
          <w:rFonts w:ascii="Arial" w:hAnsi="Arial" w:cs="Arial"/>
          <w:b w:val="0"/>
        </w:rPr>
        <w:t xml:space="preserve"> to be measured in terms of main </w:t>
      </w:r>
      <w:r w:rsidR="00C63997" w:rsidRPr="00904808">
        <w:rPr>
          <w:rFonts w:ascii="Arial" w:hAnsi="Arial" w:cs="Arial"/>
          <w:b w:val="0"/>
        </w:rPr>
        <w:t xml:space="preserve">(“seminal”) </w:t>
      </w:r>
      <w:r w:rsidRPr="00904808">
        <w:rPr>
          <w:rFonts w:ascii="Arial" w:hAnsi="Arial" w:cs="Arial"/>
          <w:b w:val="0"/>
        </w:rPr>
        <w:t>root length, plus number and lengths of roots emerging from the main root (“laterals”). This is termed the “Root System Architecture” (RSA). This platform was realized by using “Magenta boxes”. These are transparent polycarbonate vessels that can be sterilized before use. We used a defined and sterilized nutrient medium solidified with a gelling agent as a proxy for soil. This allowed us to see the roots and also allowed us to manipulate the level of nutrients so we could rule out effects due t</w:t>
      </w:r>
      <w:r w:rsidR="00C63997" w:rsidRPr="00904808">
        <w:rPr>
          <w:rFonts w:ascii="Arial" w:hAnsi="Arial" w:cs="Arial"/>
          <w:b w:val="0"/>
        </w:rPr>
        <w:t>o competition for this resource (Figure 1).</w:t>
      </w:r>
      <w:r w:rsidRPr="00904808">
        <w:rPr>
          <w:rFonts w:ascii="Arial" w:hAnsi="Arial" w:cs="Arial"/>
          <w:b w:val="0"/>
        </w:rPr>
        <w:t xml:space="preserve"> We could remove a plug of medium and replace it with a plug of medium containing higher or lower nutrient levels before sowing the test seed on the plug. Plants were grown at controlled temperature and with a long </w:t>
      </w:r>
      <w:proofErr w:type="spellStart"/>
      <w:r w:rsidRPr="00904808">
        <w:rPr>
          <w:rFonts w:ascii="Arial" w:hAnsi="Arial" w:cs="Arial"/>
          <w:b w:val="0"/>
        </w:rPr>
        <w:t>daylength</w:t>
      </w:r>
      <w:proofErr w:type="spellEnd"/>
      <w:r w:rsidRPr="00904808">
        <w:rPr>
          <w:rFonts w:ascii="Arial" w:hAnsi="Arial" w:cs="Arial"/>
          <w:b w:val="0"/>
        </w:rPr>
        <w:t xml:space="preserve"> to simulate northern European latitudes. Plants were easily harvested manually. Roots were weighed and then scanned using a flatbed scanner to facilitate analysis. Root lengths were measured using </w:t>
      </w:r>
      <w:proofErr w:type="spellStart"/>
      <w:r w:rsidRPr="00904808">
        <w:rPr>
          <w:rFonts w:ascii="Arial" w:hAnsi="Arial" w:cs="Arial"/>
          <w:b w:val="0"/>
        </w:rPr>
        <w:t>ImageJ</w:t>
      </w:r>
      <w:proofErr w:type="spellEnd"/>
      <w:r w:rsidRPr="00904808">
        <w:rPr>
          <w:rFonts w:ascii="Arial" w:hAnsi="Arial" w:cs="Arial"/>
          <w:b w:val="0"/>
        </w:rPr>
        <w:t>, an open access image processing tool (rsbweb.nih.gov/</w:t>
      </w:r>
      <w:proofErr w:type="spellStart"/>
      <w:r w:rsidRPr="00904808">
        <w:rPr>
          <w:rFonts w:ascii="Arial" w:hAnsi="Arial" w:cs="Arial"/>
          <w:b w:val="0"/>
        </w:rPr>
        <w:t>ij</w:t>
      </w:r>
      <w:proofErr w:type="spellEnd"/>
      <w:r w:rsidRPr="00904808">
        <w:rPr>
          <w:rFonts w:ascii="Arial" w:hAnsi="Arial" w:cs="Arial"/>
          <w:b w:val="0"/>
        </w:rPr>
        <w:t xml:space="preserve">/) and RSA was quantitated using </w:t>
      </w:r>
      <w:r w:rsidR="00C63997" w:rsidRPr="00904808">
        <w:rPr>
          <w:rFonts w:ascii="Arial" w:hAnsi="Arial" w:cs="Arial"/>
          <w:b w:val="0"/>
        </w:rPr>
        <w:t xml:space="preserve">the </w:t>
      </w:r>
      <w:proofErr w:type="spellStart"/>
      <w:r w:rsidR="00C63997" w:rsidRPr="00904808">
        <w:rPr>
          <w:rFonts w:ascii="Arial" w:hAnsi="Arial" w:cs="Arial"/>
          <w:b w:val="0"/>
        </w:rPr>
        <w:t>SmartRoot</w:t>
      </w:r>
      <w:proofErr w:type="spellEnd"/>
      <w:r w:rsidR="00C63997" w:rsidRPr="00904808">
        <w:rPr>
          <w:rFonts w:ascii="Arial" w:hAnsi="Arial" w:cs="Arial"/>
          <w:b w:val="0"/>
        </w:rPr>
        <w:t xml:space="preserve"> computer </w:t>
      </w:r>
      <w:proofErr w:type="spellStart"/>
      <w:r w:rsidR="00C63997" w:rsidRPr="00904808">
        <w:rPr>
          <w:rFonts w:ascii="Arial" w:hAnsi="Arial" w:cs="Arial"/>
          <w:b w:val="0"/>
        </w:rPr>
        <w:t>programme</w:t>
      </w:r>
      <w:proofErr w:type="spellEnd"/>
      <w:r w:rsidRPr="00904808">
        <w:rPr>
          <w:rFonts w:ascii="Arial" w:hAnsi="Arial" w:cs="Arial"/>
          <w:b w:val="0"/>
        </w:rPr>
        <w:t xml:space="preserve"> </w:t>
      </w:r>
      <w:r w:rsidR="00C63997" w:rsidRPr="00904808">
        <w:rPr>
          <w:rFonts w:ascii="Arial" w:hAnsi="Arial" w:cs="Arial"/>
          <w:b w:val="0"/>
        </w:rPr>
        <w:t>[</w:t>
      </w:r>
      <w:r w:rsidR="00C56A52" w:rsidRPr="00904808">
        <w:rPr>
          <w:rFonts w:ascii="Arial" w:hAnsi="Arial" w:cs="Arial"/>
          <w:b w:val="0"/>
        </w:rPr>
        <w:t>8</w:t>
      </w:r>
      <w:r w:rsidR="00C63997" w:rsidRPr="00904808">
        <w:rPr>
          <w:rFonts w:ascii="Arial" w:hAnsi="Arial" w:cs="Arial"/>
          <w:b w:val="0"/>
        </w:rPr>
        <w:t>]</w:t>
      </w:r>
      <w:r w:rsidRPr="00904808">
        <w:rPr>
          <w:rFonts w:ascii="Arial" w:hAnsi="Arial" w:cs="Arial"/>
          <w:b w:val="0"/>
        </w:rPr>
        <w:t>. This root analysis platform was used to generate the results described in subsequent sections. A second system remains under development. Here, plants are grown in a glass cylinder filled with transparent and solidified nutrient medium. To build a 3D image of the roots during growth, the cylinder is rotated on a specially designed turntable set in front of a camera. Optical</w:t>
      </w:r>
      <w:r w:rsidRPr="00904808">
        <w:rPr>
          <w:rFonts w:ascii="Arial" w:hAnsi="Arial" w:cs="Arial"/>
          <w:b w:val="0"/>
          <w:sz w:val="24"/>
          <w:szCs w:val="24"/>
        </w:rPr>
        <w:t xml:space="preserve"> </w:t>
      </w:r>
      <w:r w:rsidRPr="00904808">
        <w:rPr>
          <w:rFonts w:ascii="Arial" w:hAnsi="Arial" w:cs="Arial"/>
          <w:b w:val="0"/>
        </w:rPr>
        <w:t>problems were overcome by immersing the cylinder in a tank of water. Software is now being developed to process the images.</w:t>
      </w:r>
    </w:p>
    <w:p w:rsidR="001B6D4A" w:rsidRPr="00904808" w:rsidRDefault="001B6D4A">
      <w:pPr>
        <w:autoSpaceDE w:val="0"/>
        <w:autoSpaceDN w:val="0"/>
        <w:adjustRightInd w:val="0"/>
        <w:spacing w:after="0" w:line="240" w:lineRule="auto"/>
        <w:rPr>
          <w:rFonts w:ascii="Arial" w:hAnsi="Arial" w:cs="Arial"/>
          <w:lang w:val="en-US"/>
        </w:rPr>
      </w:pPr>
    </w:p>
    <w:p w:rsidR="001B6D4A" w:rsidRPr="00C63997" w:rsidRDefault="00904808" w:rsidP="00904808">
      <w:pPr>
        <w:autoSpaceDE w:val="0"/>
        <w:autoSpaceDN w:val="0"/>
        <w:adjustRightInd w:val="0"/>
        <w:spacing w:after="0" w:line="240" w:lineRule="auto"/>
        <w:jc w:val="both"/>
        <w:rPr>
          <w:rFonts w:ascii="Arial" w:hAnsi="Arial" w:cs="Arial"/>
          <w:b/>
          <w:bCs/>
          <w:lang w:val="en-US"/>
        </w:rPr>
      </w:pPr>
      <w:r>
        <w:rPr>
          <w:rFonts w:ascii="Arial" w:hAnsi="Arial" w:cs="Arial"/>
          <w:b/>
          <w:bCs/>
          <w:lang w:val="en-US"/>
        </w:rPr>
        <w:t xml:space="preserve">3 </w:t>
      </w:r>
      <w:proofErr w:type="spellStart"/>
      <w:r w:rsidR="001B6D4A" w:rsidRPr="00C63997">
        <w:rPr>
          <w:rFonts w:ascii="Arial" w:hAnsi="Arial" w:cs="Arial"/>
          <w:b/>
          <w:bCs/>
          <w:lang w:val="en-US"/>
        </w:rPr>
        <w:t>Blackgrass</w:t>
      </w:r>
      <w:proofErr w:type="spellEnd"/>
      <w:r w:rsidR="001B6D4A" w:rsidRPr="00C63997">
        <w:rPr>
          <w:rFonts w:ascii="Arial" w:hAnsi="Arial" w:cs="Arial"/>
          <w:b/>
          <w:bCs/>
          <w:lang w:val="en-US"/>
        </w:rPr>
        <w:t xml:space="preserve"> alters the root system architecture of wheat</w:t>
      </w:r>
      <w:r>
        <w:rPr>
          <w:rFonts w:ascii="Arial" w:hAnsi="Arial" w:cs="Arial"/>
          <w:b/>
          <w:bCs/>
          <w:lang w:val="en-US"/>
        </w:rPr>
        <w:t xml:space="preserve"> </w:t>
      </w:r>
    </w:p>
    <w:p w:rsidR="00630A0F" w:rsidRDefault="00630A0F" w:rsidP="00904808">
      <w:pPr>
        <w:autoSpaceDE w:val="0"/>
        <w:autoSpaceDN w:val="0"/>
        <w:adjustRightInd w:val="0"/>
        <w:spacing w:after="0" w:line="240" w:lineRule="auto"/>
        <w:jc w:val="both"/>
        <w:rPr>
          <w:rFonts w:ascii="Arial" w:hAnsi="Arial" w:cs="Arial"/>
          <w:lang w:val="en-US"/>
        </w:rPr>
      </w:pPr>
    </w:p>
    <w:p w:rsidR="004049C5" w:rsidRPr="00C63997" w:rsidRDefault="001B6D4A" w:rsidP="00904808">
      <w:pPr>
        <w:autoSpaceDE w:val="0"/>
        <w:autoSpaceDN w:val="0"/>
        <w:adjustRightInd w:val="0"/>
        <w:spacing w:after="0" w:line="240" w:lineRule="auto"/>
        <w:jc w:val="both"/>
        <w:rPr>
          <w:rFonts w:ascii="Arial" w:hAnsi="Arial" w:cs="Arial"/>
          <w:lang w:val="en-US"/>
        </w:rPr>
      </w:pPr>
      <w:r w:rsidRPr="00C63997">
        <w:rPr>
          <w:rFonts w:ascii="Arial" w:hAnsi="Arial" w:cs="Arial"/>
          <w:lang w:val="en-US"/>
        </w:rPr>
        <w:t xml:space="preserve">Wheat was grown as a single plant, in competition with other wheat plants or in competition against </w:t>
      </w:r>
      <w:proofErr w:type="spellStart"/>
      <w:r w:rsidRPr="00C63997">
        <w:rPr>
          <w:rFonts w:ascii="Arial" w:hAnsi="Arial" w:cs="Arial"/>
          <w:lang w:val="en-US"/>
        </w:rPr>
        <w:t>blackgrass</w:t>
      </w:r>
      <w:proofErr w:type="spellEnd"/>
      <w:r w:rsidRPr="00C63997">
        <w:rPr>
          <w:rFonts w:ascii="Arial" w:hAnsi="Arial" w:cs="Arial"/>
          <w:lang w:val="en-US"/>
        </w:rPr>
        <w:t xml:space="preserve"> or </w:t>
      </w:r>
      <w:proofErr w:type="spellStart"/>
      <w:r w:rsidR="00F36CA4">
        <w:rPr>
          <w:rFonts w:ascii="Arial" w:hAnsi="Arial" w:cs="Arial"/>
          <w:i/>
          <w:iCs/>
          <w:lang w:val="en-US"/>
        </w:rPr>
        <w:t>Brachypodium</w:t>
      </w:r>
      <w:proofErr w:type="spellEnd"/>
      <w:r w:rsidR="00F36CA4">
        <w:rPr>
          <w:rFonts w:ascii="Arial" w:hAnsi="Arial" w:cs="Arial"/>
          <w:i/>
          <w:iCs/>
          <w:lang w:val="en-US"/>
        </w:rPr>
        <w:t xml:space="preserve"> </w:t>
      </w:r>
      <w:proofErr w:type="spellStart"/>
      <w:r w:rsidR="00F36CA4">
        <w:rPr>
          <w:rFonts w:ascii="Arial" w:hAnsi="Arial" w:cs="Arial"/>
          <w:i/>
          <w:iCs/>
          <w:lang w:val="en-US"/>
        </w:rPr>
        <w:t>distachyon</w:t>
      </w:r>
      <w:proofErr w:type="spellEnd"/>
      <w:r w:rsidRPr="00C63997">
        <w:rPr>
          <w:rFonts w:ascii="Arial" w:hAnsi="Arial" w:cs="Arial"/>
          <w:lang w:val="en-US"/>
        </w:rPr>
        <w:t xml:space="preserve"> </w:t>
      </w:r>
      <w:r w:rsidR="00C63997">
        <w:rPr>
          <w:rFonts w:ascii="Arial" w:hAnsi="Arial" w:cs="Arial"/>
          <w:lang w:val="en-US"/>
        </w:rPr>
        <w:t xml:space="preserve">(a “model” grass for </w:t>
      </w:r>
      <w:r w:rsidRPr="00C63997">
        <w:rPr>
          <w:rFonts w:ascii="Arial" w:hAnsi="Arial" w:cs="Arial"/>
          <w:lang w:val="en-US"/>
        </w:rPr>
        <w:t>studies). We found no evidence for shoot interactions influencing root interactions</w:t>
      </w:r>
      <w:r w:rsidRPr="00C63997">
        <w:rPr>
          <w:rFonts w:ascii="Arial" w:hAnsi="Arial" w:cs="Arial"/>
          <w:color w:val="FF0000"/>
          <w:lang w:val="en-US"/>
        </w:rPr>
        <w:t xml:space="preserve">. </w:t>
      </w:r>
      <w:r w:rsidR="00C63997" w:rsidRPr="00C63997">
        <w:rPr>
          <w:rFonts w:ascii="Arial" w:hAnsi="Arial" w:cs="Arial"/>
          <w:lang w:val="en-US"/>
        </w:rPr>
        <w:t>Competition did not affect seminal root length</w:t>
      </w:r>
      <w:r w:rsidR="0027710E">
        <w:rPr>
          <w:rFonts w:ascii="Arial" w:hAnsi="Arial" w:cs="Arial"/>
          <w:lang w:val="en-US"/>
        </w:rPr>
        <w:t xml:space="preserve"> but significantly changed the numbers and lengths of the wheat’s lateral roots (Figure 1).</w:t>
      </w:r>
      <w:r w:rsidRPr="00C63997">
        <w:rPr>
          <w:rFonts w:ascii="Arial" w:hAnsi="Arial" w:cs="Arial"/>
          <w:lang w:val="en-US"/>
        </w:rPr>
        <w:t xml:space="preserve"> </w:t>
      </w:r>
      <w:r w:rsidR="0027710E">
        <w:rPr>
          <w:rFonts w:ascii="Arial" w:hAnsi="Arial" w:cs="Arial"/>
          <w:lang w:val="en-US"/>
        </w:rPr>
        <w:t>When wheat competed against wheat, numbers of lateral roots were unaffected but their lengths were shortened. This suggests that a wheat plant can recognize the presence of another wheat plant</w:t>
      </w:r>
      <w:r w:rsidR="00C23F79">
        <w:rPr>
          <w:rFonts w:ascii="Arial" w:hAnsi="Arial" w:cs="Arial"/>
          <w:lang w:val="en-US"/>
        </w:rPr>
        <w:t xml:space="preserve"> and then </w:t>
      </w:r>
      <w:r w:rsidR="00155792">
        <w:rPr>
          <w:rFonts w:ascii="Arial" w:hAnsi="Arial" w:cs="Arial"/>
          <w:lang w:val="en-US"/>
        </w:rPr>
        <w:t xml:space="preserve">they </w:t>
      </w:r>
      <w:r w:rsidR="00C23F79">
        <w:rPr>
          <w:rFonts w:ascii="Arial" w:hAnsi="Arial" w:cs="Arial"/>
          <w:lang w:val="en-US"/>
        </w:rPr>
        <w:t xml:space="preserve">stop their roots from growing into one another. However, both grasses stopped wheat from producing normal numbers of lateral roots and inhibited </w:t>
      </w:r>
      <w:r w:rsidR="00155792">
        <w:rPr>
          <w:rFonts w:ascii="Arial" w:hAnsi="Arial" w:cs="Arial"/>
          <w:lang w:val="en-US"/>
        </w:rPr>
        <w:t>lateral</w:t>
      </w:r>
      <w:r w:rsidR="00C23F79">
        <w:rPr>
          <w:rFonts w:ascii="Arial" w:hAnsi="Arial" w:cs="Arial"/>
          <w:lang w:val="en-US"/>
        </w:rPr>
        <w:t xml:space="preserve"> outgrowth. The degree of inhibition depends on the type of grass. </w:t>
      </w:r>
      <w:r w:rsidRPr="00C63997">
        <w:rPr>
          <w:rFonts w:ascii="Arial" w:hAnsi="Arial" w:cs="Arial"/>
          <w:lang w:val="en-US"/>
        </w:rPr>
        <w:t xml:space="preserve">Changing nutrient supply did not affect the root-root interactions, suggesting that chemicals secreted by the weed roots (“exudates”) were having a direct effect on wheat roots. </w:t>
      </w:r>
      <w:r w:rsidR="00890C43">
        <w:rPr>
          <w:rFonts w:ascii="Arial" w:hAnsi="Arial" w:cs="Arial"/>
          <w:lang w:val="en-US"/>
        </w:rPr>
        <w:t xml:space="preserve">The overall effect of this inhibition of wheat root growth </w:t>
      </w:r>
      <w:r w:rsidR="00155792">
        <w:rPr>
          <w:rFonts w:ascii="Arial" w:hAnsi="Arial" w:cs="Arial"/>
          <w:lang w:val="en-US"/>
        </w:rPr>
        <w:t xml:space="preserve">by grass exudates </w:t>
      </w:r>
      <w:r w:rsidR="00890C43">
        <w:rPr>
          <w:rFonts w:ascii="Arial" w:hAnsi="Arial" w:cs="Arial"/>
          <w:lang w:val="en-US"/>
        </w:rPr>
        <w:t>will be a restriction of water and nutrient capture, leading to a reduction in crop yield.</w:t>
      </w:r>
      <w:r w:rsidR="00155792">
        <w:rPr>
          <w:rFonts w:ascii="Arial" w:hAnsi="Arial" w:cs="Arial"/>
          <w:lang w:val="en-US"/>
        </w:rPr>
        <w:t xml:space="preserve"> </w:t>
      </w:r>
      <w:r w:rsidRPr="00C63997">
        <w:rPr>
          <w:rFonts w:ascii="Arial" w:hAnsi="Arial" w:cs="Arial"/>
          <w:lang w:val="en-US"/>
        </w:rPr>
        <w:t xml:space="preserve">Changes in RSA could be driven by changes in cell calcium as a messenger, </w:t>
      </w:r>
      <w:proofErr w:type="spellStart"/>
      <w:r w:rsidRPr="00C63997">
        <w:rPr>
          <w:rFonts w:ascii="Arial" w:hAnsi="Arial" w:cs="Arial"/>
          <w:lang w:val="en-US"/>
        </w:rPr>
        <w:t>signa</w:t>
      </w:r>
      <w:r w:rsidR="00890C43">
        <w:rPr>
          <w:rFonts w:ascii="Arial" w:hAnsi="Arial" w:cs="Arial"/>
          <w:lang w:val="en-US"/>
        </w:rPr>
        <w:t>l</w:t>
      </w:r>
      <w:r w:rsidRPr="00C63997">
        <w:rPr>
          <w:rFonts w:ascii="Arial" w:hAnsi="Arial" w:cs="Arial"/>
          <w:lang w:val="en-US"/>
        </w:rPr>
        <w:t>ling</w:t>
      </w:r>
      <w:proofErr w:type="spellEnd"/>
      <w:r w:rsidRPr="00C63997">
        <w:rPr>
          <w:rFonts w:ascii="Arial" w:hAnsi="Arial" w:cs="Arial"/>
          <w:lang w:val="en-US"/>
        </w:rPr>
        <w:t xml:space="preserve"> </w:t>
      </w:r>
      <w:r w:rsidR="00890C43">
        <w:rPr>
          <w:rFonts w:ascii="Arial" w:hAnsi="Arial" w:cs="Arial"/>
          <w:lang w:val="en-US"/>
        </w:rPr>
        <w:t xml:space="preserve">the </w:t>
      </w:r>
      <w:r w:rsidR="00890C43">
        <w:rPr>
          <w:rFonts w:ascii="Arial" w:hAnsi="Arial" w:cs="Arial"/>
          <w:lang w:val="en-US"/>
        </w:rPr>
        <w:lastRenderedPageBreak/>
        <w:t>perception of exudates</w:t>
      </w:r>
      <w:r w:rsidRPr="00C63997">
        <w:rPr>
          <w:rFonts w:ascii="Arial" w:hAnsi="Arial" w:cs="Arial"/>
          <w:lang w:val="en-US"/>
        </w:rPr>
        <w:t xml:space="preserve">. We collected exudate from </w:t>
      </w:r>
      <w:proofErr w:type="spellStart"/>
      <w:r w:rsidRPr="00C63997">
        <w:rPr>
          <w:rFonts w:ascii="Arial" w:hAnsi="Arial" w:cs="Arial"/>
          <w:lang w:val="en-US"/>
        </w:rPr>
        <w:t>blackgrass</w:t>
      </w:r>
      <w:proofErr w:type="spellEnd"/>
      <w:r w:rsidRPr="00C63997">
        <w:rPr>
          <w:rFonts w:ascii="Arial" w:hAnsi="Arial" w:cs="Arial"/>
          <w:lang w:val="en-US"/>
        </w:rPr>
        <w:t xml:space="preserve"> roots and tested them on the roots of another model plant (</w:t>
      </w:r>
      <w:r w:rsidRPr="00C63997">
        <w:rPr>
          <w:rFonts w:ascii="Arial" w:hAnsi="Arial" w:cs="Arial"/>
          <w:i/>
          <w:lang w:val="en-US"/>
        </w:rPr>
        <w:t>Arabidopsis thaliana</w:t>
      </w:r>
      <w:r w:rsidRPr="00C63997">
        <w:rPr>
          <w:rFonts w:ascii="Arial" w:hAnsi="Arial" w:cs="Arial"/>
          <w:lang w:val="en-US"/>
        </w:rPr>
        <w:t xml:space="preserve">) that had been modified genetically to produce </w:t>
      </w:r>
      <w:r w:rsidR="00890C43">
        <w:rPr>
          <w:rFonts w:ascii="Arial" w:hAnsi="Arial" w:cs="Arial"/>
          <w:lang w:val="en-US"/>
        </w:rPr>
        <w:t xml:space="preserve">the jellyfish protein </w:t>
      </w:r>
      <w:proofErr w:type="spellStart"/>
      <w:r w:rsidR="00890C43">
        <w:rPr>
          <w:rFonts w:ascii="Arial" w:hAnsi="Arial" w:cs="Arial"/>
          <w:lang w:val="en-US"/>
        </w:rPr>
        <w:t>aequorin</w:t>
      </w:r>
      <w:proofErr w:type="spellEnd"/>
      <w:r w:rsidR="00890C43">
        <w:rPr>
          <w:rFonts w:ascii="Arial" w:hAnsi="Arial" w:cs="Arial"/>
          <w:lang w:val="en-US"/>
        </w:rPr>
        <w:t xml:space="preserve"> </w:t>
      </w:r>
      <w:r w:rsidR="00890C43" w:rsidRPr="009106AD">
        <w:rPr>
          <w:rFonts w:ascii="Arial" w:hAnsi="Arial" w:cs="Arial"/>
          <w:lang w:val="en-US"/>
        </w:rPr>
        <w:t>[</w:t>
      </w:r>
      <w:r w:rsidR="00C56A52" w:rsidRPr="009106AD">
        <w:rPr>
          <w:rFonts w:ascii="Arial" w:hAnsi="Arial" w:cs="Arial"/>
          <w:lang w:val="en-US"/>
        </w:rPr>
        <w:t>9</w:t>
      </w:r>
      <w:r w:rsidR="00890C43" w:rsidRPr="009106AD">
        <w:rPr>
          <w:rFonts w:ascii="Arial" w:hAnsi="Arial" w:cs="Arial"/>
          <w:lang w:val="en-US"/>
        </w:rPr>
        <w:t>]</w:t>
      </w:r>
      <w:r w:rsidRPr="009106AD">
        <w:rPr>
          <w:rFonts w:ascii="Arial" w:hAnsi="Arial" w:cs="Arial"/>
          <w:lang w:val="en-US"/>
        </w:rPr>
        <w:t>.</w:t>
      </w:r>
      <w:r w:rsidRPr="00C63997">
        <w:rPr>
          <w:rFonts w:ascii="Arial" w:hAnsi="Arial" w:cs="Arial"/>
          <w:lang w:val="en-US"/>
        </w:rPr>
        <w:t xml:space="preserve"> This protein emits light when it binds to cell</w:t>
      </w:r>
      <w:r w:rsidR="00890C43">
        <w:rPr>
          <w:rFonts w:ascii="Arial" w:hAnsi="Arial" w:cs="Arial"/>
          <w:lang w:val="en-US"/>
        </w:rPr>
        <w:t xml:space="preserve"> calcium and so can be used as </w:t>
      </w:r>
      <w:r w:rsidRPr="00C63997">
        <w:rPr>
          <w:rFonts w:ascii="Arial" w:hAnsi="Arial" w:cs="Arial"/>
          <w:lang w:val="en-US"/>
        </w:rPr>
        <w:t xml:space="preserve">a measure of changes in calcium. When we challenged Arabidopsis roots with </w:t>
      </w:r>
      <w:proofErr w:type="spellStart"/>
      <w:r w:rsidRPr="00C63997">
        <w:rPr>
          <w:rFonts w:ascii="Arial" w:hAnsi="Arial" w:cs="Arial"/>
          <w:lang w:val="en-US"/>
        </w:rPr>
        <w:t>blackgrass</w:t>
      </w:r>
      <w:proofErr w:type="spellEnd"/>
      <w:r w:rsidRPr="00C63997">
        <w:rPr>
          <w:rFonts w:ascii="Arial" w:hAnsi="Arial" w:cs="Arial"/>
          <w:lang w:val="en-US"/>
        </w:rPr>
        <w:t xml:space="preserve"> exudates, we </w:t>
      </w:r>
      <w:proofErr w:type="gramStart"/>
      <w:r w:rsidRPr="00C63997">
        <w:rPr>
          <w:rFonts w:ascii="Arial" w:hAnsi="Arial" w:cs="Arial"/>
          <w:lang w:val="en-US"/>
        </w:rPr>
        <w:t>observed increases in cell calcium, consistent with a signal’s</w:t>
      </w:r>
      <w:proofErr w:type="gramEnd"/>
      <w:r w:rsidRPr="00C63997">
        <w:rPr>
          <w:rFonts w:ascii="Arial" w:hAnsi="Arial" w:cs="Arial"/>
          <w:lang w:val="en-US"/>
        </w:rPr>
        <w:t xml:space="preserve"> being generated. We now need to produce wheat plants with </w:t>
      </w:r>
      <w:proofErr w:type="spellStart"/>
      <w:r w:rsidRPr="00C63997">
        <w:rPr>
          <w:rFonts w:ascii="Arial" w:hAnsi="Arial" w:cs="Arial"/>
          <w:lang w:val="en-US"/>
        </w:rPr>
        <w:t>aequorin</w:t>
      </w:r>
      <w:proofErr w:type="spellEnd"/>
      <w:r w:rsidRPr="00C63997">
        <w:rPr>
          <w:rFonts w:ascii="Arial" w:hAnsi="Arial" w:cs="Arial"/>
          <w:lang w:val="en-US"/>
        </w:rPr>
        <w:t xml:space="preserve"> to test for causal links between </w:t>
      </w:r>
      <w:proofErr w:type="spellStart"/>
      <w:r w:rsidRPr="00C63997">
        <w:rPr>
          <w:rFonts w:ascii="Arial" w:hAnsi="Arial" w:cs="Arial"/>
          <w:lang w:val="en-US"/>
        </w:rPr>
        <w:t>blackgrass</w:t>
      </w:r>
      <w:proofErr w:type="spellEnd"/>
      <w:r w:rsidRPr="00C63997">
        <w:rPr>
          <w:rFonts w:ascii="Arial" w:hAnsi="Arial" w:cs="Arial"/>
          <w:lang w:val="en-US"/>
        </w:rPr>
        <w:t xml:space="preserve"> exudates, changes in calcium and RSA modification. </w:t>
      </w:r>
      <w:r w:rsidR="00890C43">
        <w:rPr>
          <w:rFonts w:ascii="Arial" w:hAnsi="Arial" w:cs="Arial"/>
          <w:lang w:val="en-US"/>
        </w:rPr>
        <w:t xml:space="preserve">Identification of the specific chemicals in </w:t>
      </w:r>
      <w:proofErr w:type="spellStart"/>
      <w:r w:rsidR="00890C43">
        <w:rPr>
          <w:rFonts w:ascii="Arial" w:hAnsi="Arial" w:cs="Arial"/>
          <w:lang w:val="en-US"/>
        </w:rPr>
        <w:t>blackgrass</w:t>
      </w:r>
      <w:proofErr w:type="spellEnd"/>
      <w:r w:rsidR="00890C43">
        <w:rPr>
          <w:rFonts w:ascii="Arial" w:hAnsi="Arial" w:cs="Arial"/>
          <w:lang w:val="en-US"/>
        </w:rPr>
        <w:t xml:space="preserve"> exudates </w:t>
      </w:r>
      <w:r w:rsidR="00155792">
        <w:rPr>
          <w:rFonts w:ascii="Arial" w:hAnsi="Arial" w:cs="Arial"/>
          <w:lang w:val="en-US"/>
        </w:rPr>
        <w:t xml:space="preserve">that change calcium and inhibit wheat root growth </w:t>
      </w:r>
      <w:r w:rsidR="00890C43">
        <w:rPr>
          <w:rFonts w:ascii="Arial" w:hAnsi="Arial" w:cs="Arial"/>
          <w:lang w:val="en-US"/>
        </w:rPr>
        <w:t>will</w:t>
      </w:r>
      <w:r w:rsidR="00155792">
        <w:rPr>
          <w:rFonts w:ascii="Arial" w:hAnsi="Arial" w:cs="Arial"/>
          <w:lang w:val="en-US"/>
        </w:rPr>
        <w:t xml:space="preserve"> be an important next step in developing strategies to maintain crop production.</w:t>
      </w:r>
      <w:r w:rsidR="00904808">
        <w:rPr>
          <w:rFonts w:ascii="Arial" w:hAnsi="Arial" w:cs="Arial"/>
          <w:lang w:val="en-US"/>
        </w:rPr>
        <w:t xml:space="preserve"> This will potentially benefit the EU’s wheat breeders, farmers and ultimately consumers. </w:t>
      </w:r>
    </w:p>
    <w:p w:rsidR="00C90F76" w:rsidRDefault="00C90F76" w:rsidP="00C56A52">
      <w:pPr>
        <w:spacing w:line="240" w:lineRule="auto"/>
        <w:rPr>
          <w:rFonts w:ascii="Arial" w:hAnsi="Arial" w:cs="Arial"/>
          <w:b/>
          <w:lang w:val="en-US"/>
        </w:rPr>
      </w:pPr>
    </w:p>
    <w:p w:rsidR="004049C5" w:rsidRDefault="00904808" w:rsidP="00C56A52">
      <w:pPr>
        <w:spacing w:line="240" w:lineRule="auto"/>
        <w:rPr>
          <w:rFonts w:ascii="Arial" w:hAnsi="Arial" w:cs="Arial"/>
          <w:b/>
          <w:lang w:val="en-US"/>
        </w:rPr>
      </w:pPr>
      <w:r>
        <w:rPr>
          <w:rFonts w:ascii="Arial" w:hAnsi="Arial" w:cs="Arial"/>
          <w:b/>
          <w:lang w:val="en-US"/>
        </w:rPr>
        <w:t xml:space="preserve">4 </w:t>
      </w:r>
      <w:r w:rsidR="004049C5" w:rsidRPr="00C63997">
        <w:rPr>
          <w:rFonts w:ascii="Arial" w:hAnsi="Arial" w:cs="Arial"/>
          <w:b/>
          <w:lang w:val="en-US"/>
        </w:rPr>
        <w:t xml:space="preserve">Career </w:t>
      </w:r>
      <w:proofErr w:type="gramStart"/>
      <w:r w:rsidR="004049C5" w:rsidRPr="00C63997">
        <w:rPr>
          <w:rFonts w:ascii="Arial" w:hAnsi="Arial" w:cs="Arial"/>
          <w:b/>
          <w:lang w:val="en-US"/>
        </w:rPr>
        <w:t>progression</w:t>
      </w:r>
      <w:proofErr w:type="gramEnd"/>
    </w:p>
    <w:p w:rsidR="004049C5" w:rsidRPr="00C63997" w:rsidRDefault="00C63997" w:rsidP="00904808">
      <w:pPr>
        <w:spacing w:line="240" w:lineRule="auto"/>
        <w:jc w:val="both"/>
        <w:rPr>
          <w:rFonts w:ascii="Arial" w:hAnsi="Arial" w:cs="Arial"/>
          <w:lang w:val="en-US"/>
        </w:rPr>
      </w:pPr>
      <w:r w:rsidRPr="00C63997">
        <w:rPr>
          <w:rFonts w:ascii="Arial" w:hAnsi="Arial" w:cs="Arial"/>
          <w:lang w:val="en-US"/>
        </w:rPr>
        <w:t xml:space="preserve">Dr. </w:t>
      </w:r>
      <w:proofErr w:type="spellStart"/>
      <w:r w:rsidRPr="00C63997">
        <w:rPr>
          <w:rFonts w:ascii="Arial" w:hAnsi="Arial" w:cs="Arial"/>
          <w:lang w:val="en-US"/>
        </w:rPr>
        <w:t>Swar</w:t>
      </w:r>
      <w:r w:rsidR="00727EB3" w:rsidRPr="00C63997">
        <w:rPr>
          <w:rFonts w:ascii="Arial" w:hAnsi="Arial" w:cs="Arial"/>
          <w:lang w:val="en-US"/>
        </w:rPr>
        <w:t>breck</w:t>
      </w:r>
      <w:proofErr w:type="spellEnd"/>
      <w:r w:rsidR="00727EB3" w:rsidRPr="00C63997">
        <w:rPr>
          <w:rFonts w:ascii="Arial" w:hAnsi="Arial" w:cs="Arial"/>
          <w:lang w:val="en-US"/>
        </w:rPr>
        <w:t xml:space="preserve"> has successfully re-in</w:t>
      </w:r>
      <w:r w:rsidR="00155792">
        <w:rPr>
          <w:rFonts w:ascii="Arial" w:hAnsi="Arial" w:cs="Arial"/>
          <w:lang w:val="en-US"/>
        </w:rPr>
        <w:t>tegrated into European research and established international collaborations.</w:t>
      </w:r>
      <w:r w:rsidR="00727EB3" w:rsidRPr="00C63997">
        <w:rPr>
          <w:rFonts w:ascii="Arial" w:hAnsi="Arial" w:cs="Arial"/>
          <w:lang w:val="en-US"/>
        </w:rPr>
        <w:t xml:space="preserve"> </w:t>
      </w:r>
      <w:r w:rsidR="004959B2">
        <w:rPr>
          <w:rFonts w:ascii="Arial" w:hAnsi="Arial" w:cs="Arial"/>
          <w:lang w:val="en-US"/>
        </w:rPr>
        <w:t>She has gained f</w:t>
      </w:r>
      <w:r w:rsidR="004049C5" w:rsidRPr="00C63997">
        <w:rPr>
          <w:rFonts w:ascii="Arial" w:hAnsi="Arial" w:cs="Arial"/>
          <w:lang w:val="en-US"/>
        </w:rPr>
        <w:t xml:space="preserve">urther funding for </w:t>
      </w:r>
      <w:r w:rsidR="00155792">
        <w:rPr>
          <w:rFonts w:ascii="Arial" w:hAnsi="Arial" w:cs="Arial"/>
          <w:lang w:val="en-US"/>
        </w:rPr>
        <w:t>her</w:t>
      </w:r>
      <w:r w:rsidR="004049C5" w:rsidRPr="00C63997">
        <w:rPr>
          <w:rFonts w:ascii="Arial" w:hAnsi="Arial" w:cs="Arial"/>
          <w:lang w:val="en-US"/>
        </w:rPr>
        <w:t xml:space="preserve"> work from the Newton Trust and the Gatsby Charitable Foundation. Dr. </w:t>
      </w:r>
      <w:proofErr w:type="spellStart"/>
      <w:r w:rsidR="004049C5" w:rsidRPr="00C63997">
        <w:rPr>
          <w:rFonts w:ascii="Arial" w:hAnsi="Arial" w:cs="Arial"/>
          <w:lang w:val="en-US"/>
        </w:rPr>
        <w:t>Swarbreck</w:t>
      </w:r>
      <w:proofErr w:type="spellEnd"/>
      <w:r w:rsidR="004049C5" w:rsidRPr="00C63997">
        <w:rPr>
          <w:rFonts w:ascii="Arial" w:hAnsi="Arial" w:cs="Arial"/>
          <w:lang w:val="en-US"/>
        </w:rPr>
        <w:t xml:space="preserve"> has </w:t>
      </w:r>
      <w:r w:rsidR="00155792">
        <w:rPr>
          <w:rFonts w:ascii="Arial" w:hAnsi="Arial" w:cs="Arial"/>
          <w:lang w:val="en-US"/>
        </w:rPr>
        <w:t xml:space="preserve">supervised </w:t>
      </w:r>
      <w:r w:rsidR="004049C5" w:rsidRPr="00C63997">
        <w:rPr>
          <w:rFonts w:ascii="Arial" w:hAnsi="Arial" w:cs="Arial"/>
          <w:lang w:val="en-US"/>
        </w:rPr>
        <w:t>students</w:t>
      </w:r>
      <w:r w:rsidR="00155792">
        <w:rPr>
          <w:rFonts w:ascii="Arial" w:hAnsi="Arial" w:cs="Arial"/>
          <w:lang w:val="en-US"/>
        </w:rPr>
        <w:t xml:space="preserve"> from the UK and France.</w:t>
      </w:r>
      <w:r w:rsidR="004049C5" w:rsidRPr="00C63997">
        <w:rPr>
          <w:rFonts w:ascii="Arial" w:hAnsi="Arial" w:cs="Arial"/>
          <w:lang w:val="en-US"/>
        </w:rPr>
        <w:t xml:space="preserve"> </w:t>
      </w:r>
      <w:r w:rsidR="00904808">
        <w:rPr>
          <w:rFonts w:ascii="Arial" w:hAnsi="Arial" w:cs="Arial"/>
          <w:lang w:val="en-US"/>
        </w:rPr>
        <w:t>H</w:t>
      </w:r>
      <w:r w:rsidR="004959B2">
        <w:rPr>
          <w:rFonts w:ascii="Arial" w:hAnsi="Arial" w:cs="Arial"/>
          <w:lang w:val="en-US"/>
        </w:rPr>
        <w:t>er work on root interaction is</w:t>
      </w:r>
      <w:r w:rsidR="00C56A52">
        <w:rPr>
          <w:rFonts w:ascii="Arial" w:hAnsi="Arial" w:cs="Arial"/>
          <w:lang w:val="en-US"/>
        </w:rPr>
        <w:t xml:space="preserve"> now being prepared for publication.</w:t>
      </w:r>
      <w:r w:rsidR="00727EB3" w:rsidRPr="00C63997">
        <w:rPr>
          <w:rFonts w:ascii="Arial" w:hAnsi="Arial" w:cs="Arial"/>
          <w:lang w:val="en-US"/>
        </w:rPr>
        <w:t xml:space="preserve"> </w:t>
      </w:r>
      <w:r w:rsidR="004049C5" w:rsidRPr="00C63997">
        <w:rPr>
          <w:rFonts w:ascii="Arial" w:hAnsi="Arial" w:cs="Arial"/>
          <w:lang w:val="en-US"/>
        </w:rPr>
        <w:t xml:space="preserve">Dr. </w:t>
      </w:r>
      <w:proofErr w:type="spellStart"/>
      <w:r w:rsidR="004049C5" w:rsidRPr="00C63997">
        <w:rPr>
          <w:rFonts w:ascii="Arial" w:hAnsi="Arial" w:cs="Arial"/>
          <w:lang w:val="en-US"/>
        </w:rPr>
        <w:t>Swarbreck</w:t>
      </w:r>
      <w:proofErr w:type="spellEnd"/>
      <w:r w:rsidR="004049C5" w:rsidRPr="00C63997">
        <w:rPr>
          <w:rFonts w:ascii="Arial" w:hAnsi="Arial" w:cs="Arial"/>
          <w:lang w:val="en-US"/>
        </w:rPr>
        <w:t xml:space="preserve"> has been awarded a three year </w:t>
      </w:r>
      <w:r w:rsidR="00727EB3" w:rsidRPr="00C63997">
        <w:rPr>
          <w:rFonts w:ascii="Arial" w:hAnsi="Arial" w:cs="Arial"/>
          <w:lang w:val="en-US"/>
        </w:rPr>
        <w:t xml:space="preserve">personal </w:t>
      </w:r>
      <w:r w:rsidR="004049C5" w:rsidRPr="00C63997">
        <w:rPr>
          <w:rFonts w:ascii="Arial" w:hAnsi="Arial" w:cs="Arial"/>
          <w:lang w:val="en-US"/>
        </w:rPr>
        <w:t xml:space="preserve">Research Fellowship by the </w:t>
      </w:r>
      <w:proofErr w:type="spellStart"/>
      <w:r w:rsidR="004049C5" w:rsidRPr="00C63997">
        <w:rPr>
          <w:rFonts w:ascii="Arial" w:hAnsi="Arial" w:cs="Arial"/>
          <w:lang w:val="en-US"/>
        </w:rPr>
        <w:t>Broodbank</w:t>
      </w:r>
      <w:proofErr w:type="spellEnd"/>
      <w:r w:rsidR="00727EB3" w:rsidRPr="00C63997">
        <w:rPr>
          <w:rFonts w:ascii="Arial" w:hAnsi="Arial" w:cs="Arial"/>
          <w:lang w:val="en-US"/>
        </w:rPr>
        <w:t xml:space="preserve"> Trust to continue </w:t>
      </w:r>
      <w:r w:rsidR="00155792">
        <w:rPr>
          <w:rFonts w:ascii="Arial" w:hAnsi="Arial" w:cs="Arial"/>
          <w:lang w:val="en-US"/>
        </w:rPr>
        <w:t>her</w:t>
      </w:r>
      <w:r w:rsidR="00727EB3" w:rsidRPr="00C63997">
        <w:rPr>
          <w:rFonts w:ascii="Arial" w:hAnsi="Arial" w:cs="Arial"/>
          <w:lang w:val="en-US"/>
        </w:rPr>
        <w:t xml:space="preserve"> research </w:t>
      </w:r>
      <w:r w:rsidR="00155792">
        <w:rPr>
          <w:rFonts w:ascii="Arial" w:hAnsi="Arial" w:cs="Arial"/>
          <w:lang w:val="en-US"/>
        </w:rPr>
        <w:t xml:space="preserve">on root interactions </w:t>
      </w:r>
      <w:r w:rsidR="00630A0F">
        <w:rPr>
          <w:rFonts w:ascii="Arial" w:hAnsi="Arial" w:cs="Arial"/>
          <w:lang w:val="en-US"/>
        </w:rPr>
        <w:t>at the University of Cambridge (</w:t>
      </w:r>
      <w:r w:rsidR="00630A0F" w:rsidRPr="00630A0F">
        <w:rPr>
          <w:rFonts w:ascii="Arial" w:hAnsi="Arial" w:cs="Arial"/>
          <w:lang w:val="en-US"/>
        </w:rPr>
        <w:t>http://www.plantsci.cam.ac.uk/directory/swarbreck-stephanie</w:t>
      </w:r>
      <w:r w:rsidR="00630A0F">
        <w:rPr>
          <w:rFonts w:ascii="Arial" w:hAnsi="Arial" w:cs="Arial"/>
          <w:lang w:val="en-US"/>
        </w:rPr>
        <w:t>).</w:t>
      </w:r>
    </w:p>
    <w:p w:rsidR="001B6D4A" w:rsidRPr="00727EB3" w:rsidRDefault="001B6D4A" w:rsidP="00904808">
      <w:pPr>
        <w:autoSpaceDE w:val="0"/>
        <w:autoSpaceDN w:val="0"/>
        <w:adjustRightInd w:val="0"/>
        <w:spacing w:after="0" w:line="240" w:lineRule="auto"/>
        <w:jc w:val="both"/>
        <w:rPr>
          <w:rFonts w:ascii="Arial" w:hAnsi="Arial" w:cs="Arial"/>
          <w:b/>
          <w:bCs/>
          <w:lang w:val="en-US"/>
        </w:rPr>
      </w:pPr>
      <w:r w:rsidRPr="00727EB3">
        <w:rPr>
          <w:rFonts w:ascii="Arial" w:hAnsi="Arial" w:cs="Arial"/>
          <w:b/>
          <w:bCs/>
          <w:lang w:val="en-US"/>
        </w:rPr>
        <w:t>References</w:t>
      </w:r>
    </w:p>
    <w:p w:rsidR="00630A0F" w:rsidRDefault="00630A0F" w:rsidP="00904808">
      <w:pPr>
        <w:autoSpaceDE w:val="0"/>
        <w:autoSpaceDN w:val="0"/>
        <w:adjustRightInd w:val="0"/>
        <w:spacing w:after="0" w:line="240" w:lineRule="auto"/>
        <w:jc w:val="both"/>
        <w:rPr>
          <w:rFonts w:ascii="Arial" w:hAnsi="Arial" w:cs="Arial"/>
          <w:lang w:val="en-US"/>
        </w:rPr>
      </w:pPr>
    </w:p>
    <w:p w:rsidR="001B6D4A" w:rsidRPr="00727EB3" w:rsidRDefault="001B6D4A" w:rsidP="00904808">
      <w:pPr>
        <w:autoSpaceDE w:val="0"/>
        <w:autoSpaceDN w:val="0"/>
        <w:adjustRightInd w:val="0"/>
        <w:spacing w:after="0" w:line="240" w:lineRule="auto"/>
        <w:jc w:val="both"/>
        <w:rPr>
          <w:rFonts w:ascii="Arial" w:hAnsi="Arial" w:cs="Arial"/>
          <w:lang w:val="en-US"/>
        </w:rPr>
      </w:pPr>
      <w:r w:rsidRPr="00727EB3">
        <w:rPr>
          <w:rFonts w:ascii="Arial" w:hAnsi="Arial" w:cs="Arial"/>
          <w:lang w:val="en-US"/>
        </w:rPr>
        <w:t xml:space="preserve">1. </w:t>
      </w:r>
      <w:proofErr w:type="spellStart"/>
      <w:r w:rsidRPr="00727EB3">
        <w:rPr>
          <w:rFonts w:ascii="Arial" w:hAnsi="Arial" w:cs="Arial"/>
          <w:lang w:val="en-US"/>
        </w:rPr>
        <w:t>Bazzaz</w:t>
      </w:r>
      <w:proofErr w:type="spellEnd"/>
      <w:r w:rsidRPr="00727EB3">
        <w:rPr>
          <w:rFonts w:ascii="Arial" w:hAnsi="Arial" w:cs="Arial"/>
          <w:lang w:val="en-US"/>
        </w:rPr>
        <w:t xml:space="preserve"> FA: </w:t>
      </w:r>
      <w:r w:rsidRPr="00727EB3">
        <w:rPr>
          <w:rFonts w:ascii="Arial" w:hAnsi="Arial" w:cs="Arial"/>
          <w:bCs/>
          <w:lang w:val="en-US"/>
        </w:rPr>
        <w:t>Plant in Changing Environment: Linking Physiological, Population, and Community Ecology</w:t>
      </w:r>
      <w:r w:rsidRPr="00727EB3">
        <w:rPr>
          <w:rFonts w:ascii="Arial" w:hAnsi="Arial" w:cs="Arial"/>
          <w:lang w:val="en-US"/>
        </w:rPr>
        <w:t>.</w:t>
      </w:r>
      <w:r w:rsidR="00727EB3">
        <w:rPr>
          <w:rFonts w:ascii="Arial" w:hAnsi="Arial" w:cs="Arial"/>
          <w:lang w:val="en-US"/>
        </w:rPr>
        <w:t xml:space="preserve"> </w:t>
      </w:r>
      <w:r w:rsidRPr="00727EB3">
        <w:rPr>
          <w:rFonts w:ascii="Arial" w:hAnsi="Arial" w:cs="Arial"/>
          <w:i/>
          <w:iCs/>
          <w:lang w:val="en-US"/>
        </w:rPr>
        <w:t xml:space="preserve">Cambridge: Cambridge University Press, </w:t>
      </w:r>
      <w:r w:rsidRPr="00727EB3">
        <w:rPr>
          <w:rFonts w:ascii="Arial" w:hAnsi="Arial" w:cs="Arial"/>
          <w:lang w:val="en-US"/>
        </w:rPr>
        <w:t>1996.</w:t>
      </w:r>
      <w:r w:rsidR="00727EB3">
        <w:rPr>
          <w:rFonts w:ascii="Arial" w:hAnsi="Arial" w:cs="Arial"/>
          <w:lang w:val="en-US"/>
        </w:rPr>
        <w:t xml:space="preserve"> </w:t>
      </w:r>
      <w:r w:rsidRPr="00727EB3">
        <w:rPr>
          <w:rFonts w:ascii="Arial" w:hAnsi="Arial" w:cs="Arial"/>
          <w:lang w:val="en-US"/>
        </w:rPr>
        <w:t xml:space="preserve">2. de Kroon H, </w:t>
      </w:r>
      <w:r w:rsidRPr="00727EB3">
        <w:rPr>
          <w:rFonts w:ascii="Arial" w:hAnsi="Arial" w:cs="Arial"/>
          <w:i/>
          <w:iCs/>
          <w:lang w:val="en-US"/>
        </w:rPr>
        <w:t>Science</w:t>
      </w:r>
      <w:r w:rsidRPr="00727EB3">
        <w:rPr>
          <w:rFonts w:ascii="Arial" w:hAnsi="Arial" w:cs="Arial"/>
          <w:lang w:val="en-US"/>
        </w:rPr>
        <w:t xml:space="preserve"> </w:t>
      </w:r>
      <w:r w:rsidRPr="00727EB3">
        <w:rPr>
          <w:rFonts w:ascii="Arial" w:hAnsi="Arial" w:cs="Arial"/>
          <w:b/>
          <w:bCs/>
          <w:lang w:val="en-US"/>
        </w:rPr>
        <w:t>318</w:t>
      </w:r>
      <w:r w:rsidRPr="00727EB3">
        <w:rPr>
          <w:rFonts w:ascii="Arial" w:hAnsi="Arial" w:cs="Arial"/>
          <w:lang w:val="en-US"/>
        </w:rPr>
        <w:t>:1562-1563 (2007).</w:t>
      </w:r>
      <w:r w:rsidR="00727EB3">
        <w:rPr>
          <w:rFonts w:ascii="Arial" w:hAnsi="Arial" w:cs="Arial"/>
          <w:lang w:val="en-US"/>
        </w:rPr>
        <w:t xml:space="preserve"> </w:t>
      </w:r>
      <w:r w:rsidR="00C56A52">
        <w:rPr>
          <w:rFonts w:ascii="Arial" w:hAnsi="Arial" w:cs="Arial"/>
          <w:lang w:val="en-US"/>
        </w:rPr>
        <w:t xml:space="preserve">3. </w:t>
      </w:r>
      <w:proofErr w:type="spellStart"/>
      <w:r w:rsidR="00C56A52">
        <w:rPr>
          <w:rFonts w:ascii="Arial" w:hAnsi="Arial" w:cs="Arial"/>
          <w:lang w:val="en-US"/>
        </w:rPr>
        <w:t>Semchenko</w:t>
      </w:r>
      <w:proofErr w:type="spellEnd"/>
      <w:r w:rsidR="00C56A52">
        <w:rPr>
          <w:rFonts w:ascii="Arial" w:hAnsi="Arial" w:cs="Arial"/>
          <w:lang w:val="en-US"/>
        </w:rPr>
        <w:t xml:space="preserve"> M et al. </w:t>
      </w:r>
      <w:r w:rsidRPr="00727EB3">
        <w:rPr>
          <w:rFonts w:ascii="Arial" w:hAnsi="Arial" w:cs="Arial"/>
          <w:i/>
          <w:iCs/>
          <w:lang w:val="en-US"/>
        </w:rPr>
        <w:t xml:space="preserve">New </w:t>
      </w:r>
      <w:proofErr w:type="spellStart"/>
      <w:r w:rsidRPr="00727EB3">
        <w:rPr>
          <w:rFonts w:ascii="Arial" w:hAnsi="Arial" w:cs="Arial"/>
          <w:i/>
          <w:iCs/>
          <w:lang w:val="en-US"/>
        </w:rPr>
        <w:t>Phytologist</w:t>
      </w:r>
      <w:proofErr w:type="spellEnd"/>
      <w:r w:rsidRPr="00727EB3">
        <w:rPr>
          <w:rFonts w:ascii="Arial" w:hAnsi="Arial" w:cs="Arial"/>
          <w:lang w:val="en-US"/>
        </w:rPr>
        <w:t xml:space="preserve"> </w:t>
      </w:r>
      <w:r w:rsidRPr="00727EB3">
        <w:rPr>
          <w:rFonts w:ascii="Arial" w:hAnsi="Arial" w:cs="Arial"/>
          <w:b/>
          <w:bCs/>
          <w:lang w:val="en-US"/>
        </w:rPr>
        <w:t>176</w:t>
      </w:r>
      <w:r w:rsidRPr="00727EB3">
        <w:rPr>
          <w:rFonts w:ascii="Arial" w:hAnsi="Arial" w:cs="Arial"/>
          <w:lang w:val="en-US"/>
        </w:rPr>
        <w:t>:644-654 (2007).</w:t>
      </w:r>
      <w:r w:rsidR="00727EB3">
        <w:rPr>
          <w:rFonts w:ascii="Arial" w:hAnsi="Arial" w:cs="Arial"/>
          <w:lang w:val="en-US"/>
        </w:rPr>
        <w:t xml:space="preserve"> </w:t>
      </w:r>
      <w:r w:rsidR="00C56A52">
        <w:rPr>
          <w:rFonts w:ascii="Arial" w:hAnsi="Arial" w:cs="Arial"/>
          <w:lang w:val="en-US"/>
        </w:rPr>
        <w:t xml:space="preserve">4. </w:t>
      </w:r>
      <w:proofErr w:type="spellStart"/>
      <w:r w:rsidR="00C56A52">
        <w:rPr>
          <w:rFonts w:ascii="Arial" w:hAnsi="Arial" w:cs="Arial"/>
          <w:lang w:val="en-US"/>
        </w:rPr>
        <w:t>Gersani</w:t>
      </w:r>
      <w:proofErr w:type="spellEnd"/>
      <w:r w:rsidR="00C56A52">
        <w:rPr>
          <w:rFonts w:ascii="Arial" w:hAnsi="Arial" w:cs="Arial"/>
          <w:lang w:val="en-US"/>
        </w:rPr>
        <w:t xml:space="preserve"> M et al. </w:t>
      </w:r>
      <w:r w:rsidR="00C56A52">
        <w:rPr>
          <w:rFonts w:ascii="Arial" w:hAnsi="Arial" w:cs="Arial"/>
          <w:i/>
          <w:iCs/>
          <w:lang w:val="en-US"/>
        </w:rPr>
        <w:t xml:space="preserve">Journal of </w:t>
      </w:r>
      <w:proofErr w:type="gramStart"/>
      <w:r w:rsidR="00C56A52">
        <w:rPr>
          <w:rFonts w:ascii="Arial" w:hAnsi="Arial" w:cs="Arial"/>
          <w:i/>
          <w:iCs/>
          <w:lang w:val="en-US"/>
        </w:rPr>
        <w:t xml:space="preserve">Ecology </w:t>
      </w:r>
      <w:r w:rsidRPr="00727EB3">
        <w:rPr>
          <w:rFonts w:ascii="Arial" w:hAnsi="Arial" w:cs="Arial"/>
          <w:i/>
          <w:iCs/>
          <w:lang w:val="en-US"/>
        </w:rPr>
        <w:t xml:space="preserve"> </w:t>
      </w:r>
      <w:r w:rsidRPr="00727EB3">
        <w:rPr>
          <w:rFonts w:ascii="Arial" w:hAnsi="Arial" w:cs="Arial"/>
          <w:b/>
          <w:bCs/>
          <w:lang w:val="en-US"/>
        </w:rPr>
        <w:t>89</w:t>
      </w:r>
      <w:r w:rsidRPr="00727EB3">
        <w:rPr>
          <w:rFonts w:ascii="Arial" w:hAnsi="Arial" w:cs="Arial"/>
          <w:lang w:val="en-US"/>
        </w:rPr>
        <w:t>:660</w:t>
      </w:r>
      <w:proofErr w:type="gramEnd"/>
      <w:r w:rsidRPr="00727EB3">
        <w:rPr>
          <w:rFonts w:ascii="Arial" w:hAnsi="Arial" w:cs="Arial"/>
          <w:lang w:val="en-US"/>
        </w:rPr>
        <w:t>-669 (2001)</w:t>
      </w:r>
      <w:r w:rsidR="00727EB3">
        <w:rPr>
          <w:rFonts w:ascii="Arial" w:hAnsi="Arial" w:cs="Arial"/>
          <w:lang w:val="en-US"/>
        </w:rPr>
        <w:t xml:space="preserve">. </w:t>
      </w:r>
      <w:r w:rsidR="00C56A52">
        <w:rPr>
          <w:rFonts w:ascii="Arial" w:hAnsi="Arial" w:cs="Arial"/>
          <w:lang w:val="en-US"/>
        </w:rPr>
        <w:t xml:space="preserve">5. </w:t>
      </w:r>
      <w:proofErr w:type="spellStart"/>
      <w:r w:rsidR="00C56A52">
        <w:rPr>
          <w:rFonts w:ascii="Arial" w:hAnsi="Arial" w:cs="Arial"/>
          <w:lang w:val="en-US"/>
        </w:rPr>
        <w:t>Biedrzycki</w:t>
      </w:r>
      <w:proofErr w:type="spellEnd"/>
      <w:r w:rsidR="00C56A52">
        <w:rPr>
          <w:rFonts w:ascii="Arial" w:hAnsi="Arial" w:cs="Arial"/>
          <w:lang w:val="en-US"/>
        </w:rPr>
        <w:t xml:space="preserve"> ML et al.</w:t>
      </w:r>
      <w:r w:rsidRPr="00727EB3">
        <w:rPr>
          <w:rFonts w:ascii="Arial" w:hAnsi="Arial" w:cs="Arial"/>
          <w:lang w:val="en-US"/>
        </w:rPr>
        <w:t xml:space="preserve"> </w:t>
      </w:r>
      <w:r w:rsidRPr="00727EB3">
        <w:rPr>
          <w:rFonts w:ascii="Arial" w:hAnsi="Arial" w:cs="Arial"/>
          <w:i/>
          <w:iCs/>
          <w:lang w:val="en-US"/>
        </w:rPr>
        <w:t xml:space="preserve">Communicative &amp; Integrative Biology </w:t>
      </w:r>
      <w:r w:rsidRPr="00727EB3">
        <w:rPr>
          <w:rFonts w:ascii="Arial" w:hAnsi="Arial" w:cs="Arial"/>
          <w:b/>
          <w:bCs/>
          <w:lang w:val="en-US"/>
        </w:rPr>
        <w:t>3</w:t>
      </w:r>
      <w:r w:rsidRPr="00727EB3">
        <w:rPr>
          <w:rFonts w:ascii="Arial" w:hAnsi="Arial" w:cs="Arial"/>
          <w:lang w:val="en-US"/>
        </w:rPr>
        <w:t>:1-8 (2010)</w:t>
      </w:r>
      <w:r w:rsidR="00727EB3">
        <w:rPr>
          <w:rFonts w:ascii="Arial" w:hAnsi="Arial" w:cs="Arial"/>
          <w:lang w:val="en-US"/>
        </w:rPr>
        <w:t xml:space="preserve">. </w:t>
      </w:r>
      <w:r w:rsidR="00C56A52">
        <w:rPr>
          <w:rFonts w:ascii="Arial" w:hAnsi="Arial" w:cs="Arial"/>
          <w:lang w:val="en-US"/>
        </w:rPr>
        <w:t xml:space="preserve">6. </w:t>
      </w:r>
      <w:proofErr w:type="spellStart"/>
      <w:r w:rsidR="00C56A52">
        <w:rPr>
          <w:rFonts w:ascii="Arial" w:hAnsi="Arial" w:cs="Arial"/>
          <w:lang w:val="en-US"/>
        </w:rPr>
        <w:t>Falik</w:t>
      </w:r>
      <w:proofErr w:type="spellEnd"/>
      <w:r w:rsidR="00C56A52">
        <w:rPr>
          <w:rFonts w:ascii="Arial" w:hAnsi="Arial" w:cs="Arial"/>
          <w:lang w:val="en-US"/>
        </w:rPr>
        <w:t xml:space="preserve"> O et al.</w:t>
      </w:r>
      <w:r w:rsidRPr="00727EB3">
        <w:rPr>
          <w:rFonts w:ascii="Arial" w:hAnsi="Arial" w:cs="Arial"/>
          <w:lang w:val="en-US"/>
        </w:rPr>
        <w:t xml:space="preserve"> A, </w:t>
      </w:r>
      <w:r w:rsidRPr="00727EB3">
        <w:rPr>
          <w:rFonts w:ascii="Arial" w:hAnsi="Arial" w:cs="Arial"/>
          <w:i/>
          <w:iCs/>
          <w:lang w:val="en-US"/>
        </w:rPr>
        <w:t>Journal of Ecology</w:t>
      </w:r>
      <w:r w:rsidRPr="00727EB3">
        <w:rPr>
          <w:rFonts w:ascii="Arial" w:hAnsi="Arial" w:cs="Arial"/>
          <w:lang w:val="en-US"/>
        </w:rPr>
        <w:t xml:space="preserve"> </w:t>
      </w:r>
      <w:r w:rsidRPr="00727EB3">
        <w:rPr>
          <w:rFonts w:ascii="Arial" w:hAnsi="Arial" w:cs="Arial"/>
          <w:b/>
          <w:bCs/>
          <w:lang w:val="en-US"/>
        </w:rPr>
        <w:t>91</w:t>
      </w:r>
      <w:r w:rsidRPr="00727EB3">
        <w:rPr>
          <w:rFonts w:ascii="Arial" w:hAnsi="Arial" w:cs="Arial"/>
          <w:lang w:val="en-US"/>
        </w:rPr>
        <w:t>:5</w:t>
      </w:r>
      <w:bookmarkStart w:id="0" w:name="_GoBack"/>
      <w:bookmarkEnd w:id="0"/>
      <w:r w:rsidRPr="00727EB3">
        <w:rPr>
          <w:rFonts w:ascii="Arial" w:hAnsi="Arial" w:cs="Arial"/>
          <w:lang w:val="en-US"/>
        </w:rPr>
        <w:t>25-531 (2003)</w:t>
      </w:r>
      <w:r w:rsidR="00727EB3">
        <w:rPr>
          <w:rFonts w:ascii="Arial" w:hAnsi="Arial" w:cs="Arial"/>
          <w:lang w:val="en-US"/>
        </w:rPr>
        <w:t xml:space="preserve">. </w:t>
      </w:r>
      <w:r w:rsidR="00C56A52">
        <w:rPr>
          <w:rFonts w:ascii="Arial" w:hAnsi="Arial" w:cs="Arial"/>
          <w:lang w:val="en-US"/>
        </w:rPr>
        <w:t xml:space="preserve">7. </w:t>
      </w:r>
      <w:proofErr w:type="spellStart"/>
      <w:r w:rsidR="00C56A52">
        <w:rPr>
          <w:rFonts w:ascii="Arial" w:hAnsi="Arial" w:cs="Arial"/>
          <w:lang w:val="en-US"/>
        </w:rPr>
        <w:t>Semchenko</w:t>
      </w:r>
      <w:proofErr w:type="spellEnd"/>
      <w:r w:rsidR="00C56A52">
        <w:rPr>
          <w:rFonts w:ascii="Arial" w:hAnsi="Arial" w:cs="Arial"/>
          <w:lang w:val="en-US"/>
        </w:rPr>
        <w:t xml:space="preserve"> M et al.</w:t>
      </w:r>
      <w:r w:rsidRPr="00727EB3">
        <w:rPr>
          <w:rFonts w:ascii="Arial" w:hAnsi="Arial" w:cs="Arial"/>
          <w:lang w:val="en-US"/>
        </w:rPr>
        <w:t xml:space="preserve"> </w:t>
      </w:r>
      <w:r w:rsidRPr="00727EB3">
        <w:rPr>
          <w:rFonts w:ascii="Arial" w:hAnsi="Arial" w:cs="Arial"/>
          <w:i/>
          <w:iCs/>
          <w:lang w:val="en-US"/>
        </w:rPr>
        <w:t xml:space="preserve">New </w:t>
      </w:r>
      <w:proofErr w:type="spellStart"/>
      <w:r w:rsidRPr="00727EB3">
        <w:rPr>
          <w:rFonts w:ascii="Arial" w:hAnsi="Arial" w:cs="Arial"/>
          <w:i/>
          <w:iCs/>
          <w:lang w:val="en-US"/>
        </w:rPr>
        <w:t>Phytologist</w:t>
      </w:r>
      <w:proofErr w:type="spellEnd"/>
      <w:r w:rsidRPr="00727EB3">
        <w:rPr>
          <w:rFonts w:ascii="Arial" w:hAnsi="Arial" w:cs="Arial"/>
          <w:lang w:val="en-US"/>
        </w:rPr>
        <w:t xml:space="preserve"> </w:t>
      </w:r>
      <w:r w:rsidRPr="00727EB3">
        <w:rPr>
          <w:rFonts w:ascii="Arial" w:hAnsi="Arial" w:cs="Arial"/>
          <w:b/>
          <w:bCs/>
          <w:lang w:val="en-US"/>
        </w:rPr>
        <w:t>179</w:t>
      </w:r>
      <w:r w:rsidRPr="00727EB3">
        <w:rPr>
          <w:rFonts w:ascii="Arial" w:hAnsi="Arial" w:cs="Arial"/>
          <w:lang w:val="en-US"/>
        </w:rPr>
        <w:t>:1162-1170 (2008)</w:t>
      </w:r>
      <w:r w:rsidR="00727EB3">
        <w:rPr>
          <w:rFonts w:ascii="Arial" w:hAnsi="Arial" w:cs="Arial"/>
          <w:lang w:val="en-US"/>
        </w:rPr>
        <w:t>.</w:t>
      </w:r>
      <w:r w:rsidR="00C56A52">
        <w:rPr>
          <w:rFonts w:ascii="Arial" w:hAnsi="Arial" w:cs="Arial"/>
          <w:lang w:val="en-US"/>
        </w:rPr>
        <w:t xml:space="preserve"> 8. </w:t>
      </w:r>
    </w:p>
    <w:p w:rsidR="001B6D4A" w:rsidRPr="00904808" w:rsidRDefault="00C56A52" w:rsidP="00904808">
      <w:pPr>
        <w:pStyle w:val="Header"/>
        <w:spacing w:line="240" w:lineRule="auto"/>
        <w:jc w:val="both"/>
        <w:rPr>
          <w:rFonts w:ascii="Arial" w:hAnsi="Arial" w:cs="Arial"/>
          <w:color w:val="FF0000"/>
          <w:sz w:val="24"/>
          <w:szCs w:val="24"/>
          <w:lang w:val="en-US"/>
        </w:rPr>
      </w:pPr>
      <w:proofErr w:type="spellStart"/>
      <w:r>
        <w:rPr>
          <w:rFonts w:ascii="Arial" w:hAnsi="Arial" w:cs="Arial"/>
        </w:rPr>
        <w:t>Lobet</w:t>
      </w:r>
      <w:proofErr w:type="spellEnd"/>
      <w:r>
        <w:rPr>
          <w:rFonts w:ascii="Arial" w:hAnsi="Arial" w:cs="Arial"/>
        </w:rPr>
        <w:t xml:space="preserve"> G et al.</w:t>
      </w:r>
      <w:r w:rsidR="009106AD">
        <w:rPr>
          <w:rFonts w:ascii="Arial" w:hAnsi="Arial" w:cs="Arial"/>
        </w:rPr>
        <w:t xml:space="preserve"> </w:t>
      </w:r>
      <w:r w:rsidR="00F36CA4" w:rsidRPr="00C56A52">
        <w:rPr>
          <w:rFonts w:ascii="Arial" w:hAnsi="Arial" w:cs="Arial"/>
          <w:i/>
          <w:iCs/>
        </w:rPr>
        <w:t>Plant Physiology</w:t>
      </w:r>
      <w:r w:rsidR="00F36CA4" w:rsidRPr="00C56A52">
        <w:rPr>
          <w:rFonts w:ascii="Arial" w:hAnsi="Arial" w:cs="Arial"/>
        </w:rPr>
        <w:t xml:space="preserve"> </w:t>
      </w:r>
      <w:r w:rsidR="00F36CA4" w:rsidRPr="00C56A52">
        <w:rPr>
          <w:rFonts w:ascii="Arial" w:hAnsi="Arial" w:cs="Arial"/>
          <w:b/>
          <w:bCs/>
        </w:rPr>
        <w:t>157</w:t>
      </w:r>
      <w:r w:rsidR="00F36CA4" w:rsidRPr="00C56A52">
        <w:rPr>
          <w:rFonts w:ascii="Arial" w:hAnsi="Arial" w:cs="Arial"/>
        </w:rPr>
        <w:t>:29-39</w:t>
      </w:r>
      <w:r>
        <w:rPr>
          <w:rFonts w:ascii="Arial" w:hAnsi="Arial" w:cs="Arial"/>
        </w:rPr>
        <w:t xml:space="preserve"> (2011). 9.</w:t>
      </w:r>
      <w:r w:rsidR="00A93C88">
        <w:rPr>
          <w:rFonts w:ascii="Arial" w:hAnsi="Arial" w:cs="Arial"/>
        </w:rPr>
        <w:t xml:space="preserve"> </w:t>
      </w:r>
      <w:proofErr w:type="spellStart"/>
      <w:r w:rsidR="00A93C88">
        <w:rPr>
          <w:rFonts w:ascii="Arial" w:hAnsi="Arial" w:cs="Arial"/>
        </w:rPr>
        <w:t>Laohavisit</w:t>
      </w:r>
      <w:proofErr w:type="spellEnd"/>
      <w:r w:rsidR="00A93C88">
        <w:rPr>
          <w:rFonts w:ascii="Arial" w:hAnsi="Arial" w:cs="Arial"/>
        </w:rPr>
        <w:t xml:space="preserve"> </w:t>
      </w:r>
      <w:proofErr w:type="gramStart"/>
      <w:r w:rsidR="00A93C88">
        <w:rPr>
          <w:rFonts w:ascii="Arial" w:hAnsi="Arial" w:cs="Arial"/>
        </w:rPr>
        <w:t>A</w:t>
      </w:r>
      <w:proofErr w:type="gramEnd"/>
      <w:r w:rsidR="00A93C88">
        <w:rPr>
          <w:rFonts w:ascii="Arial" w:hAnsi="Arial" w:cs="Arial"/>
        </w:rPr>
        <w:t xml:space="preserve"> et al. </w:t>
      </w:r>
      <w:r w:rsidR="00A93C88">
        <w:rPr>
          <w:rFonts w:ascii="Arial" w:hAnsi="Arial" w:cs="Arial"/>
          <w:i/>
        </w:rPr>
        <w:t xml:space="preserve">Plant Cell </w:t>
      </w:r>
      <w:r w:rsidR="00630A0F" w:rsidRPr="00630A0F">
        <w:rPr>
          <w:rFonts w:ascii="Arial" w:hAnsi="Arial" w:cs="Arial"/>
          <w:b/>
        </w:rPr>
        <w:t>24:</w:t>
      </w:r>
      <w:r w:rsidR="00630A0F">
        <w:rPr>
          <w:rFonts w:ascii="Arial" w:hAnsi="Arial" w:cs="Arial"/>
        </w:rPr>
        <w:t xml:space="preserve"> 1522-1533 (2012).</w:t>
      </w:r>
    </w:p>
    <w:p w:rsidR="001B6D4A" w:rsidRDefault="001B6D4A">
      <w:pPr>
        <w:rPr>
          <w:rFonts w:ascii="Arial" w:hAnsi="Arial" w:cs="Arial"/>
          <w:sz w:val="24"/>
          <w:szCs w:val="24"/>
        </w:rPr>
      </w:pPr>
    </w:p>
    <w:p w:rsidR="001B6D4A" w:rsidRDefault="00A93C88">
      <w:pPr>
        <w:rPr>
          <w:rFonts w:ascii="Arial" w:hAnsi="Arial" w:cs="Arial"/>
          <w:sz w:val="24"/>
          <w:szCs w:val="24"/>
        </w:rPr>
      </w:pPr>
      <w:r>
        <w:rPr>
          <w:rFonts w:ascii="Arial" w:hAnsi="Arial" w:cs="Arial"/>
          <w:sz w:val="24"/>
          <w:szCs w:val="24"/>
        </w:rPr>
        <w:t xml:space="preserve">                      </w:t>
      </w:r>
      <w:r w:rsidRPr="00A93C88">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3.25pt;height:376.5pt">
            <v:imagedata r:id="rId7" o:title=""/>
          </v:shape>
        </w:pict>
      </w:r>
    </w:p>
    <w:sectPr w:rsidR="001B6D4A" w:rsidSect="006714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39BF"/>
    <w:multiLevelType w:val="hybridMultilevel"/>
    <w:tmpl w:val="8746F3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D4A"/>
    <w:rsid w:val="000C2532"/>
    <w:rsid w:val="00155792"/>
    <w:rsid w:val="001B6D4A"/>
    <w:rsid w:val="0027710E"/>
    <w:rsid w:val="004049C5"/>
    <w:rsid w:val="0041072C"/>
    <w:rsid w:val="004959B2"/>
    <w:rsid w:val="00630A0F"/>
    <w:rsid w:val="00671417"/>
    <w:rsid w:val="00727EB3"/>
    <w:rsid w:val="00890C43"/>
    <w:rsid w:val="00904808"/>
    <w:rsid w:val="009106AD"/>
    <w:rsid w:val="009164B0"/>
    <w:rsid w:val="00A93C88"/>
    <w:rsid w:val="00C23F79"/>
    <w:rsid w:val="00C56A52"/>
    <w:rsid w:val="00C63997"/>
    <w:rsid w:val="00C90F76"/>
    <w:rsid w:val="00F36CA4"/>
    <w:rsid w:val="00F7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autoSpaceDE w:val="0"/>
      <w:autoSpaceDN w:val="0"/>
      <w:adjustRightInd w:val="0"/>
      <w:spacing w:after="0" w:line="240" w:lineRule="auto"/>
      <w:outlineLvl w:val="1"/>
    </w:pPr>
    <w:rPr>
      <w:rFonts w:ascii="Times-Roman" w:hAnsi="Times-Roman" w:cs="Times-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4A"/>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1B6D4A"/>
    <w:rPr>
      <w:rFonts w:asciiTheme="majorHAnsi" w:eastAsiaTheme="majorEastAsia" w:hAnsiTheme="majorHAnsi" w:cstheme="majorBidi"/>
      <w:b/>
      <w:bCs/>
      <w:i/>
      <w:iCs/>
      <w:sz w:val="28"/>
      <w:szCs w:val="28"/>
      <w:lang w:val="en-GB"/>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rsid w:val="001B6D4A"/>
    <w:rPr>
      <w:rFonts w:ascii="Calibri" w:hAnsi="Calibri" w:cs="Calibri"/>
      <w:lang w:val="en-GB"/>
    </w:rPr>
  </w:style>
  <w:style w:type="character" w:styleId="Hyperlink">
    <w:name w:val="Hyperlink"/>
    <w:basedOn w:val="DefaultParagraphFont"/>
    <w:uiPriority w:val="99"/>
    <w:unhideWhenUsed/>
    <w:rsid w:val="00F735DB"/>
    <w:rPr>
      <w:color w:val="0000FF" w:themeColor="hyperlink"/>
      <w:u w:val="single"/>
    </w:rPr>
  </w:style>
  <w:style w:type="paragraph" w:styleId="Header">
    <w:name w:val="header"/>
    <w:basedOn w:val="Normal"/>
    <w:link w:val="HeaderChar"/>
    <w:uiPriority w:val="99"/>
    <w:unhideWhenUsed/>
    <w:rsid w:val="000C2532"/>
    <w:pPr>
      <w:tabs>
        <w:tab w:val="center" w:pos="4513"/>
        <w:tab w:val="right" w:pos="9026"/>
      </w:tabs>
    </w:pPr>
  </w:style>
  <w:style w:type="character" w:customStyle="1" w:styleId="HeaderChar">
    <w:name w:val="Header Char"/>
    <w:basedOn w:val="DefaultParagraphFont"/>
    <w:link w:val="Header"/>
    <w:uiPriority w:val="99"/>
    <w:rsid w:val="000C2532"/>
    <w:rPr>
      <w:rFonts w:ascii="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2062@c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1107</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INTERACTROOT: Molecular basis for root-root interactions between wheat and weed</vt:lpstr>
    </vt:vector>
  </TitlesOfParts>
  <Company>University of Cambridge</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INTERACTROOT: Molecular basis for root-root interactions between wheat and weed</dc:title>
  <dc:subject/>
  <dc:creator>Ana Rodrigo Moreno</dc:creator>
  <cp:keywords/>
  <dc:description/>
  <cp:lastModifiedBy>Ana Rodrigo Moreno</cp:lastModifiedBy>
  <cp:revision>9</cp:revision>
  <dcterms:created xsi:type="dcterms:W3CDTF">2014-02-03T20:44:00Z</dcterms:created>
  <dcterms:modified xsi:type="dcterms:W3CDTF">2014-02-05T16:20:00Z</dcterms:modified>
</cp:coreProperties>
</file>