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B3" w:rsidRDefault="00AB68B3" w:rsidP="00AB68B3">
      <w:p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Figure 1.</w:t>
      </w:r>
      <w:proofErr w:type="gramEnd"/>
      <w:r>
        <w:rPr>
          <w:rFonts w:ascii="Arial" w:hAnsi="Arial" w:cs="Arial"/>
          <w:szCs w:val="24"/>
        </w:rPr>
        <w:t xml:space="preserve"> </w:t>
      </w:r>
      <w:r w:rsidRPr="006B73ED">
        <w:rPr>
          <w:rFonts w:ascii="Arial" w:hAnsi="Arial" w:cs="Arial"/>
          <w:szCs w:val="24"/>
        </w:rPr>
        <w:t>Wastewater treatment plant (left) and the Serge River (right), which the plant discharges into, studied in detail (</w:t>
      </w:r>
      <w:proofErr w:type="spellStart"/>
      <w:r w:rsidRPr="006B73ED">
        <w:rPr>
          <w:rFonts w:ascii="Arial" w:hAnsi="Arial" w:cs="Arial"/>
          <w:szCs w:val="24"/>
        </w:rPr>
        <w:t>Puigcerdà</w:t>
      </w:r>
      <w:proofErr w:type="spellEnd"/>
      <w:r w:rsidRPr="006B73ED">
        <w:rPr>
          <w:rFonts w:ascii="Arial" w:hAnsi="Arial" w:cs="Arial"/>
          <w:szCs w:val="24"/>
        </w:rPr>
        <w:t>, North-East Spain)</w:t>
      </w:r>
    </w:p>
    <w:p w:rsidR="00AB68B3" w:rsidRDefault="00AB68B3" w:rsidP="00AB68B3">
      <w:pPr>
        <w:rPr>
          <w:rFonts w:ascii="Arial" w:hAnsi="Arial" w:cs="Arial"/>
          <w:szCs w:val="24"/>
        </w:rPr>
      </w:pPr>
    </w:p>
    <w:p w:rsidR="00AB68B3" w:rsidRDefault="00AB68B3" w:rsidP="00AB68B3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w:drawing>
          <wp:inline distT="0" distB="0" distL="0" distR="0">
            <wp:extent cx="5270500" cy="1873250"/>
            <wp:effectExtent l="19050" t="0" r="6350" b="0"/>
            <wp:docPr id="1" name="Imagen 1" descr="WWTP&amp;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TP&amp;riv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B3" w:rsidRDefault="00AB68B3" w:rsidP="00AB68B3">
      <w:pPr>
        <w:rPr>
          <w:rFonts w:ascii="Arial" w:hAnsi="Arial" w:cs="Arial"/>
          <w:szCs w:val="24"/>
        </w:rPr>
      </w:pPr>
    </w:p>
    <w:p w:rsidR="00AB68B3" w:rsidRDefault="00AB68B3" w:rsidP="00AB68B3">
      <w:p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Figure 2.</w:t>
      </w:r>
      <w:proofErr w:type="gramEnd"/>
      <w:r>
        <w:rPr>
          <w:rFonts w:ascii="Arial" w:hAnsi="Arial" w:cs="Arial"/>
          <w:szCs w:val="24"/>
        </w:rPr>
        <w:t xml:space="preserve"> </w:t>
      </w:r>
      <w:r w:rsidRPr="006B73ED">
        <w:rPr>
          <w:rFonts w:ascii="Arial" w:hAnsi="Arial" w:cs="Arial"/>
          <w:szCs w:val="24"/>
        </w:rPr>
        <w:t>Screen shots of the four parts of the educational game: the household part teaches the relationships between actions and contaminants released into the sewer; the sewer part highlights the importance of appropriate maintenance to ensure proper transport of wastewater to the WWTP; the WWTP part teaches the biophysical processes required to remove contaminants; and the river part imparts an understanding of the biophysical processes occurring and the effects from wrong sewer system maintenance or bad WWTP management.</w:t>
      </w:r>
    </w:p>
    <w:p w:rsidR="00AB68B3" w:rsidRDefault="00AB68B3" w:rsidP="00AB68B3">
      <w:pPr>
        <w:rPr>
          <w:rFonts w:ascii="Arial" w:hAnsi="Arial" w:cs="Arial"/>
          <w:szCs w:val="24"/>
        </w:rPr>
      </w:pPr>
    </w:p>
    <w:p w:rsidR="00AB68B3" w:rsidRDefault="00AB68B3" w:rsidP="00AB68B3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w:drawing>
          <wp:inline distT="0" distB="0" distL="0" distR="0">
            <wp:extent cx="5270500" cy="3429000"/>
            <wp:effectExtent l="19050" t="0" r="6350" b="0"/>
            <wp:docPr id="2" name="Imagen 2" descr="Fig2_serious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2_seriousgam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B3" w:rsidRPr="004C5A45" w:rsidRDefault="00AB68B3" w:rsidP="00AB68B3">
      <w:pPr>
        <w:rPr>
          <w:rFonts w:ascii="Arial" w:hAnsi="Arial" w:cs="Arial"/>
          <w:szCs w:val="24"/>
        </w:rPr>
      </w:pPr>
    </w:p>
    <w:p w:rsidR="003050CB" w:rsidRDefault="003050CB"/>
    <w:sectPr w:rsidR="003050CB" w:rsidSect="00634CA8">
      <w:headerReference w:type="default" r:id="rId6"/>
      <w:pgSz w:w="11906" w:h="16838"/>
      <w:pgMar w:top="1440" w:right="1800" w:bottom="1440" w:left="1800" w:header="426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932" w:rsidRDefault="00AB68B3" w:rsidP="005F4932">
    <w:pPr>
      <w:pStyle w:val="Ttulo1"/>
      <w:tabs>
        <w:tab w:val="left" w:pos="1995"/>
        <w:tab w:val="center" w:pos="4153"/>
      </w:tabs>
    </w:pPr>
    <w:r>
      <w:tab/>
    </w:r>
    <w:r>
      <w:tab/>
    </w:r>
    <w:r>
      <w:t xml:space="preserve">CORDIS Result in Brief </w:t>
    </w:r>
  </w:p>
  <w:p w:rsidR="00A32172" w:rsidRDefault="00AB68B3" w:rsidP="005F4932">
    <w:pPr>
      <w:pStyle w:val="Ttulo1"/>
      <w:jc w:val="center"/>
    </w:pPr>
    <w:r>
      <w:t xml:space="preserve">Review by Project Coordinator and Project Officer </w:t>
    </w:r>
  </w:p>
  <w:p w:rsidR="005F4932" w:rsidRPr="005F4932" w:rsidRDefault="00AB68B3" w:rsidP="005F493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AB68B3"/>
    <w:rsid w:val="001C4A44"/>
    <w:rsid w:val="003050CB"/>
    <w:rsid w:val="00557C82"/>
    <w:rsid w:val="00735364"/>
    <w:rsid w:val="00995D87"/>
    <w:rsid w:val="009A3DED"/>
    <w:rsid w:val="00AB68B3"/>
    <w:rsid w:val="00B3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8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Ttulo1">
    <w:name w:val="heading 1"/>
    <w:basedOn w:val="Normal"/>
    <w:next w:val="Normal"/>
    <w:link w:val="Ttulo1Car"/>
    <w:qFormat/>
    <w:rsid w:val="00AB68B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B68B3"/>
    <w:rPr>
      <w:rFonts w:ascii="Arial" w:eastAsia="Times New Roman" w:hAnsi="Arial" w:cs="Times New Roman"/>
      <w:b/>
      <w:kern w:val="28"/>
      <w:sz w:val="28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8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8B3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lcorominas</dc:creator>
  <cp:lastModifiedBy>lcorominas</cp:lastModifiedBy>
  <cp:revision>1</cp:revision>
  <dcterms:created xsi:type="dcterms:W3CDTF">2015-12-04T23:43:00Z</dcterms:created>
  <dcterms:modified xsi:type="dcterms:W3CDTF">2015-12-04T23:43:00Z</dcterms:modified>
</cp:coreProperties>
</file>