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C" w:rsidRDefault="00196F3C" w:rsidP="00196F3C">
      <w:pPr>
        <w:autoSpaceDE w:val="0"/>
        <w:autoSpaceDN w:val="0"/>
        <w:adjustRightInd w:val="0"/>
        <w:spacing w:after="0" w:line="240" w:lineRule="auto"/>
        <w:rPr>
          <w:rFonts w:ascii="Times New Roman" w:hAnsi="Times New Roman" w:cs="Times New Roman"/>
          <w:rtl/>
        </w:rPr>
      </w:pPr>
    </w:p>
    <w:p w:rsidR="00196F3C" w:rsidRDefault="00196F3C" w:rsidP="00196F3C">
      <w:pPr>
        <w:pBdr>
          <w:top w:val="single" w:sz="4" w:space="1" w:color="auto" w:shadow="1"/>
          <w:left w:val="single" w:sz="4" w:space="4" w:color="auto" w:shadow="1"/>
          <w:bottom w:val="single" w:sz="4" w:space="1" w:color="auto" w:shadow="1"/>
          <w:right w:val="single" w:sz="4" w:space="4" w:color="auto" w:shadow="1"/>
        </w:pBdr>
        <w:shd w:val="clear" w:color="auto" w:fill="99CCFF"/>
        <w:spacing w:after="0" w:line="240" w:lineRule="auto"/>
        <w:jc w:val="center"/>
        <w:rPr>
          <w:rFonts w:asciiTheme="majorBidi" w:hAnsiTheme="majorBidi" w:cstheme="majorBidi"/>
          <w:sz w:val="23"/>
          <w:szCs w:val="23"/>
        </w:rPr>
      </w:pPr>
      <w:r w:rsidRPr="00491C0C">
        <w:rPr>
          <w:rFonts w:asciiTheme="majorBidi" w:hAnsiTheme="majorBidi" w:cstheme="majorBidi"/>
          <w:b/>
          <w:bCs/>
          <w:sz w:val="23"/>
          <w:szCs w:val="23"/>
        </w:rPr>
        <w:t>FINAL PUBLISHABLE SUMMARY REPORT</w:t>
      </w:r>
    </w:p>
    <w:p w:rsidR="00196F3C" w:rsidRDefault="00196F3C" w:rsidP="00196F3C">
      <w:pPr>
        <w:autoSpaceDE w:val="0"/>
        <w:autoSpaceDN w:val="0"/>
        <w:adjustRightInd w:val="0"/>
        <w:spacing w:after="0" w:line="240" w:lineRule="auto"/>
        <w:rPr>
          <w:rFonts w:ascii="Times New Roman" w:hAnsi="Times New Roman" w:cs="Times New Roman"/>
          <w:rtl/>
        </w:rPr>
      </w:pP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Marie Curie IEF application, I stated several goals, as follows: </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w:t>
      </w:r>
      <w:r w:rsidRPr="00491C0C">
        <w:rPr>
          <w:rFonts w:ascii="Times New Roman" w:hAnsi="Times New Roman" w:cs="Times New Roman"/>
          <w:i/>
          <w:iCs/>
        </w:rPr>
        <w:t xml:space="preserve">My ultimate goal during the IEF period is gaining key </w:t>
      </w:r>
      <w:r>
        <w:rPr>
          <w:rFonts w:ascii="Times New Roman" w:hAnsi="Times New Roman" w:cs="Times New Roman"/>
          <w:i/>
          <w:iCs/>
        </w:rPr>
        <w:t xml:space="preserve">skills for becoming </w:t>
      </w:r>
      <w:r w:rsidRPr="00491C0C">
        <w:rPr>
          <w:rFonts w:ascii="Times New Roman" w:hAnsi="Times New Roman" w:cs="Times New Roman"/>
          <w:i/>
          <w:iCs/>
        </w:rPr>
        <w:t>a key player in global legal debates on immigration policy, citizenship theory, and constitutional identity. More specifically, I have six concrete objectives:</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xml:space="preserve">a) </w:t>
      </w:r>
      <w:proofErr w:type="gramStart"/>
      <w:r w:rsidRPr="00491C0C">
        <w:rPr>
          <w:rFonts w:ascii="Times New Roman" w:hAnsi="Times New Roman" w:cs="Times New Roman"/>
          <w:i/>
          <w:iCs/>
        </w:rPr>
        <w:t>for</w:t>
      </w:r>
      <w:proofErr w:type="gramEnd"/>
      <w:r w:rsidRPr="00491C0C">
        <w:rPr>
          <w:rFonts w:ascii="Times New Roman" w:hAnsi="Times New Roman" w:cs="Times New Roman"/>
          <w:i/>
          <w:iCs/>
        </w:rPr>
        <w:t xml:space="preserve"> the short-term:</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proofErr w:type="gramStart"/>
      <w:r w:rsidRPr="00491C0C">
        <w:rPr>
          <w:rFonts w:ascii="Times New Roman" w:hAnsi="Times New Roman" w:cs="Times New Roman"/>
          <w:i/>
          <w:iCs/>
        </w:rPr>
        <w:t>• completing a book on Cultural Defense and publishing 3-5 related articles in European journals.</w:t>
      </w:r>
      <w:proofErr w:type="gramEnd"/>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developing a new research project as a junior group leader.</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developing an inte</w:t>
      </w:r>
      <w:r>
        <w:rPr>
          <w:rFonts w:ascii="Times New Roman" w:hAnsi="Times New Roman" w:cs="Times New Roman"/>
          <w:i/>
          <w:iCs/>
        </w:rPr>
        <w:t>rnational collaborative project</w:t>
      </w:r>
      <w:r w:rsidRPr="00491C0C">
        <w:rPr>
          <w:rFonts w:ascii="Times New Roman" w:hAnsi="Times New Roman" w:cs="Times New Roman"/>
          <w:i/>
          <w:iCs/>
        </w:rPr>
        <w:t>.</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xml:space="preserve">b) </w:t>
      </w:r>
      <w:proofErr w:type="gramStart"/>
      <w:r w:rsidRPr="00491C0C">
        <w:rPr>
          <w:rFonts w:ascii="Times New Roman" w:hAnsi="Times New Roman" w:cs="Times New Roman"/>
          <w:i/>
          <w:iCs/>
        </w:rPr>
        <w:t>for</w:t>
      </w:r>
      <w:proofErr w:type="gramEnd"/>
      <w:r w:rsidRPr="00491C0C">
        <w:rPr>
          <w:rFonts w:ascii="Times New Roman" w:hAnsi="Times New Roman" w:cs="Times New Roman"/>
          <w:i/>
          <w:iCs/>
        </w:rPr>
        <w:t xml:space="preserve"> the long-term:</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acquiring knowledge on German constitutional law and German immigration law.</w:t>
      </w:r>
    </w:p>
    <w:p w:rsidR="00196F3C" w:rsidRPr="00491C0C" w:rsidRDefault="00196F3C" w:rsidP="00196F3C">
      <w:pPr>
        <w:autoSpaceDE w:val="0"/>
        <w:autoSpaceDN w:val="0"/>
        <w:adjustRightInd w:val="0"/>
        <w:spacing w:after="0" w:line="240" w:lineRule="auto"/>
        <w:rPr>
          <w:rFonts w:ascii="Times New Roman" w:hAnsi="Times New Roman" w:cs="Times New Roman"/>
          <w:i/>
          <w:iCs/>
        </w:rPr>
      </w:pPr>
      <w:r w:rsidRPr="00491C0C">
        <w:rPr>
          <w:rFonts w:ascii="Times New Roman" w:hAnsi="Times New Roman" w:cs="Times New Roman"/>
          <w:i/>
          <w:iCs/>
        </w:rPr>
        <w:t>• enhancing knowledge on EU law.</w:t>
      </w:r>
    </w:p>
    <w:p w:rsidR="00196F3C" w:rsidRDefault="00196F3C" w:rsidP="00196F3C">
      <w:pPr>
        <w:autoSpaceDE w:val="0"/>
        <w:autoSpaceDN w:val="0"/>
        <w:adjustRightInd w:val="0"/>
        <w:spacing w:after="0" w:line="240" w:lineRule="auto"/>
        <w:rPr>
          <w:rFonts w:ascii="Times New Roman" w:hAnsi="Times New Roman" w:cs="Times New Roman"/>
        </w:rPr>
      </w:pPr>
      <w:r w:rsidRPr="00491C0C">
        <w:rPr>
          <w:rFonts w:ascii="Times New Roman" w:hAnsi="Times New Roman" w:cs="Times New Roman"/>
          <w:i/>
          <w:iCs/>
        </w:rPr>
        <w:t>• improving the German language proficiency to a level of ability to read and speak in German.</w:t>
      </w:r>
      <w:r>
        <w:rPr>
          <w:rFonts w:ascii="Times New Roman" w:hAnsi="Times New Roman" w:cs="Times New Roman"/>
        </w:rPr>
        <w:t>”</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the end of the Marie Curie IEF, I am happy to report that all the stated goals have been fully achieved.</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for</w:t>
      </w:r>
      <w:proofErr w:type="gramEnd"/>
      <w:r>
        <w:rPr>
          <w:rFonts w:ascii="Times New Roman" w:hAnsi="Times New Roman" w:cs="Times New Roman"/>
        </w:rPr>
        <w:t xml:space="preserve"> the short-term goals:</w:t>
      </w:r>
    </w:p>
    <w:p w:rsidR="00196F3C" w:rsidRPr="007F5FA9" w:rsidRDefault="00196F3C" w:rsidP="00196F3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I have completed a book manuscript, titled: "</w:t>
      </w:r>
      <w:r w:rsidRPr="00AB0129">
        <w:rPr>
          <w:rFonts w:ascii="Times New Roman" w:hAnsi="Times New Roman" w:cs="Times New Roman"/>
          <w:i/>
          <w:iCs/>
        </w:rPr>
        <w:t xml:space="preserve">The Cultural Defense of Nations: </w:t>
      </w:r>
      <w:proofErr w:type="gramStart"/>
      <w:r w:rsidRPr="00AB0129">
        <w:rPr>
          <w:rFonts w:ascii="Times New Roman" w:hAnsi="Times New Roman" w:cs="Times New Roman"/>
          <w:i/>
          <w:iCs/>
        </w:rPr>
        <w:t>A</w:t>
      </w:r>
      <w:proofErr w:type="gramEnd"/>
      <w:r w:rsidRPr="00AB0129">
        <w:rPr>
          <w:rFonts w:ascii="Times New Roman" w:hAnsi="Times New Roman" w:cs="Times New Roman"/>
          <w:i/>
          <w:iCs/>
        </w:rPr>
        <w:t xml:space="preserve"> Liberal Theory of</w:t>
      </w:r>
      <w:r>
        <w:rPr>
          <w:rFonts w:ascii="Times New Roman" w:hAnsi="Times New Roman" w:cs="Times New Roman"/>
          <w:i/>
          <w:iCs/>
        </w:rPr>
        <w:t xml:space="preserve"> </w:t>
      </w:r>
      <w:r w:rsidRPr="00AB0129">
        <w:rPr>
          <w:rFonts w:ascii="Times New Roman" w:hAnsi="Times New Roman" w:cs="Times New Roman"/>
          <w:i/>
          <w:iCs/>
        </w:rPr>
        <w:t>Majority Rights</w:t>
      </w:r>
      <w:r>
        <w:rPr>
          <w:rFonts w:ascii="Times New Roman" w:hAnsi="Times New Roman" w:cs="Times New Roman"/>
        </w:rPr>
        <w:t>," which was published by Oxford University Press (Constitutional</w:t>
      </w:r>
      <w:r>
        <w:rPr>
          <w:rFonts w:ascii="Times New Roman" w:hAnsi="Times New Roman" w:cs="Times New Roman"/>
          <w:i/>
          <w:iCs/>
        </w:rPr>
        <w:t xml:space="preserve"> </w:t>
      </w:r>
      <w:r>
        <w:rPr>
          <w:rFonts w:ascii="Times New Roman" w:hAnsi="Times New Roman" w:cs="Times New Roman"/>
        </w:rPr>
        <w:t>Theory Series, 2016). The manuscript was the core of the application’s research project (B1); it seeks to achieve the research goals of the application and implements the suggested</w:t>
      </w:r>
      <w:r>
        <w:rPr>
          <w:rFonts w:ascii="Times New Roman" w:hAnsi="Times New Roman" w:cs="Times New Roman"/>
          <w:i/>
          <w:iCs/>
        </w:rPr>
        <w:t xml:space="preserve"> </w:t>
      </w:r>
      <w:r>
        <w:rPr>
          <w:rFonts w:ascii="Times New Roman" w:hAnsi="Times New Roman" w:cs="Times New Roman"/>
        </w:rPr>
        <w:t>methodology, approach, and structure (B1.1-B1.3).</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 have developed a new research project, titled: "</w:t>
      </w:r>
      <w:r w:rsidRPr="00590FAF">
        <w:rPr>
          <w:rFonts w:ascii="Times New Roman" w:hAnsi="Times New Roman" w:cs="Times New Roman"/>
          <w:i/>
          <w:iCs/>
        </w:rPr>
        <w:t xml:space="preserve">Global Citizenship Law: International Migration and </w:t>
      </w:r>
      <w:r>
        <w:rPr>
          <w:rFonts w:ascii="Times New Roman" w:hAnsi="Times New Roman" w:cs="Times New Roman"/>
          <w:i/>
          <w:iCs/>
        </w:rPr>
        <w:t>Constitutional Identity</w:t>
      </w:r>
      <w:r>
        <w:rPr>
          <w:rFonts w:ascii="Times New Roman" w:hAnsi="Times New Roman" w:cs="Times New Roman"/>
        </w:rPr>
        <w:t xml:space="preserve">," which addresses one of the most urgent issues of our time—migration, national identity, and international law. In 2016, the research project has been awarded two major grants—the German Research Foundation </w:t>
      </w:r>
      <w:r w:rsidRPr="00EE3277">
        <w:rPr>
          <w:rFonts w:ascii="Times New Roman" w:hAnsi="Times New Roman" w:cs="Times New Roman"/>
        </w:rPr>
        <w:t xml:space="preserve">(DFG) Emmy </w:t>
      </w:r>
      <w:proofErr w:type="spellStart"/>
      <w:r w:rsidRPr="00EE3277">
        <w:rPr>
          <w:rFonts w:ascii="Times New Roman" w:hAnsi="Times New Roman" w:cs="Times New Roman"/>
        </w:rPr>
        <w:t>Noether</w:t>
      </w:r>
      <w:proofErr w:type="spellEnd"/>
      <w:r w:rsidRPr="00EE3277">
        <w:rPr>
          <w:rFonts w:ascii="Times New Roman" w:hAnsi="Times New Roman" w:cs="Times New Roman"/>
        </w:rPr>
        <w:t xml:space="preserve"> Grant (1.2 </w:t>
      </w:r>
      <w:r>
        <w:rPr>
          <w:rFonts w:ascii="Times New Roman" w:hAnsi="Times New Roman" w:cs="Times New Roman"/>
        </w:rPr>
        <w:t xml:space="preserve">million Euro, declined), and </w:t>
      </w:r>
      <w:r w:rsidRPr="00EE3277">
        <w:rPr>
          <w:rFonts w:ascii="Times New Roman" w:hAnsi="Times New Roman" w:cs="Times New Roman"/>
        </w:rPr>
        <w:t>the ERC St</w:t>
      </w:r>
      <w:r>
        <w:rPr>
          <w:rFonts w:ascii="Times New Roman" w:hAnsi="Times New Roman" w:cs="Times New Roman"/>
        </w:rPr>
        <w:t xml:space="preserve">arting Grant (1.5 million Euro). I have started the ERC Starting Grant project on March 1, 2017. </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Pr="00590FAF" w:rsidRDefault="00196F3C" w:rsidP="00196F3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I have developed an international collaborative project, titled: “</w:t>
      </w:r>
      <w:r w:rsidRPr="00590FAF">
        <w:rPr>
          <w:rFonts w:ascii="Times New Roman" w:hAnsi="Times New Roman" w:cs="Times New Roman"/>
          <w:i/>
          <w:iCs/>
        </w:rPr>
        <w:t>Migration, Citizenship, and Democracy:</w:t>
      </w:r>
    </w:p>
    <w:p w:rsidR="00196F3C" w:rsidRPr="007F5FA9" w:rsidRDefault="00196F3C" w:rsidP="00196F3C">
      <w:pPr>
        <w:spacing w:after="0" w:line="240" w:lineRule="auto"/>
        <w:jc w:val="both"/>
        <w:rPr>
          <w:rFonts w:ascii="Times New Roman" w:hAnsi="Times New Roman" w:cs="Times New Roman"/>
        </w:rPr>
      </w:pPr>
      <w:r w:rsidRPr="00590FAF">
        <w:rPr>
          <w:rFonts w:ascii="Times New Roman" w:hAnsi="Times New Roman" w:cs="Times New Roman"/>
          <w:i/>
          <w:iCs/>
        </w:rPr>
        <w:t>Contemporary Ethical Challenges</w:t>
      </w:r>
      <w:r>
        <w:rPr>
          <w:rFonts w:ascii="Times New Roman" w:hAnsi="Times New Roman" w:cs="Times New Roman"/>
        </w:rPr>
        <w:t xml:space="preserve">,” which brings together four leading institutions, as well as </w:t>
      </w:r>
      <w:r w:rsidRPr="00EE3277">
        <w:rPr>
          <w:rFonts w:asciiTheme="majorBidi" w:hAnsiTheme="majorBidi" w:cstheme="majorBidi"/>
        </w:rPr>
        <w:t>scholars from different disciplines and countries</w:t>
      </w:r>
      <w:r>
        <w:rPr>
          <w:rFonts w:asciiTheme="majorBidi" w:hAnsiTheme="majorBidi" w:cstheme="majorBidi"/>
        </w:rPr>
        <w:t>,</w:t>
      </w:r>
      <w:r w:rsidRPr="00EE3277">
        <w:rPr>
          <w:rFonts w:asciiTheme="majorBidi" w:hAnsiTheme="majorBidi" w:cstheme="majorBidi"/>
        </w:rPr>
        <w:t xml:space="preserve"> for rethinking the concepts of migrat</w:t>
      </w:r>
      <w:r>
        <w:rPr>
          <w:rFonts w:asciiTheme="majorBidi" w:hAnsiTheme="majorBidi" w:cstheme="majorBidi"/>
        </w:rPr>
        <w:t xml:space="preserve">ion, citizenship, and democracy. The four </w:t>
      </w:r>
      <w:r>
        <w:rPr>
          <w:rFonts w:ascii="Times New Roman" w:hAnsi="Times New Roman" w:cs="Times New Roman"/>
        </w:rPr>
        <w:t xml:space="preserve">institutions are the </w:t>
      </w:r>
      <w:proofErr w:type="spellStart"/>
      <w:r w:rsidRPr="007F5FA9">
        <w:rPr>
          <w:rFonts w:ascii="Times New Roman" w:hAnsi="Times New Roman" w:cs="Times New Roman"/>
        </w:rPr>
        <w:t>Freie</w:t>
      </w:r>
      <w:proofErr w:type="spellEnd"/>
      <w:r w:rsidRPr="007F5FA9">
        <w:rPr>
          <w:rFonts w:ascii="Times New Roman" w:hAnsi="Times New Roman" w:cs="Times New Roman"/>
        </w:rPr>
        <w:t xml:space="preserve"> </w:t>
      </w:r>
      <w:proofErr w:type="spellStart"/>
      <w:r w:rsidRPr="007F5FA9">
        <w:rPr>
          <w:rFonts w:ascii="Times New Roman" w:hAnsi="Times New Roman" w:cs="Times New Roman"/>
        </w:rPr>
        <w:t>Universität</w:t>
      </w:r>
      <w:proofErr w:type="spellEnd"/>
      <w:r w:rsidRPr="007F5FA9">
        <w:rPr>
          <w:rFonts w:ascii="Times New Roman" w:hAnsi="Times New Roman" w:cs="Times New Roman"/>
        </w:rPr>
        <w:t xml:space="preserve"> Berlin</w:t>
      </w:r>
      <w:r>
        <w:rPr>
          <w:rFonts w:ascii="Times New Roman" w:hAnsi="Times New Roman" w:cs="Times New Roman"/>
        </w:rPr>
        <w:t xml:space="preserve">, </w:t>
      </w:r>
      <w:r w:rsidRPr="007F5FA9">
        <w:rPr>
          <w:rFonts w:asciiTheme="majorBidi" w:hAnsiTheme="majorBidi" w:cstheme="majorBidi"/>
        </w:rPr>
        <w:t xml:space="preserve">the Center for Ethics at Harvard University, the </w:t>
      </w:r>
      <w:r w:rsidRPr="007F5FA9">
        <w:rPr>
          <w:rFonts w:asciiTheme="majorBidi" w:hAnsiTheme="majorBidi" w:cstheme="majorBidi"/>
          <w:bCs/>
        </w:rPr>
        <w:t xml:space="preserve">Max Planck Institute for the Study of Religious and Ethnic Diversity in </w:t>
      </w:r>
      <w:proofErr w:type="spellStart"/>
      <w:r w:rsidRPr="007F5FA9">
        <w:rPr>
          <w:rFonts w:asciiTheme="majorBidi" w:hAnsiTheme="majorBidi" w:cstheme="majorBidi"/>
          <w:bCs/>
        </w:rPr>
        <w:t>Göttingen</w:t>
      </w:r>
      <w:proofErr w:type="spellEnd"/>
      <w:r w:rsidRPr="007F5FA9">
        <w:rPr>
          <w:rFonts w:asciiTheme="majorBidi" w:hAnsiTheme="majorBidi" w:cstheme="majorBidi"/>
          <w:bCs/>
        </w:rPr>
        <w:t xml:space="preserve">, and the </w:t>
      </w:r>
      <w:proofErr w:type="spellStart"/>
      <w:r w:rsidRPr="007F5FA9">
        <w:rPr>
          <w:rFonts w:asciiTheme="majorBidi" w:hAnsiTheme="majorBidi" w:cstheme="majorBidi"/>
          <w:bCs/>
        </w:rPr>
        <w:t>Zolberg</w:t>
      </w:r>
      <w:proofErr w:type="spellEnd"/>
      <w:r w:rsidRPr="007F5FA9">
        <w:rPr>
          <w:rFonts w:asciiTheme="majorBidi" w:hAnsiTheme="majorBidi" w:cstheme="majorBidi"/>
          <w:bCs/>
        </w:rPr>
        <w:t xml:space="preserve"> Institute on Migration and Mobility at the New School</w:t>
      </w:r>
      <w:r>
        <w:rPr>
          <w:rFonts w:asciiTheme="majorBidi" w:hAnsiTheme="majorBidi" w:cstheme="majorBidi"/>
          <w:bCs/>
        </w:rPr>
        <w:t xml:space="preserve">. The first workshop will be in August 2017 at the </w:t>
      </w:r>
      <w:proofErr w:type="spellStart"/>
      <w:r w:rsidRPr="007F5FA9">
        <w:rPr>
          <w:rFonts w:ascii="Times New Roman" w:hAnsi="Times New Roman" w:cs="Times New Roman"/>
        </w:rPr>
        <w:t>Freie</w:t>
      </w:r>
      <w:proofErr w:type="spellEnd"/>
      <w:r w:rsidRPr="007F5FA9">
        <w:rPr>
          <w:rFonts w:ascii="Times New Roman" w:hAnsi="Times New Roman" w:cs="Times New Roman"/>
        </w:rPr>
        <w:t xml:space="preserve"> </w:t>
      </w:r>
      <w:proofErr w:type="spellStart"/>
      <w:r w:rsidRPr="007F5FA9">
        <w:rPr>
          <w:rFonts w:ascii="Times New Roman" w:hAnsi="Times New Roman" w:cs="Times New Roman"/>
        </w:rPr>
        <w:t>Universität</w:t>
      </w:r>
      <w:proofErr w:type="spellEnd"/>
      <w:r w:rsidRPr="007F5FA9">
        <w:rPr>
          <w:rFonts w:ascii="Times New Roman" w:hAnsi="Times New Roman" w:cs="Times New Roman"/>
        </w:rPr>
        <w:t xml:space="preserve"> Berlin</w:t>
      </w:r>
      <w:r>
        <w:rPr>
          <w:rFonts w:ascii="Times New Roman" w:hAnsi="Times New Roman" w:cs="Times New Roman"/>
        </w:rPr>
        <w:t xml:space="preserve">, and the second workshop is </w:t>
      </w:r>
      <w:r w:rsidRPr="007F5FA9">
        <w:rPr>
          <w:rFonts w:ascii="Times New Roman" w:hAnsi="Times New Roman" w:cs="Times New Roman"/>
        </w:rPr>
        <w:t>scheduled</w:t>
      </w:r>
      <w:r>
        <w:rPr>
          <w:rFonts w:ascii="Times New Roman" w:hAnsi="Times New Roman" w:cs="Times New Roman"/>
        </w:rPr>
        <w:t xml:space="preserve"> to March 2018 at Harvard.</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for</w:t>
      </w:r>
      <w:proofErr w:type="gramEnd"/>
      <w:r>
        <w:rPr>
          <w:rFonts w:ascii="Times New Roman" w:hAnsi="Times New Roman" w:cs="Times New Roman"/>
        </w:rPr>
        <w:t xml:space="preserve"> the long-term goals:</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 have acquired knowledge on German constitutional law and German immigration law by attending academic events, participating in conferences and workshops, auditing seminars, interacting with peers and colleagues, and establishing networks in the German academy (parts B2.1-B2.2 of the application). </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I have enhanced my knowledge on EU law by using similar methods (above). Thus, for instance, I have established contacts at WZB Berlin Social Science Center and attended the events of the “Migration, Integration, </w:t>
      </w:r>
      <w:proofErr w:type="spellStart"/>
      <w:proofErr w:type="gramStart"/>
      <w:r>
        <w:rPr>
          <w:rFonts w:ascii="Times New Roman" w:hAnsi="Times New Roman" w:cs="Times New Roman"/>
        </w:rPr>
        <w:t>Transnationalization</w:t>
      </w:r>
      <w:proofErr w:type="spellEnd"/>
      <w:proofErr w:type="gramEnd"/>
      <w:r>
        <w:rPr>
          <w:rFonts w:ascii="Times New Roman" w:hAnsi="Times New Roman" w:cs="Times New Roman"/>
        </w:rPr>
        <w:t>.” I have also become a member at the Law and Society Institute Berlin at Humboldt University—an academic forum in which scholars discuss contemporary topics in Europe.</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I have improved my German language skills by living and working in Berlin, attending classes and conferences, interacting with peers and </w:t>
      </w:r>
      <w:r w:rsidRPr="000B6441">
        <w:rPr>
          <w:rFonts w:ascii="Times New Roman" w:hAnsi="Times New Roman" w:cs="Times New Roman"/>
        </w:rPr>
        <w:t>colleague</w:t>
      </w:r>
      <w:r>
        <w:rPr>
          <w:rFonts w:ascii="Times New Roman" w:hAnsi="Times New Roman" w:cs="Times New Roman"/>
        </w:rPr>
        <w:t>s, and enrolling to a German course the Goethe-</w:t>
      </w:r>
      <w:proofErr w:type="spellStart"/>
      <w:r>
        <w:rPr>
          <w:rFonts w:ascii="Times New Roman" w:hAnsi="Times New Roman" w:cs="Times New Roman"/>
        </w:rPr>
        <w:t>I</w:t>
      </w:r>
      <w:r w:rsidRPr="000B6441">
        <w:rPr>
          <w:rFonts w:ascii="Times New Roman" w:hAnsi="Times New Roman" w:cs="Times New Roman"/>
        </w:rPr>
        <w:t>nstitut</w:t>
      </w:r>
      <w:proofErr w:type="spellEnd"/>
      <w:r>
        <w:rPr>
          <w:rFonts w:ascii="Times New Roman" w:hAnsi="Times New Roman" w:cs="Times New Roman"/>
        </w:rPr>
        <w:t>.</w:t>
      </w: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p>
    <w:p w:rsidR="00196F3C" w:rsidRDefault="00196F3C" w:rsidP="00196F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Marie Curie Fellowship has fully achieved its goal. It has ended with a book monograph (Oxford University Press); two major grants (</w:t>
      </w:r>
      <w:r w:rsidRPr="000B6441">
        <w:rPr>
          <w:rFonts w:ascii="Times New Roman" w:hAnsi="Times New Roman" w:cs="Times New Roman"/>
        </w:rPr>
        <w:t xml:space="preserve">Emmy </w:t>
      </w:r>
      <w:proofErr w:type="spellStart"/>
      <w:r w:rsidRPr="000B6441">
        <w:rPr>
          <w:rFonts w:ascii="Times New Roman" w:hAnsi="Times New Roman" w:cs="Times New Roman"/>
        </w:rPr>
        <w:t>Noether</w:t>
      </w:r>
      <w:proofErr w:type="spellEnd"/>
      <w:r w:rsidRPr="000B6441">
        <w:rPr>
          <w:rFonts w:ascii="Times New Roman" w:hAnsi="Times New Roman" w:cs="Times New Roman"/>
        </w:rPr>
        <w:t xml:space="preserve"> Grant, declined</w:t>
      </w:r>
      <w:r>
        <w:rPr>
          <w:rFonts w:ascii="Times New Roman" w:hAnsi="Times New Roman" w:cs="Times New Roman"/>
        </w:rPr>
        <w:t>; ERC</w:t>
      </w:r>
      <w:r w:rsidRPr="000B6441">
        <w:rPr>
          <w:rFonts w:ascii="Times New Roman" w:hAnsi="Times New Roman" w:cs="Times New Roman"/>
        </w:rPr>
        <w:t xml:space="preserve"> S</w:t>
      </w:r>
      <w:r>
        <w:rPr>
          <w:rFonts w:ascii="Times New Roman" w:hAnsi="Times New Roman" w:cs="Times New Roman"/>
        </w:rPr>
        <w:t xml:space="preserve">tarting Grant) for a new project; dozens of conferences and workshops; a high-quality research training; an international collaborative project; research networks in Germany; and a nomination to the Global Young Academy. </w:t>
      </w:r>
    </w:p>
    <w:p w:rsidR="00196F3C" w:rsidRDefault="00196F3C"/>
    <w:p w:rsidR="00196F3C" w:rsidRDefault="00196F3C"/>
    <w:sectPr w:rsidR="00196F3C" w:rsidSect="00B31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96F3C"/>
    <w:rsid w:val="00196F3C"/>
    <w:rsid w:val="00B316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Liav Orgad</dc:creator>
  <cp:lastModifiedBy>Liav Orgad</cp:lastModifiedBy>
  <cp:revision>1</cp:revision>
  <dcterms:created xsi:type="dcterms:W3CDTF">2017-04-03T08:46:00Z</dcterms:created>
  <dcterms:modified xsi:type="dcterms:W3CDTF">2017-04-03T08:49:00Z</dcterms:modified>
</cp:coreProperties>
</file>